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31" w:rsidRDefault="00100431" w:rsidP="00100431">
      <w:pPr>
        <w:jc w:val="center"/>
        <w:rPr>
          <w:szCs w:val="22"/>
        </w:rPr>
      </w:pPr>
      <w:r>
        <w:rPr>
          <w:szCs w:val="22"/>
        </w:rPr>
        <w:t xml:space="preserve">Общество с ограниченной ответственностью «Котласгазсервис» </w:t>
      </w:r>
    </w:p>
    <w:p w:rsidR="00544A90" w:rsidRPr="001B4CFF" w:rsidRDefault="00544A90" w:rsidP="00544A90">
      <w:pPr>
        <w:jc w:val="center"/>
        <w:rPr>
          <w:b/>
          <w:sz w:val="20"/>
          <w:szCs w:val="20"/>
        </w:rPr>
      </w:pPr>
      <w:r w:rsidRPr="001B4CFF">
        <w:rPr>
          <w:b/>
          <w:sz w:val="20"/>
          <w:szCs w:val="20"/>
        </w:rPr>
        <w:t>Дата размещения</w:t>
      </w:r>
      <w:r>
        <w:rPr>
          <w:b/>
          <w:sz w:val="20"/>
          <w:szCs w:val="20"/>
        </w:rPr>
        <w:t xml:space="preserve"> </w:t>
      </w:r>
      <w:r>
        <w:rPr>
          <w:b/>
          <w:sz w:val="20"/>
          <w:szCs w:val="20"/>
        </w:rPr>
        <w:t>12.02.2019</w:t>
      </w:r>
    </w:p>
    <w:p w:rsidR="00544A90" w:rsidRPr="001B4CFF" w:rsidRDefault="00544A90" w:rsidP="00544A90">
      <w:pPr>
        <w:autoSpaceDE w:val="0"/>
        <w:autoSpaceDN w:val="0"/>
        <w:adjustRightInd w:val="0"/>
        <w:ind w:firstLine="540"/>
        <w:jc w:val="center"/>
        <w:rPr>
          <w:sz w:val="20"/>
          <w:szCs w:val="20"/>
        </w:rPr>
      </w:pPr>
      <w:r w:rsidRPr="001B4CFF">
        <w:rPr>
          <w:b/>
          <w:sz w:val="20"/>
          <w:szCs w:val="20"/>
        </w:rPr>
        <w:t xml:space="preserve">(размещается в соответствии с п.13 </w:t>
      </w:r>
      <w:r w:rsidRPr="001B4CFF">
        <w:rPr>
          <w:sz w:val="20"/>
          <w:szCs w:val="20"/>
        </w:rPr>
        <w:t>ст. 4 ФЗ-223)</w:t>
      </w:r>
    </w:p>
    <w:p w:rsidR="00544A90" w:rsidRPr="001B4CFF" w:rsidRDefault="00544A90" w:rsidP="00544A90">
      <w:pPr>
        <w:autoSpaceDE w:val="0"/>
        <w:autoSpaceDN w:val="0"/>
        <w:adjustRightInd w:val="0"/>
        <w:ind w:firstLine="540"/>
        <w:rPr>
          <w:sz w:val="20"/>
          <w:szCs w:val="20"/>
        </w:rPr>
      </w:pPr>
      <w:proofErr w:type="gramStart"/>
      <w:r w:rsidRPr="001B4CFF">
        <w:rPr>
          <w:sz w:val="20"/>
          <w:szCs w:val="20"/>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1B4CFF">
        <w:rPr>
          <w:sz w:val="20"/>
          <w:szCs w:val="20"/>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4360E" w:rsidRPr="000F36DC" w:rsidRDefault="0064360E" w:rsidP="0064360E">
      <w:pPr>
        <w:suppressAutoHyphens/>
        <w:jc w:val="center"/>
        <w:rPr>
          <w:szCs w:val="22"/>
          <w:lang w:eastAsia="ar-SA"/>
        </w:rPr>
      </w:pPr>
      <w:bookmarkStart w:id="0" w:name="_GoBack"/>
      <w:bookmarkEnd w:id="0"/>
    </w:p>
    <w:p w:rsidR="0064360E" w:rsidRPr="000F36DC" w:rsidRDefault="0064360E" w:rsidP="0064360E">
      <w:pPr>
        <w:tabs>
          <w:tab w:val="left" w:pos="5220"/>
        </w:tabs>
        <w:suppressAutoHyphens/>
        <w:ind w:firstLine="6804"/>
        <w:rPr>
          <w:szCs w:val="22"/>
          <w:lang w:eastAsia="ar-SA"/>
        </w:rPr>
      </w:pPr>
      <w:r w:rsidRPr="000F36DC">
        <w:rPr>
          <w:b/>
          <w:bCs/>
          <w:szCs w:val="22"/>
          <w:lang w:eastAsia="ar-SA"/>
        </w:rPr>
        <w:t>«</w:t>
      </w:r>
      <w:r w:rsidRPr="000F36DC">
        <w:rPr>
          <w:szCs w:val="22"/>
          <w:lang w:eastAsia="ar-SA"/>
        </w:rPr>
        <w:t>Утверждаю»</w:t>
      </w:r>
    </w:p>
    <w:p w:rsidR="0064360E" w:rsidRPr="000F36DC" w:rsidRDefault="0064360E" w:rsidP="0064360E">
      <w:pPr>
        <w:tabs>
          <w:tab w:val="left" w:pos="5191"/>
          <w:tab w:val="right" w:pos="7088"/>
        </w:tabs>
        <w:suppressAutoHyphens/>
        <w:ind w:firstLine="6804"/>
        <w:rPr>
          <w:szCs w:val="22"/>
          <w:lang w:eastAsia="ar-SA"/>
        </w:rPr>
      </w:pPr>
      <w:r w:rsidRPr="000F36DC">
        <w:rPr>
          <w:szCs w:val="22"/>
          <w:lang w:eastAsia="ar-SA"/>
        </w:rPr>
        <w:t>Генеральный Директор</w:t>
      </w:r>
    </w:p>
    <w:p w:rsidR="0064360E" w:rsidRPr="000F36DC" w:rsidRDefault="00100431" w:rsidP="0064360E">
      <w:pPr>
        <w:tabs>
          <w:tab w:val="left" w:pos="5191"/>
          <w:tab w:val="right" w:pos="7088"/>
        </w:tabs>
        <w:suppressAutoHyphens/>
        <w:ind w:firstLine="6804"/>
        <w:rPr>
          <w:szCs w:val="22"/>
          <w:lang w:eastAsia="ar-SA"/>
        </w:rPr>
      </w:pPr>
      <w:r>
        <w:rPr>
          <w:szCs w:val="22"/>
          <w:lang w:eastAsia="ar-SA"/>
        </w:rPr>
        <w:t>ОО</w:t>
      </w:r>
      <w:r w:rsidR="0064360E" w:rsidRPr="000F36DC">
        <w:rPr>
          <w:szCs w:val="22"/>
          <w:lang w:eastAsia="ar-SA"/>
        </w:rPr>
        <w:t>О «Котласгазсервис»</w:t>
      </w:r>
    </w:p>
    <w:p w:rsidR="0064360E" w:rsidRPr="000F36DC" w:rsidRDefault="0064360E" w:rsidP="0064360E">
      <w:pPr>
        <w:suppressAutoHyphens/>
        <w:ind w:firstLine="6804"/>
        <w:rPr>
          <w:szCs w:val="22"/>
          <w:u w:val="single"/>
          <w:lang w:eastAsia="ar-SA"/>
        </w:rPr>
      </w:pPr>
    </w:p>
    <w:p w:rsidR="0064360E" w:rsidRPr="000F36DC" w:rsidRDefault="0064360E" w:rsidP="0064360E">
      <w:pPr>
        <w:suppressAutoHyphens/>
        <w:ind w:firstLine="6804"/>
        <w:rPr>
          <w:szCs w:val="22"/>
          <w:u w:val="single"/>
          <w:lang w:eastAsia="ar-SA"/>
        </w:rPr>
      </w:pPr>
      <w:r w:rsidRPr="000F36DC">
        <w:rPr>
          <w:szCs w:val="22"/>
          <w:lang w:eastAsia="ar-SA"/>
        </w:rPr>
        <w:t>___________ А.Г. Тюкавин</w:t>
      </w:r>
    </w:p>
    <w:p w:rsidR="0064360E" w:rsidRPr="000F36DC" w:rsidRDefault="0064360E" w:rsidP="0064360E">
      <w:pPr>
        <w:suppressAutoHyphens/>
        <w:ind w:firstLine="6804"/>
        <w:rPr>
          <w:b/>
          <w:bCs/>
          <w:szCs w:val="22"/>
          <w:lang w:eastAsia="ar-SA"/>
        </w:rPr>
      </w:pPr>
      <w:r w:rsidRPr="00F63A41">
        <w:rPr>
          <w:szCs w:val="22"/>
          <w:highlight w:val="lightGray"/>
          <w:lang w:eastAsia="ar-SA"/>
        </w:rPr>
        <w:t>«</w:t>
      </w:r>
      <w:r w:rsidR="003A2432">
        <w:rPr>
          <w:szCs w:val="22"/>
          <w:highlight w:val="lightGray"/>
          <w:lang w:eastAsia="ar-SA"/>
        </w:rPr>
        <w:t>0</w:t>
      </w:r>
      <w:r w:rsidR="00B2222E">
        <w:rPr>
          <w:szCs w:val="22"/>
          <w:highlight w:val="lightGray"/>
          <w:lang w:eastAsia="ar-SA"/>
        </w:rPr>
        <w:t>7</w:t>
      </w:r>
      <w:r w:rsidRPr="00F63A41">
        <w:rPr>
          <w:szCs w:val="22"/>
          <w:highlight w:val="lightGray"/>
          <w:lang w:eastAsia="ar-SA"/>
        </w:rPr>
        <w:t xml:space="preserve">» </w:t>
      </w:r>
      <w:r w:rsidR="003A2432">
        <w:rPr>
          <w:szCs w:val="22"/>
          <w:highlight w:val="lightGray"/>
          <w:lang w:eastAsia="ar-SA"/>
        </w:rPr>
        <w:t>февраля</w:t>
      </w:r>
      <w:r w:rsidR="005A33AC" w:rsidRPr="00F63A41">
        <w:rPr>
          <w:szCs w:val="22"/>
          <w:highlight w:val="lightGray"/>
          <w:lang w:eastAsia="ar-SA"/>
        </w:rPr>
        <w:t xml:space="preserve"> </w:t>
      </w:r>
      <w:r w:rsidRPr="00F63A41">
        <w:rPr>
          <w:szCs w:val="22"/>
          <w:highlight w:val="lightGray"/>
          <w:lang w:eastAsia="ar-SA"/>
        </w:rPr>
        <w:t>201</w:t>
      </w:r>
      <w:r w:rsidR="00D445AF" w:rsidRPr="00F63A41">
        <w:rPr>
          <w:szCs w:val="22"/>
          <w:highlight w:val="lightGray"/>
          <w:lang w:eastAsia="ar-SA"/>
        </w:rPr>
        <w:t>9</w:t>
      </w:r>
      <w:r w:rsidRPr="00F63A41">
        <w:rPr>
          <w:szCs w:val="22"/>
          <w:highlight w:val="lightGray"/>
          <w:lang w:eastAsia="ar-SA"/>
        </w:rPr>
        <w:t>г</w:t>
      </w:r>
      <w:r w:rsidRPr="00F63A41">
        <w:rPr>
          <w:bCs/>
          <w:szCs w:val="22"/>
          <w:highlight w:val="lightGray"/>
          <w:lang w:eastAsia="ar-SA"/>
        </w:rPr>
        <w:t>.</w:t>
      </w:r>
    </w:p>
    <w:p w:rsidR="0064360E" w:rsidRPr="000F36DC" w:rsidRDefault="0064360E" w:rsidP="0064360E">
      <w:pPr>
        <w:pStyle w:val="afffa"/>
        <w:spacing w:before="0" w:after="0"/>
        <w:rPr>
          <w:sz w:val="22"/>
          <w:szCs w:val="22"/>
        </w:rPr>
      </w:pPr>
    </w:p>
    <w:p w:rsidR="0064360E" w:rsidRPr="000F36DC" w:rsidRDefault="0064360E" w:rsidP="009B691C">
      <w:pPr>
        <w:pStyle w:val="afffa"/>
        <w:spacing w:before="0" w:after="0"/>
        <w:rPr>
          <w:sz w:val="22"/>
          <w:szCs w:val="22"/>
        </w:rPr>
      </w:pPr>
    </w:p>
    <w:p w:rsidR="000353F0" w:rsidRPr="000F36DC" w:rsidRDefault="000353F0" w:rsidP="009B691C">
      <w:pPr>
        <w:pStyle w:val="afffa"/>
        <w:spacing w:before="0" w:after="0"/>
        <w:rPr>
          <w:sz w:val="22"/>
          <w:szCs w:val="22"/>
        </w:rPr>
      </w:pPr>
      <w:r w:rsidRPr="000F36DC">
        <w:rPr>
          <w:sz w:val="22"/>
          <w:szCs w:val="22"/>
        </w:rPr>
        <w:t xml:space="preserve">Извещение </w:t>
      </w:r>
    </w:p>
    <w:p w:rsidR="007D1A6F" w:rsidRPr="000F36DC" w:rsidRDefault="000353F0" w:rsidP="007D1A6F">
      <w:pPr>
        <w:pStyle w:val="afffa"/>
        <w:spacing w:before="0" w:after="0"/>
        <w:rPr>
          <w:caps w:val="0"/>
          <w:noProof/>
          <w:sz w:val="22"/>
          <w:szCs w:val="22"/>
        </w:rPr>
      </w:pPr>
      <w:r w:rsidRPr="000F36DC">
        <w:rPr>
          <w:caps w:val="0"/>
          <w:sz w:val="22"/>
          <w:szCs w:val="22"/>
        </w:rPr>
        <w:t xml:space="preserve">о проведении </w:t>
      </w:r>
      <w:r w:rsidR="0064360E" w:rsidRPr="000F36DC">
        <w:rPr>
          <w:caps w:val="0"/>
          <w:sz w:val="22"/>
          <w:szCs w:val="22"/>
        </w:rPr>
        <w:t>открытого запроса предложений в электронной форме</w:t>
      </w:r>
      <w:r w:rsidR="00526EE2" w:rsidRPr="000F36DC">
        <w:rPr>
          <w:caps w:val="0"/>
          <w:sz w:val="22"/>
          <w:szCs w:val="22"/>
        </w:rPr>
        <w:t xml:space="preserve"> </w:t>
      </w:r>
      <w:r w:rsidR="00C87478" w:rsidRPr="00F63A41">
        <w:rPr>
          <w:caps w:val="0"/>
          <w:sz w:val="22"/>
          <w:szCs w:val="22"/>
          <w:highlight w:val="lightGray"/>
        </w:rPr>
        <w:t>№</w:t>
      </w:r>
      <w:r w:rsidR="003A2432">
        <w:rPr>
          <w:caps w:val="0"/>
          <w:noProof/>
          <w:sz w:val="22"/>
          <w:szCs w:val="22"/>
          <w:highlight w:val="lightGray"/>
        </w:rPr>
        <w:t>4</w:t>
      </w:r>
      <w:r w:rsidR="001A6498" w:rsidRPr="00F63A41">
        <w:rPr>
          <w:caps w:val="0"/>
          <w:noProof/>
          <w:sz w:val="22"/>
          <w:szCs w:val="22"/>
          <w:highlight w:val="lightGray"/>
        </w:rPr>
        <w:t>/ЗП в ЭФ-1</w:t>
      </w:r>
      <w:r w:rsidR="00DD5E14" w:rsidRPr="00F63A41">
        <w:rPr>
          <w:caps w:val="0"/>
          <w:noProof/>
          <w:sz w:val="22"/>
          <w:szCs w:val="22"/>
          <w:highlight w:val="lightGray"/>
        </w:rPr>
        <w:t>9</w:t>
      </w:r>
    </w:p>
    <w:p w:rsidR="003A2432" w:rsidRPr="003A2432" w:rsidRDefault="003A2432" w:rsidP="003A2432">
      <w:pPr>
        <w:suppressLineNumbers/>
        <w:suppressAutoHyphens/>
        <w:jc w:val="center"/>
        <w:rPr>
          <w:b/>
          <w:bCs/>
          <w:szCs w:val="22"/>
          <w:lang w:eastAsia="ar-SA"/>
        </w:rPr>
      </w:pPr>
      <w:r w:rsidRPr="003A2432">
        <w:rPr>
          <w:b/>
          <w:bCs/>
          <w:szCs w:val="22"/>
          <w:highlight w:val="lightGray"/>
          <w:lang w:eastAsia="ar-SA"/>
        </w:rPr>
        <w:t xml:space="preserve">на </w:t>
      </w:r>
      <w:r w:rsidRPr="003A2432">
        <w:rPr>
          <w:b/>
          <w:szCs w:val="22"/>
          <w:highlight w:val="lightGray"/>
        </w:rPr>
        <w:t xml:space="preserve">поставку автомобиля  </w:t>
      </w:r>
      <w:r w:rsidR="000A729F">
        <w:rPr>
          <w:b/>
          <w:szCs w:val="22"/>
          <w:highlight w:val="lightGray"/>
        </w:rPr>
        <w:t xml:space="preserve">марки </w:t>
      </w:r>
      <w:r w:rsidRPr="003A2432">
        <w:rPr>
          <w:b/>
          <w:szCs w:val="22"/>
          <w:highlight w:val="lightGray"/>
        </w:rPr>
        <w:t xml:space="preserve">Лада </w:t>
      </w:r>
      <w:proofErr w:type="spellStart"/>
      <w:r w:rsidRPr="003A2432">
        <w:rPr>
          <w:b/>
          <w:szCs w:val="22"/>
          <w:highlight w:val="lightGray"/>
        </w:rPr>
        <w:t>Ларгус</w:t>
      </w:r>
      <w:proofErr w:type="spellEnd"/>
      <w:r w:rsidRPr="003A2432">
        <w:rPr>
          <w:b/>
          <w:szCs w:val="22"/>
          <w:highlight w:val="lightGray"/>
        </w:rPr>
        <w:t xml:space="preserve"> или эквивалент</w:t>
      </w:r>
      <w:r w:rsidRPr="003A2432">
        <w:rPr>
          <w:b/>
          <w:szCs w:val="22"/>
        </w:rPr>
        <w:t xml:space="preserve"> </w:t>
      </w:r>
    </w:p>
    <w:p w:rsidR="000F36DC" w:rsidRPr="000F36DC" w:rsidRDefault="000F36DC" w:rsidP="000F36DC">
      <w:pPr>
        <w:suppressLineNumbers/>
        <w:suppressAutoHyphens/>
        <w:jc w:val="center"/>
        <w:rPr>
          <w:b/>
          <w:bCs/>
          <w:szCs w:val="22"/>
          <w:lang w:eastAsia="ar-SA"/>
        </w:rPr>
      </w:pPr>
      <w:r w:rsidRPr="000F36DC">
        <w:rPr>
          <w:b/>
          <w:bCs/>
          <w:szCs w:val="22"/>
          <w:lang w:eastAsia="ar-SA"/>
        </w:rPr>
        <w:t xml:space="preserve">для нужд </w:t>
      </w:r>
      <w:r w:rsidR="009C3E36">
        <w:rPr>
          <w:b/>
          <w:bCs/>
          <w:szCs w:val="22"/>
          <w:lang w:eastAsia="ar-SA"/>
        </w:rPr>
        <w:t>ОО</w:t>
      </w:r>
      <w:r w:rsidRPr="000F36DC">
        <w:rPr>
          <w:b/>
          <w:bCs/>
          <w:szCs w:val="22"/>
          <w:lang w:eastAsia="ar-SA"/>
        </w:rPr>
        <w:t>О «Котласгазсервис»</w:t>
      </w:r>
    </w:p>
    <w:p w:rsidR="000353F0" w:rsidRPr="000F36DC" w:rsidRDefault="000353F0" w:rsidP="002C4C92">
      <w:pPr>
        <w:rPr>
          <w:szCs w:val="22"/>
        </w:rPr>
      </w:pPr>
    </w:p>
    <w:tbl>
      <w:tblPr>
        <w:tblpPr w:leftFromText="180" w:rightFromText="180" w:vertAnchor="text" w:horzAnchor="margin" w:tblpX="108" w:tblpY="4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5" w:color="auto" w:fill="auto"/>
        <w:tblLook w:val="04A0" w:firstRow="1" w:lastRow="0" w:firstColumn="1" w:lastColumn="0" w:noHBand="0" w:noVBand="1"/>
      </w:tblPr>
      <w:tblGrid>
        <w:gridCol w:w="2583"/>
        <w:gridCol w:w="7554"/>
      </w:tblGrid>
      <w:tr w:rsidR="000353F0" w:rsidRPr="000F36DC" w:rsidTr="002761CE">
        <w:tc>
          <w:tcPr>
            <w:tcW w:w="1274" w:type="pct"/>
            <w:shd w:val="pct5" w:color="auto" w:fill="auto"/>
          </w:tcPr>
          <w:p w:rsidR="000353F0" w:rsidRPr="000F36DC" w:rsidRDefault="000353F0" w:rsidP="005F6F11">
            <w:pPr>
              <w:rPr>
                <w:b/>
                <w:szCs w:val="22"/>
              </w:rPr>
            </w:pPr>
            <w:r w:rsidRPr="000F36DC">
              <w:rPr>
                <w:b/>
                <w:szCs w:val="22"/>
              </w:rPr>
              <w:t>Заказчик:</w:t>
            </w:r>
          </w:p>
        </w:tc>
        <w:tc>
          <w:tcPr>
            <w:tcW w:w="3726" w:type="pct"/>
            <w:shd w:val="pct5" w:color="auto" w:fill="auto"/>
          </w:tcPr>
          <w:p w:rsidR="000353F0" w:rsidRPr="000F36DC" w:rsidRDefault="00DD5E14" w:rsidP="00DD5E14">
            <w:pPr>
              <w:rPr>
                <w:szCs w:val="22"/>
              </w:rPr>
            </w:pPr>
            <w:r>
              <w:rPr>
                <w:b/>
                <w:bCs/>
                <w:szCs w:val="22"/>
              </w:rPr>
              <w:t xml:space="preserve">Общество с ограниченной ответственностью </w:t>
            </w:r>
            <w:r w:rsidR="00BE2D7C" w:rsidRPr="000F36DC">
              <w:rPr>
                <w:b/>
                <w:bCs/>
                <w:szCs w:val="22"/>
              </w:rPr>
              <w:t>«Котласгазсервис»</w:t>
            </w:r>
            <w:r w:rsidR="00BE2D7C" w:rsidRPr="000F36DC">
              <w:rPr>
                <w:szCs w:val="22"/>
              </w:rPr>
              <w:t xml:space="preserve"> (</w:t>
            </w:r>
            <w:r>
              <w:rPr>
                <w:szCs w:val="22"/>
              </w:rPr>
              <w:t>ОО</w:t>
            </w:r>
            <w:r w:rsidR="00BE2D7C" w:rsidRPr="000F36DC">
              <w:rPr>
                <w:szCs w:val="22"/>
              </w:rPr>
              <w:t>О «Котласгазсервис»)</w:t>
            </w:r>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Юридический адрес:</w:t>
            </w:r>
          </w:p>
        </w:tc>
        <w:tc>
          <w:tcPr>
            <w:tcW w:w="3726" w:type="pct"/>
            <w:shd w:val="pct5" w:color="auto" w:fill="auto"/>
          </w:tcPr>
          <w:p w:rsidR="000353F0" w:rsidRPr="000F36DC" w:rsidRDefault="00BE2D7C" w:rsidP="005F6F11">
            <w:pPr>
              <w:rPr>
                <w:szCs w:val="22"/>
              </w:rPr>
            </w:pPr>
            <w:r w:rsidRPr="000F36DC">
              <w:rPr>
                <w:szCs w:val="22"/>
              </w:rPr>
              <w:t>165300, Архангельская область, г. Котлас, ул. Ленина, д. 180</w:t>
            </w:r>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Почтовый адрес:</w:t>
            </w:r>
          </w:p>
        </w:tc>
        <w:tc>
          <w:tcPr>
            <w:tcW w:w="3726" w:type="pct"/>
            <w:shd w:val="pct5" w:color="auto" w:fill="auto"/>
          </w:tcPr>
          <w:p w:rsidR="000353F0" w:rsidRPr="000F36DC" w:rsidRDefault="00BE2D7C" w:rsidP="005F6F11">
            <w:pPr>
              <w:rPr>
                <w:szCs w:val="22"/>
              </w:rPr>
            </w:pPr>
            <w:r w:rsidRPr="000F36DC">
              <w:rPr>
                <w:szCs w:val="22"/>
              </w:rPr>
              <w:t>165300, Архангельская область, г. Котлас, ул. Ленина, д. 180</w:t>
            </w:r>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Адрес сайта в сети Интернет:</w:t>
            </w:r>
          </w:p>
        </w:tc>
        <w:tc>
          <w:tcPr>
            <w:tcW w:w="3726" w:type="pct"/>
            <w:shd w:val="pct5" w:color="auto" w:fill="auto"/>
          </w:tcPr>
          <w:p w:rsidR="000353F0" w:rsidRPr="000F36DC" w:rsidRDefault="00544A90" w:rsidP="005F6F11">
            <w:pPr>
              <w:rPr>
                <w:szCs w:val="22"/>
              </w:rPr>
            </w:pPr>
            <w:hyperlink r:id="rId12" w:history="1">
              <w:r w:rsidR="00BE2D7C" w:rsidRPr="000F36DC">
                <w:rPr>
                  <w:rStyle w:val="aa"/>
                  <w:color w:val="auto"/>
                  <w:szCs w:val="22"/>
                </w:rPr>
                <w:t>http://www.kotlasgaz.ru/</w:t>
              </w:r>
            </w:hyperlink>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Адрес электронной почты:</w:t>
            </w:r>
          </w:p>
        </w:tc>
        <w:tc>
          <w:tcPr>
            <w:tcW w:w="3726" w:type="pct"/>
            <w:shd w:val="pct5" w:color="auto" w:fill="auto"/>
          </w:tcPr>
          <w:p w:rsidR="000353F0" w:rsidRPr="000F36DC" w:rsidRDefault="00544A90" w:rsidP="005F6F11">
            <w:pPr>
              <w:rPr>
                <w:szCs w:val="22"/>
              </w:rPr>
            </w:pPr>
            <w:hyperlink r:id="rId13" w:history="1">
              <w:r w:rsidR="00BE2D7C" w:rsidRPr="000F36DC">
                <w:rPr>
                  <w:rStyle w:val="aa"/>
                  <w:color w:val="auto"/>
                  <w:szCs w:val="22"/>
                  <w:lang w:val="en-US"/>
                </w:rPr>
                <w:t>zakupka</w:t>
              </w:r>
              <w:r w:rsidR="00BE2D7C" w:rsidRPr="000F36DC">
                <w:rPr>
                  <w:rStyle w:val="aa"/>
                  <w:color w:val="auto"/>
                  <w:szCs w:val="22"/>
                </w:rPr>
                <w:t>@</w:t>
              </w:r>
              <w:r w:rsidR="00BE2D7C" w:rsidRPr="000F36DC">
                <w:rPr>
                  <w:rStyle w:val="aa"/>
                  <w:color w:val="auto"/>
                  <w:szCs w:val="22"/>
                  <w:lang w:val="en-US"/>
                </w:rPr>
                <w:t>kotlasgaz</w:t>
              </w:r>
              <w:r w:rsidR="00BE2D7C" w:rsidRPr="000F36DC">
                <w:rPr>
                  <w:rStyle w:val="aa"/>
                  <w:color w:val="auto"/>
                  <w:szCs w:val="22"/>
                </w:rPr>
                <w:t>.</w:t>
              </w:r>
              <w:proofErr w:type="spellStart"/>
              <w:r w:rsidR="00BE2D7C" w:rsidRPr="000F36DC">
                <w:rPr>
                  <w:rStyle w:val="aa"/>
                  <w:color w:val="auto"/>
                  <w:szCs w:val="22"/>
                  <w:lang w:val="en-US"/>
                </w:rPr>
                <w:t>ru</w:t>
              </w:r>
              <w:proofErr w:type="spellEnd"/>
            </w:hyperlink>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Телефон:</w:t>
            </w:r>
          </w:p>
        </w:tc>
        <w:tc>
          <w:tcPr>
            <w:tcW w:w="3726" w:type="pct"/>
            <w:shd w:val="pct5" w:color="auto" w:fill="auto"/>
          </w:tcPr>
          <w:p w:rsidR="000353F0" w:rsidRPr="000F36DC" w:rsidRDefault="00BE2D7C" w:rsidP="000F36DC">
            <w:pPr>
              <w:rPr>
                <w:szCs w:val="22"/>
              </w:rPr>
            </w:pPr>
            <w:r w:rsidRPr="000F36DC">
              <w:rPr>
                <w:szCs w:val="22"/>
              </w:rPr>
              <w:t xml:space="preserve">(81837) </w:t>
            </w:r>
            <w:r w:rsidR="001A6498" w:rsidRPr="000F36DC">
              <w:rPr>
                <w:szCs w:val="22"/>
              </w:rPr>
              <w:t>2-</w:t>
            </w:r>
            <w:r w:rsidR="000F36DC" w:rsidRPr="000F36DC">
              <w:rPr>
                <w:szCs w:val="22"/>
              </w:rPr>
              <w:t>25-94</w:t>
            </w:r>
          </w:p>
        </w:tc>
      </w:tr>
      <w:tr w:rsidR="000353F0" w:rsidRPr="000F36DC" w:rsidTr="002761CE">
        <w:tc>
          <w:tcPr>
            <w:tcW w:w="1274" w:type="pct"/>
            <w:shd w:val="pct5" w:color="auto" w:fill="auto"/>
          </w:tcPr>
          <w:p w:rsidR="000353F0" w:rsidRPr="000F36DC" w:rsidRDefault="000353F0" w:rsidP="005F6F11">
            <w:pPr>
              <w:rPr>
                <w:szCs w:val="22"/>
              </w:rPr>
            </w:pPr>
            <w:r w:rsidRPr="000F36DC">
              <w:rPr>
                <w:szCs w:val="22"/>
              </w:rPr>
              <w:t>Факс:</w:t>
            </w:r>
          </w:p>
        </w:tc>
        <w:tc>
          <w:tcPr>
            <w:tcW w:w="3726" w:type="pct"/>
            <w:shd w:val="pct5" w:color="auto" w:fill="auto"/>
          </w:tcPr>
          <w:p w:rsidR="000353F0" w:rsidRPr="000F36DC" w:rsidRDefault="00BE2D7C" w:rsidP="005F6F11">
            <w:pPr>
              <w:rPr>
                <w:szCs w:val="22"/>
              </w:rPr>
            </w:pPr>
            <w:r w:rsidRPr="000F36DC">
              <w:rPr>
                <w:szCs w:val="22"/>
              </w:rPr>
              <w:t>(81837) 2-25-94</w:t>
            </w:r>
          </w:p>
        </w:tc>
      </w:tr>
    </w:tbl>
    <w:p w:rsidR="000353F0" w:rsidRPr="000F36DC" w:rsidRDefault="000353F0" w:rsidP="002C4C92">
      <w:pPr>
        <w:rPr>
          <w:szCs w:val="22"/>
        </w:rPr>
      </w:pPr>
    </w:p>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2835"/>
        <w:gridCol w:w="6237"/>
      </w:tblGrid>
      <w:tr w:rsidR="000353F0" w:rsidRPr="00B25080" w:rsidTr="00954172">
        <w:trPr>
          <w:tblHeader/>
        </w:trPr>
        <w:tc>
          <w:tcPr>
            <w:tcW w:w="851" w:type="dxa"/>
            <w:tcBorders>
              <w:top w:val="single" w:sz="4" w:space="0" w:color="C0C0C0"/>
              <w:left w:val="single" w:sz="4" w:space="0" w:color="C0C0C0"/>
              <w:bottom w:val="single" w:sz="4" w:space="0" w:color="C0C0C0"/>
              <w:right w:val="single" w:sz="4" w:space="0" w:color="C0C0C0"/>
            </w:tcBorders>
          </w:tcPr>
          <w:p w:rsidR="000353F0" w:rsidRPr="00B25080" w:rsidRDefault="000353F0" w:rsidP="002C4C92">
            <w:pPr>
              <w:pStyle w:val="affb"/>
            </w:pPr>
            <w:r w:rsidRPr="00B25080">
              <w:t xml:space="preserve">№ </w:t>
            </w:r>
            <w:proofErr w:type="gramStart"/>
            <w:r w:rsidRPr="00B25080">
              <w:t>п</w:t>
            </w:r>
            <w:proofErr w:type="gramEnd"/>
            <w:r w:rsidRPr="00B25080">
              <w:t>/п</w:t>
            </w:r>
          </w:p>
        </w:tc>
        <w:tc>
          <w:tcPr>
            <w:tcW w:w="2835"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2C4C92">
            <w:pPr>
              <w:pStyle w:val="affb"/>
            </w:pPr>
            <w:r w:rsidRPr="00B25080">
              <w:t>Наименование пункта</w:t>
            </w:r>
          </w:p>
        </w:tc>
        <w:tc>
          <w:tcPr>
            <w:tcW w:w="6237"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2C4C92">
            <w:pPr>
              <w:pStyle w:val="affb"/>
            </w:pPr>
            <w:r w:rsidRPr="00B25080">
              <w:t>Текст пояснений</w:t>
            </w:r>
          </w:p>
        </w:tc>
      </w:tr>
      <w:tr w:rsidR="000353F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806833" w:rsidRPr="00B25080" w:rsidRDefault="000353F0" w:rsidP="00806833">
            <w:pPr>
              <w:pStyle w:val="afff6"/>
            </w:pPr>
            <w:r w:rsidRPr="00B25080">
              <w:t xml:space="preserve">Способ </w:t>
            </w:r>
            <w:r w:rsidR="00DD5E14" w:rsidRPr="00B25080">
              <w:t xml:space="preserve">осуществления </w:t>
            </w:r>
            <w:r w:rsidRPr="00B25080">
              <w:t>закупки</w:t>
            </w:r>
          </w:p>
          <w:p w:rsidR="000353F0" w:rsidRPr="00B25080" w:rsidRDefault="000353F0" w:rsidP="002C4C92">
            <w:pPr>
              <w:pStyle w:val="afff6"/>
            </w:pPr>
          </w:p>
        </w:tc>
        <w:tc>
          <w:tcPr>
            <w:tcW w:w="6237"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64360E" w:rsidP="00C87478">
            <w:pPr>
              <w:pStyle w:val="afff6"/>
            </w:pPr>
            <w:r w:rsidRPr="00B25080">
              <w:rPr>
                <w:highlight w:val="lightGray"/>
              </w:rPr>
              <w:t>Открытый запрос предложений в электронной форме</w:t>
            </w:r>
          </w:p>
        </w:tc>
      </w:tr>
      <w:tr w:rsidR="000353F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530874">
            <w:pPr>
              <w:pStyle w:val="a2"/>
              <w:numPr>
                <w:ilvl w:val="0"/>
                <w:numId w:val="0"/>
              </w:numPr>
              <w:ind w:left="57"/>
              <w:rPr>
                <w:rFonts w:eastAsia="Calibri"/>
              </w:rPr>
            </w:pPr>
          </w:p>
        </w:tc>
        <w:tc>
          <w:tcPr>
            <w:tcW w:w="2835" w:type="dxa"/>
            <w:tcBorders>
              <w:top w:val="single" w:sz="4" w:space="0" w:color="C0C0C0"/>
              <w:left w:val="single" w:sz="4" w:space="0" w:color="C0C0C0"/>
              <w:bottom w:val="single" w:sz="4" w:space="0" w:color="C0C0C0"/>
              <w:right w:val="single" w:sz="4" w:space="0" w:color="C0C0C0"/>
            </w:tcBorders>
            <w:vAlign w:val="center"/>
          </w:tcPr>
          <w:p w:rsidR="00806833" w:rsidRPr="00B25080" w:rsidRDefault="00806833" w:rsidP="00806833">
            <w:pPr>
              <w:pStyle w:val="afff6"/>
            </w:pPr>
            <w:r w:rsidRPr="00B25080">
              <w:t xml:space="preserve">Наименование, </w:t>
            </w:r>
          </w:p>
          <w:p w:rsidR="00806833" w:rsidRPr="00B25080" w:rsidRDefault="00806833" w:rsidP="00806833">
            <w:pPr>
              <w:pStyle w:val="afff6"/>
            </w:pPr>
            <w:r w:rsidRPr="00B25080">
              <w:t xml:space="preserve">место нахождения, почтовый адрес, </w:t>
            </w:r>
          </w:p>
          <w:p w:rsidR="000353F0" w:rsidRPr="00B25080" w:rsidRDefault="00806833" w:rsidP="00806833">
            <w:pPr>
              <w:pStyle w:val="afff6"/>
            </w:pPr>
            <w:r w:rsidRPr="00B25080">
              <w:t>адрес электронной почты, номер контактного телефона заказчика</w:t>
            </w:r>
          </w:p>
        </w:tc>
        <w:tc>
          <w:tcPr>
            <w:tcW w:w="6237" w:type="dxa"/>
            <w:tcBorders>
              <w:top w:val="single" w:sz="4" w:space="0" w:color="C0C0C0"/>
              <w:left w:val="single" w:sz="4" w:space="0" w:color="C0C0C0"/>
              <w:bottom w:val="single" w:sz="4" w:space="0" w:color="C0C0C0"/>
              <w:right w:val="single" w:sz="4" w:space="0" w:color="C0C0C0"/>
            </w:tcBorders>
            <w:vAlign w:val="center"/>
          </w:tcPr>
          <w:p w:rsidR="00532657" w:rsidRPr="00B25080" w:rsidRDefault="00532657" w:rsidP="00532657">
            <w:pPr>
              <w:rPr>
                <w:szCs w:val="22"/>
              </w:rPr>
            </w:pPr>
            <w:r w:rsidRPr="00B25080">
              <w:rPr>
                <w:b/>
                <w:bCs/>
                <w:szCs w:val="22"/>
              </w:rPr>
              <w:t>Общество с ограниченной ответственностью «Котласгазсервис»</w:t>
            </w:r>
            <w:r w:rsidRPr="00B25080">
              <w:rPr>
                <w:szCs w:val="22"/>
              </w:rPr>
              <w:t xml:space="preserve"> (ООО «Котласгазсервис»)</w:t>
            </w:r>
          </w:p>
          <w:p w:rsidR="00806833" w:rsidRPr="00B25080" w:rsidRDefault="00806833" w:rsidP="00806833">
            <w:pPr>
              <w:rPr>
                <w:szCs w:val="22"/>
              </w:rPr>
            </w:pPr>
            <w:r w:rsidRPr="00B25080">
              <w:rPr>
                <w:szCs w:val="22"/>
              </w:rPr>
              <w:t>Местонахождение юридического лица и почтовый адрес: 165300, Архангельская область, г. Котлас, ул. Ленина, д. 180;</w:t>
            </w:r>
          </w:p>
          <w:p w:rsidR="00806833" w:rsidRPr="00B25080" w:rsidRDefault="00806833" w:rsidP="00806833">
            <w:pPr>
              <w:rPr>
                <w:szCs w:val="22"/>
              </w:rPr>
            </w:pPr>
            <w:r w:rsidRPr="00B25080">
              <w:rPr>
                <w:szCs w:val="22"/>
              </w:rPr>
              <w:t xml:space="preserve">Адрес электронной почты: </w:t>
            </w:r>
            <w:hyperlink r:id="rId14" w:history="1">
              <w:r w:rsidRPr="00B25080">
                <w:rPr>
                  <w:rStyle w:val="aa"/>
                  <w:color w:val="auto"/>
                  <w:szCs w:val="22"/>
                  <w:lang w:val="en-US"/>
                </w:rPr>
                <w:t>zakupka</w:t>
              </w:r>
              <w:r w:rsidRPr="00B25080">
                <w:rPr>
                  <w:rStyle w:val="aa"/>
                  <w:color w:val="auto"/>
                  <w:szCs w:val="22"/>
                </w:rPr>
                <w:t>@</w:t>
              </w:r>
              <w:r w:rsidRPr="00B25080">
                <w:rPr>
                  <w:rStyle w:val="aa"/>
                  <w:color w:val="auto"/>
                  <w:szCs w:val="22"/>
                  <w:lang w:val="en-US"/>
                </w:rPr>
                <w:t>kotlasgaz</w:t>
              </w:r>
              <w:r w:rsidRPr="00B25080">
                <w:rPr>
                  <w:rStyle w:val="aa"/>
                  <w:color w:val="auto"/>
                  <w:szCs w:val="22"/>
                </w:rPr>
                <w:t>.</w:t>
              </w:r>
              <w:proofErr w:type="spellStart"/>
              <w:r w:rsidRPr="00B25080">
                <w:rPr>
                  <w:rStyle w:val="aa"/>
                  <w:color w:val="auto"/>
                  <w:szCs w:val="22"/>
                  <w:lang w:val="en-US"/>
                </w:rPr>
                <w:t>ru</w:t>
              </w:r>
              <w:proofErr w:type="spellEnd"/>
            </w:hyperlink>
            <w:r w:rsidRPr="00B25080">
              <w:rPr>
                <w:szCs w:val="22"/>
              </w:rPr>
              <w:t>;</w:t>
            </w:r>
          </w:p>
          <w:p w:rsidR="00806833" w:rsidRPr="00B25080" w:rsidRDefault="00806833" w:rsidP="00806833">
            <w:pPr>
              <w:rPr>
                <w:szCs w:val="22"/>
              </w:rPr>
            </w:pPr>
            <w:r w:rsidRPr="00B25080">
              <w:rPr>
                <w:szCs w:val="22"/>
              </w:rPr>
              <w:t>Номер телефона/факс: (81837) 2-25-94;</w:t>
            </w:r>
          </w:p>
          <w:p w:rsidR="00806833" w:rsidRPr="00B25080" w:rsidRDefault="00806833" w:rsidP="00806833">
            <w:pPr>
              <w:rPr>
                <w:szCs w:val="22"/>
              </w:rPr>
            </w:pPr>
            <w:r w:rsidRPr="00B25080">
              <w:rPr>
                <w:szCs w:val="22"/>
              </w:rPr>
              <w:t xml:space="preserve">Сайт заказчика: </w:t>
            </w:r>
            <w:hyperlink r:id="rId15" w:history="1">
              <w:r w:rsidRPr="00B25080">
                <w:rPr>
                  <w:rStyle w:val="aa"/>
                  <w:color w:val="auto"/>
                  <w:szCs w:val="22"/>
                </w:rPr>
                <w:t>http://www.kotlasgaz.ru/</w:t>
              </w:r>
            </w:hyperlink>
          </w:p>
          <w:p w:rsidR="00806833" w:rsidRPr="00B25080" w:rsidRDefault="00806833" w:rsidP="00806833">
            <w:pPr>
              <w:rPr>
                <w:szCs w:val="22"/>
              </w:rPr>
            </w:pPr>
            <w:r w:rsidRPr="00B25080">
              <w:rPr>
                <w:szCs w:val="22"/>
              </w:rPr>
              <w:t>Контактное лицо: Шумилова Елена Михайловна</w:t>
            </w:r>
          </w:p>
          <w:p w:rsidR="000353F0" w:rsidRPr="00B25080" w:rsidRDefault="00806833" w:rsidP="000F36DC">
            <w:pPr>
              <w:pStyle w:val="afff6"/>
            </w:pPr>
            <w:r w:rsidRPr="00B25080">
              <w:t xml:space="preserve">Номер контактного телефона (81837) </w:t>
            </w:r>
            <w:r w:rsidR="000F36DC" w:rsidRPr="00B25080">
              <w:t>2-25-94</w:t>
            </w:r>
            <w:r w:rsidRPr="00B25080">
              <w:t>; 89210709467</w:t>
            </w:r>
          </w:p>
        </w:tc>
      </w:tr>
      <w:tr w:rsidR="000353F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2C4C92">
            <w:pPr>
              <w:pStyle w:val="afff6"/>
            </w:pPr>
            <w:r w:rsidRPr="00B25080">
              <w:t>Предмет договора с указанием  количества поставляемого товара</w:t>
            </w:r>
            <w:r w:rsidR="00DD5E14" w:rsidRPr="00B25080">
              <w:t>, объема выполняемой работы, оказываемой услуги, а также краткое описание закупки</w:t>
            </w:r>
          </w:p>
        </w:tc>
        <w:tc>
          <w:tcPr>
            <w:tcW w:w="6237" w:type="dxa"/>
            <w:tcBorders>
              <w:top w:val="single" w:sz="4" w:space="0" w:color="C0C0C0"/>
              <w:left w:val="single" w:sz="4" w:space="0" w:color="C0C0C0"/>
              <w:bottom w:val="single" w:sz="4" w:space="0" w:color="C0C0C0"/>
              <w:right w:val="single" w:sz="4" w:space="0" w:color="C0C0C0"/>
            </w:tcBorders>
            <w:vAlign w:val="center"/>
          </w:tcPr>
          <w:p w:rsidR="003A2432" w:rsidRPr="00B25080" w:rsidRDefault="00532657" w:rsidP="003A2432">
            <w:pPr>
              <w:suppressLineNumbers/>
              <w:suppressAutoHyphens/>
              <w:rPr>
                <w:bCs/>
                <w:szCs w:val="22"/>
              </w:rPr>
            </w:pPr>
            <w:r w:rsidRPr="003A2432">
              <w:rPr>
                <w:b/>
                <w:szCs w:val="22"/>
                <w:highlight w:val="lightGray"/>
              </w:rPr>
              <w:t xml:space="preserve">Поставка </w:t>
            </w:r>
            <w:r w:rsidR="003A2432" w:rsidRPr="003A2432">
              <w:rPr>
                <w:b/>
                <w:szCs w:val="22"/>
                <w:shd w:val="clear" w:color="auto" w:fill="D9D9D9" w:themeFill="background1" w:themeFillShade="D9"/>
              </w:rPr>
              <w:t xml:space="preserve">автомобиля  </w:t>
            </w:r>
            <w:r w:rsidR="004340B9">
              <w:rPr>
                <w:b/>
                <w:szCs w:val="22"/>
                <w:shd w:val="clear" w:color="auto" w:fill="D9D9D9" w:themeFill="background1" w:themeFillShade="D9"/>
              </w:rPr>
              <w:t xml:space="preserve">марки </w:t>
            </w:r>
            <w:r w:rsidR="003A2432" w:rsidRPr="003A2432">
              <w:rPr>
                <w:b/>
                <w:szCs w:val="22"/>
                <w:shd w:val="clear" w:color="auto" w:fill="D9D9D9" w:themeFill="background1" w:themeFillShade="D9"/>
              </w:rPr>
              <w:t xml:space="preserve">Лада </w:t>
            </w:r>
            <w:proofErr w:type="spellStart"/>
            <w:r w:rsidR="003A2432" w:rsidRPr="003A2432">
              <w:rPr>
                <w:b/>
                <w:szCs w:val="22"/>
                <w:shd w:val="clear" w:color="auto" w:fill="D9D9D9" w:themeFill="background1" w:themeFillShade="D9"/>
              </w:rPr>
              <w:t>Ларгус</w:t>
            </w:r>
            <w:proofErr w:type="spellEnd"/>
            <w:r w:rsidR="003A2432" w:rsidRPr="003A2432">
              <w:rPr>
                <w:b/>
                <w:szCs w:val="22"/>
                <w:shd w:val="clear" w:color="auto" w:fill="D9D9D9" w:themeFill="background1" w:themeFillShade="D9"/>
              </w:rPr>
              <w:t xml:space="preserve"> или эквивалент</w:t>
            </w:r>
            <w:r w:rsidR="003A2432" w:rsidRPr="003A2432">
              <w:rPr>
                <w:b/>
                <w:szCs w:val="22"/>
              </w:rPr>
              <w:t>, 1шт.</w:t>
            </w:r>
          </w:p>
          <w:p w:rsidR="00806833" w:rsidRPr="00B25080" w:rsidRDefault="00806833" w:rsidP="00532657">
            <w:pPr>
              <w:pStyle w:val="affff"/>
              <w:ind w:left="0"/>
              <w:rPr>
                <w:bCs/>
                <w:szCs w:val="22"/>
              </w:rPr>
            </w:pPr>
          </w:p>
        </w:tc>
      </w:tr>
      <w:tr w:rsidR="00806833"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806833" w:rsidRPr="00B25080" w:rsidRDefault="00806833"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806833" w:rsidRPr="00B25080" w:rsidRDefault="00806833" w:rsidP="002C4C92">
            <w:pPr>
              <w:pStyle w:val="afff6"/>
            </w:pPr>
            <w:r w:rsidRPr="00B25080">
              <w:t>Место поставки товара, выполнения работ</w:t>
            </w:r>
            <w:r w:rsidR="00DD5E14" w:rsidRPr="00B25080">
              <w:t>ы</w:t>
            </w:r>
            <w:r w:rsidRPr="00B25080">
              <w:t>, оказания услуг</w:t>
            </w:r>
            <w:r w:rsidR="00DD5E14" w:rsidRPr="00B25080">
              <w:t>и</w:t>
            </w:r>
          </w:p>
        </w:tc>
        <w:tc>
          <w:tcPr>
            <w:tcW w:w="6237" w:type="dxa"/>
            <w:tcBorders>
              <w:top w:val="single" w:sz="4" w:space="0" w:color="C0C0C0"/>
              <w:left w:val="single" w:sz="4" w:space="0" w:color="C0C0C0"/>
              <w:bottom w:val="single" w:sz="4" w:space="0" w:color="C0C0C0"/>
              <w:right w:val="single" w:sz="4" w:space="0" w:color="C0C0C0"/>
            </w:tcBorders>
            <w:vAlign w:val="center"/>
          </w:tcPr>
          <w:p w:rsidR="00C2767E" w:rsidRDefault="00C2767E" w:rsidP="00C2767E">
            <w:pPr>
              <w:autoSpaceDE w:val="0"/>
              <w:autoSpaceDN w:val="0"/>
              <w:adjustRightInd w:val="0"/>
              <w:rPr>
                <w:b/>
                <w:szCs w:val="22"/>
                <w:shd w:val="clear" w:color="auto" w:fill="F6F6F6"/>
              </w:rPr>
            </w:pPr>
            <w:r>
              <w:rPr>
                <w:szCs w:val="22"/>
              </w:rPr>
              <w:t>Передача автомобиля осуществляется по адресу нахождения склада Поставщика.</w:t>
            </w:r>
            <w:r>
              <w:rPr>
                <w:bCs/>
                <w:szCs w:val="22"/>
              </w:rPr>
              <w:t xml:space="preserve"> У</w:t>
            </w:r>
            <w:r w:rsidRPr="009C338F">
              <w:rPr>
                <w:szCs w:val="22"/>
                <w:shd w:val="clear" w:color="auto" w:fill="F6F6F6"/>
              </w:rPr>
              <w:t xml:space="preserve">даленность </w:t>
            </w:r>
            <w:r>
              <w:rPr>
                <w:szCs w:val="22"/>
                <w:shd w:val="clear" w:color="auto" w:fill="F6F6F6"/>
              </w:rPr>
              <w:t>склада</w:t>
            </w:r>
            <w:r w:rsidRPr="009C338F">
              <w:rPr>
                <w:szCs w:val="22"/>
                <w:shd w:val="clear" w:color="auto" w:fill="F6F6F6"/>
              </w:rPr>
              <w:t xml:space="preserve"> </w:t>
            </w:r>
            <w:r>
              <w:rPr>
                <w:szCs w:val="22"/>
                <w:shd w:val="clear" w:color="auto" w:fill="F6F6F6"/>
              </w:rPr>
              <w:t xml:space="preserve">Поставщика до склада  </w:t>
            </w:r>
            <w:r w:rsidRPr="009C338F">
              <w:rPr>
                <w:szCs w:val="22"/>
                <w:shd w:val="clear" w:color="auto" w:fill="F6F6F6"/>
              </w:rPr>
              <w:t xml:space="preserve">Заказчика </w:t>
            </w:r>
            <w:r>
              <w:rPr>
                <w:szCs w:val="22"/>
                <w:shd w:val="clear" w:color="auto" w:fill="F6F6F6"/>
              </w:rPr>
              <w:t xml:space="preserve">- </w:t>
            </w:r>
            <w:r w:rsidRPr="00C83650">
              <w:rPr>
                <w:b/>
                <w:szCs w:val="22"/>
                <w:shd w:val="clear" w:color="auto" w:fill="F6F6F6"/>
              </w:rPr>
              <w:t>не более 7</w:t>
            </w:r>
            <w:r>
              <w:rPr>
                <w:b/>
                <w:szCs w:val="22"/>
                <w:shd w:val="clear" w:color="auto" w:fill="F6F6F6"/>
              </w:rPr>
              <w:t>50 км.</w:t>
            </w:r>
          </w:p>
          <w:p w:rsidR="00C2767E" w:rsidRDefault="00C2767E" w:rsidP="00C2767E">
            <w:pPr>
              <w:shd w:val="clear" w:color="auto" w:fill="FFFFFF"/>
              <w:suppressAutoHyphens/>
              <w:snapToGrid w:val="0"/>
              <w:rPr>
                <w:bCs/>
                <w:szCs w:val="22"/>
              </w:rPr>
            </w:pPr>
            <w:r>
              <w:rPr>
                <w:bCs/>
                <w:szCs w:val="22"/>
              </w:rPr>
              <w:lastRenderedPageBreak/>
              <w:t xml:space="preserve">Место нахождения Заказчика: </w:t>
            </w:r>
            <w:r w:rsidRPr="00B25080">
              <w:rPr>
                <w:szCs w:val="22"/>
              </w:rPr>
              <w:t>Архангельская область, г. Котлас, ул. Ленина, д. 180</w:t>
            </w:r>
          </w:p>
          <w:p w:rsidR="00C87478" w:rsidRPr="00C2767E" w:rsidRDefault="00C2767E" w:rsidP="00C2767E">
            <w:pPr>
              <w:autoSpaceDE w:val="0"/>
              <w:autoSpaceDN w:val="0"/>
              <w:adjustRightInd w:val="0"/>
              <w:rPr>
                <w:bCs/>
                <w:szCs w:val="22"/>
              </w:rPr>
            </w:pPr>
            <w:r>
              <w:rPr>
                <w:bCs/>
                <w:szCs w:val="22"/>
              </w:rPr>
              <w:t>Доставка Автомобиля со склада Поставщика до склада Заказчика осуществляется силами и за счет средств Заказчика.</w:t>
            </w:r>
          </w:p>
        </w:tc>
      </w:tr>
      <w:tr w:rsidR="000353F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530874">
            <w:pPr>
              <w:rPr>
                <w:szCs w:val="22"/>
              </w:rPr>
            </w:pPr>
          </w:p>
        </w:tc>
        <w:tc>
          <w:tcPr>
            <w:tcW w:w="2835"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2B19AA">
            <w:pPr>
              <w:pStyle w:val="afff6"/>
            </w:pPr>
            <w:r w:rsidRPr="00B25080">
              <w:t xml:space="preserve">Сведения о начальной (максимальной) цене предмета закупки </w:t>
            </w:r>
          </w:p>
        </w:tc>
        <w:tc>
          <w:tcPr>
            <w:tcW w:w="6237" w:type="dxa"/>
            <w:tcBorders>
              <w:top w:val="single" w:sz="4" w:space="0" w:color="C0C0C0"/>
              <w:left w:val="single" w:sz="4" w:space="0" w:color="C0C0C0"/>
              <w:bottom w:val="single" w:sz="4" w:space="0" w:color="C0C0C0"/>
              <w:right w:val="single" w:sz="4" w:space="0" w:color="C0C0C0"/>
            </w:tcBorders>
            <w:vAlign w:val="center"/>
          </w:tcPr>
          <w:p w:rsidR="000353F0" w:rsidRPr="00B25080" w:rsidRDefault="000353F0" w:rsidP="00526EE2">
            <w:pPr>
              <w:pStyle w:val="afff6"/>
            </w:pPr>
            <w:r w:rsidRPr="00B25080">
              <w:t xml:space="preserve">Начальная (максимальная)  цена предмета закупки </w:t>
            </w:r>
          </w:p>
          <w:p w:rsidR="000353F0" w:rsidRPr="00B25080" w:rsidRDefault="000353F0" w:rsidP="00643180">
            <w:pPr>
              <w:rPr>
                <w:szCs w:val="22"/>
              </w:rPr>
            </w:pPr>
          </w:p>
          <w:p w:rsidR="000F36DC" w:rsidRPr="00B25080" w:rsidRDefault="00B56933" w:rsidP="000F36DC">
            <w:pPr>
              <w:snapToGrid w:val="0"/>
              <w:spacing w:line="276" w:lineRule="auto"/>
              <w:rPr>
                <w:b/>
                <w:szCs w:val="22"/>
                <w:highlight w:val="yellow"/>
              </w:rPr>
            </w:pPr>
            <w:r>
              <w:rPr>
                <w:b/>
                <w:szCs w:val="22"/>
                <w:highlight w:val="yellow"/>
              </w:rPr>
              <w:t>642 900</w:t>
            </w:r>
            <w:r w:rsidR="000F36DC" w:rsidRPr="00B25080">
              <w:rPr>
                <w:b/>
                <w:szCs w:val="22"/>
                <w:highlight w:val="yellow"/>
              </w:rPr>
              <w:t>,00 рублей</w:t>
            </w:r>
            <w:r w:rsidR="000F36DC" w:rsidRPr="00B25080">
              <w:rPr>
                <w:szCs w:val="22"/>
                <w:highlight w:val="yellow"/>
              </w:rPr>
              <w:t xml:space="preserve"> </w:t>
            </w:r>
            <w:r w:rsidR="000F36DC" w:rsidRPr="00B25080">
              <w:rPr>
                <w:b/>
                <w:szCs w:val="22"/>
                <w:highlight w:val="yellow"/>
              </w:rPr>
              <w:t>(</w:t>
            </w:r>
            <w:r w:rsidR="003A2432">
              <w:rPr>
                <w:b/>
                <w:szCs w:val="22"/>
                <w:highlight w:val="yellow"/>
              </w:rPr>
              <w:t xml:space="preserve">Шестьсот </w:t>
            </w:r>
            <w:r>
              <w:rPr>
                <w:b/>
                <w:szCs w:val="22"/>
                <w:highlight w:val="yellow"/>
              </w:rPr>
              <w:t>сорок две</w:t>
            </w:r>
            <w:r w:rsidR="00532657" w:rsidRPr="00B25080">
              <w:rPr>
                <w:b/>
                <w:szCs w:val="22"/>
                <w:highlight w:val="yellow"/>
              </w:rPr>
              <w:t xml:space="preserve"> тысяч</w:t>
            </w:r>
            <w:r>
              <w:rPr>
                <w:b/>
                <w:szCs w:val="22"/>
                <w:highlight w:val="yellow"/>
              </w:rPr>
              <w:t>и</w:t>
            </w:r>
            <w:r w:rsidR="000F36DC" w:rsidRPr="00B25080">
              <w:rPr>
                <w:b/>
                <w:szCs w:val="22"/>
                <w:highlight w:val="yellow"/>
              </w:rPr>
              <w:t xml:space="preserve"> </w:t>
            </w:r>
            <w:r>
              <w:rPr>
                <w:b/>
                <w:szCs w:val="22"/>
                <w:highlight w:val="yellow"/>
              </w:rPr>
              <w:t>девятьсот</w:t>
            </w:r>
            <w:r w:rsidR="000F36DC" w:rsidRPr="00B25080">
              <w:rPr>
                <w:b/>
                <w:szCs w:val="22"/>
                <w:highlight w:val="yellow"/>
              </w:rPr>
              <w:t>) рублей 00 коп</w:t>
            </w:r>
            <w:proofErr w:type="gramStart"/>
            <w:r w:rsidR="000F36DC" w:rsidRPr="00B25080">
              <w:rPr>
                <w:b/>
                <w:szCs w:val="22"/>
                <w:highlight w:val="yellow"/>
              </w:rPr>
              <w:t>.</w:t>
            </w:r>
            <w:proofErr w:type="gramEnd"/>
            <w:r w:rsidR="000F36DC" w:rsidRPr="00B25080">
              <w:rPr>
                <w:b/>
                <w:szCs w:val="22"/>
                <w:highlight w:val="yellow"/>
              </w:rPr>
              <w:t xml:space="preserve"> </w:t>
            </w:r>
            <w:proofErr w:type="gramStart"/>
            <w:r w:rsidR="000F36DC" w:rsidRPr="00B25080">
              <w:rPr>
                <w:b/>
                <w:szCs w:val="22"/>
                <w:highlight w:val="yellow"/>
              </w:rPr>
              <w:t>в</w:t>
            </w:r>
            <w:proofErr w:type="gramEnd"/>
            <w:r w:rsidR="000F36DC" w:rsidRPr="00B25080">
              <w:rPr>
                <w:b/>
                <w:szCs w:val="22"/>
                <w:highlight w:val="yellow"/>
              </w:rPr>
              <w:t xml:space="preserve"> </w:t>
            </w:r>
            <w:proofErr w:type="spellStart"/>
            <w:r w:rsidR="000F36DC" w:rsidRPr="00B25080">
              <w:rPr>
                <w:b/>
                <w:szCs w:val="22"/>
                <w:highlight w:val="yellow"/>
              </w:rPr>
              <w:t>т.ч</w:t>
            </w:r>
            <w:proofErr w:type="spellEnd"/>
            <w:r w:rsidR="000F36DC" w:rsidRPr="00B25080">
              <w:rPr>
                <w:b/>
                <w:szCs w:val="22"/>
                <w:highlight w:val="yellow"/>
              </w:rPr>
              <w:t xml:space="preserve">. </w:t>
            </w:r>
            <w:r w:rsidR="00532657" w:rsidRPr="00B25080">
              <w:rPr>
                <w:b/>
                <w:szCs w:val="22"/>
                <w:highlight w:val="yellow"/>
              </w:rPr>
              <w:t>20</w:t>
            </w:r>
            <w:r w:rsidR="000F36DC" w:rsidRPr="00B25080">
              <w:rPr>
                <w:b/>
                <w:szCs w:val="22"/>
                <w:highlight w:val="yellow"/>
              </w:rPr>
              <w:t>% НДС.</w:t>
            </w:r>
          </w:p>
          <w:p w:rsidR="000353F0" w:rsidRPr="00B25080" w:rsidRDefault="000353F0" w:rsidP="003B401A">
            <w:pPr>
              <w:pStyle w:val="afff6"/>
            </w:pP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rPr>
                <w:szCs w:val="22"/>
              </w:rPr>
            </w:pPr>
          </w:p>
        </w:tc>
        <w:tc>
          <w:tcPr>
            <w:tcW w:w="2835" w:type="dxa"/>
            <w:tcBorders>
              <w:top w:val="single" w:sz="4" w:space="0" w:color="C0C0C0"/>
              <w:left w:val="single" w:sz="4" w:space="0" w:color="C0C0C0"/>
              <w:bottom w:val="single" w:sz="4" w:space="0" w:color="C0C0C0"/>
              <w:right w:val="single" w:sz="4" w:space="0" w:color="C0C0C0"/>
            </w:tcBorders>
          </w:tcPr>
          <w:p w:rsidR="00B25080" w:rsidRPr="00B25080" w:rsidRDefault="00B25080" w:rsidP="00B25080">
            <w:pPr>
              <w:pStyle w:val="a0"/>
              <w:numPr>
                <w:ilvl w:val="0"/>
                <w:numId w:val="0"/>
              </w:numPr>
              <w:jc w:val="left"/>
              <w:rPr>
                <w:rFonts w:ascii="Times New Roman" w:hAnsi="Times New Roman"/>
                <w:sz w:val="22"/>
                <w:szCs w:val="22"/>
              </w:rPr>
            </w:pPr>
            <w:r w:rsidRPr="00B25080">
              <w:rPr>
                <w:rFonts w:ascii="Times New Roman" w:hAnsi="Times New Roman"/>
                <w:sz w:val="22"/>
                <w:szCs w:val="22"/>
              </w:rPr>
              <w:t>Валюта закупки</w:t>
            </w:r>
          </w:p>
        </w:tc>
        <w:tc>
          <w:tcPr>
            <w:tcW w:w="6237" w:type="dxa"/>
            <w:tcBorders>
              <w:top w:val="single" w:sz="4" w:space="0" w:color="C0C0C0"/>
              <w:left w:val="single" w:sz="4" w:space="0" w:color="C0C0C0"/>
              <w:bottom w:val="single" w:sz="4" w:space="0" w:color="C0C0C0"/>
              <w:right w:val="single" w:sz="4" w:space="0" w:color="C0C0C0"/>
            </w:tcBorders>
          </w:tcPr>
          <w:p w:rsidR="00B25080" w:rsidRPr="00B25080" w:rsidRDefault="00B25080" w:rsidP="00B25080">
            <w:pPr>
              <w:pStyle w:val="a0"/>
              <w:numPr>
                <w:ilvl w:val="0"/>
                <w:numId w:val="0"/>
              </w:numPr>
              <w:rPr>
                <w:rFonts w:ascii="Times New Roman" w:hAnsi="Times New Roman"/>
                <w:sz w:val="22"/>
                <w:szCs w:val="22"/>
              </w:rPr>
            </w:pPr>
            <w:r w:rsidRPr="00B25080">
              <w:rPr>
                <w:rFonts w:ascii="Times New Roman" w:hAnsi="Times New Roman"/>
                <w:bCs/>
                <w:sz w:val="22"/>
                <w:szCs w:val="22"/>
              </w:rPr>
              <w:t>Российский рубль</w:t>
            </w:r>
          </w:p>
        </w:tc>
      </w:tr>
      <w:tr w:rsidR="00B25080" w:rsidRPr="00B25080" w:rsidTr="00954172">
        <w:tc>
          <w:tcPr>
            <w:tcW w:w="9923" w:type="dxa"/>
            <w:gridSpan w:val="3"/>
            <w:tcBorders>
              <w:top w:val="single" w:sz="4" w:space="0" w:color="C0C0C0"/>
              <w:left w:val="single" w:sz="4" w:space="0" w:color="C0C0C0"/>
              <w:bottom w:val="single" w:sz="4" w:space="0" w:color="C0C0C0"/>
              <w:right w:val="single" w:sz="4" w:space="0" w:color="C0C0C0"/>
            </w:tcBorders>
            <w:vAlign w:val="center"/>
          </w:tcPr>
          <w:tbl>
            <w:tblPr>
              <w:tblStyle w:val="afffc"/>
              <w:tblW w:w="1036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9780"/>
            </w:tblGrid>
            <w:tr w:rsidR="00B25080" w:rsidRPr="00B25080" w:rsidTr="004025D8">
              <w:trPr>
                <w:trHeight w:val="613"/>
              </w:trPr>
              <w:tc>
                <w:tcPr>
                  <w:tcW w:w="587" w:type="dxa"/>
                  <w:vAlign w:val="center"/>
                </w:tcPr>
                <w:p w:rsidR="00B25080" w:rsidRPr="00B25080" w:rsidRDefault="00B25080" w:rsidP="004025D8">
                  <w:pPr>
                    <w:tabs>
                      <w:tab w:val="left" w:pos="986"/>
                    </w:tabs>
                    <w:rPr>
                      <w:szCs w:val="22"/>
                    </w:rPr>
                  </w:pPr>
                  <w:r w:rsidRPr="00B2508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25pt;height:19pt" o:ole="">
                        <v:imagedata r:id="rId16" o:title=""/>
                      </v:shape>
                      <w:control r:id="rId17" w:name="OptionButton252114133" w:shapeid="_x0000_i1047"/>
                    </w:object>
                  </w:r>
                </w:p>
              </w:tc>
              <w:tc>
                <w:tcPr>
                  <w:tcW w:w="9780" w:type="dxa"/>
                  <w:vAlign w:val="center"/>
                </w:tcPr>
                <w:p w:rsidR="00B25080" w:rsidRPr="00B25080" w:rsidRDefault="00B25080" w:rsidP="004025D8">
                  <w:pPr>
                    <w:pStyle w:val="affffa"/>
                    <w:tabs>
                      <w:tab w:val="clear" w:pos="1134"/>
                      <w:tab w:val="left" w:pos="986"/>
                      <w:tab w:val="left" w:pos="5732"/>
                    </w:tabs>
                    <w:spacing w:before="0" w:after="0"/>
                    <w:ind w:left="0" w:right="29"/>
                    <w:rPr>
                      <w:szCs w:val="22"/>
                    </w:rPr>
                  </w:pPr>
                  <w:r w:rsidRPr="00B25080">
                    <w:rPr>
                      <w:szCs w:val="22"/>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r>
            <w:tr w:rsidR="00B25080" w:rsidRPr="00B25080" w:rsidTr="004025D8">
              <w:trPr>
                <w:trHeight w:val="74"/>
              </w:trPr>
              <w:tc>
                <w:tcPr>
                  <w:tcW w:w="587" w:type="dxa"/>
                  <w:vAlign w:val="center"/>
                </w:tcPr>
                <w:p w:rsidR="00B25080" w:rsidRPr="00B25080" w:rsidRDefault="00B25080" w:rsidP="004025D8">
                  <w:pPr>
                    <w:tabs>
                      <w:tab w:val="left" w:pos="986"/>
                    </w:tabs>
                    <w:rPr>
                      <w:szCs w:val="22"/>
                    </w:rPr>
                  </w:pPr>
                  <w:r w:rsidRPr="00B25080">
                    <w:object w:dxaOrig="225" w:dyaOrig="225">
                      <v:shape id="_x0000_i1049" type="#_x0000_t75" style="width:13.25pt;height:19pt" o:ole="">
                        <v:imagedata r:id="rId18" o:title=""/>
                      </v:shape>
                      <w:control r:id="rId19" w:name="OptionButton2521141331" w:shapeid="_x0000_i1049"/>
                    </w:object>
                  </w:r>
                </w:p>
              </w:tc>
              <w:tc>
                <w:tcPr>
                  <w:tcW w:w="9780" w:type="dxa"/>
                  <w:vAlign w:val="center"/>
                </w:tcPr>
                <w:p w:rsidR="00B25080" w:rsidRPr="00B25080" w:rsidRDefault="00B25080" w:rsidP="004025D8">
                  <w:pPr>
                    <w:pStyle w:val="affffa"/>
                    <w:tabs>
                      <w:tab w:val="clear" w:pos="1134"/>
                      <w:tab w:val="left" w:pos="986"/>
                    </w:tabs>
                    <w:spacing w:before="0" w:after="0"/>
                    <w:ind w:left="0" w:right="49"/>
                    <w:rPr>
                      <w:szCs w:val="22"/>
                    </w:rPr>
                  </w:pPr>
                  <w:r w:rsidRPr="00B25080">
                    <w:rPr>
                      <w:szCs w:val="22"/>
                    </w:rPr>
                    <w:t>Цена единицы товара, работы, услуги и максимальное значение цены договора</w:t>
                  </w:r>
                </w:p>
              </w:tc>
            </w:tr>
          </w:tbl>
          <w:p w:rsidR="00B25080" w:rsidRPr="00B25080" w:rsidRDefault="00B25080" w:rsidP="00526EE2">
            <w:pPr>
              <w:pStyle w:val="afff6"/>
            </w:pPr>
          </w:p>
        </w:tc>
      </w:tr>
      <w:tr w:rsidR="00B25080" w:rsidRPr="00B25080" w:rsidTr="00954172">
        <w:tc>
          <w:tcPr>
            <w:tcW w:w="9923" w:type="dxa"/>
            <w:gridSpan w:val="3"/>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4025D8">
            <w:pPr>
              <w:suppressLineNumbers/>
              <w:shd w:val="clear" w:color="auto" w:fill="FFFFFF"/>
              <w:suppressAutoHyphens/>
              <w:spacing w:line="276" w:lineRule="auto"/>
              <w:rPr>
                <w:bCs/>
                <w:szCs w:val="22"/>
              </w:rPr>
            </w:pPr>
            <w:r w:rsidRPr="00B25080">
              <w:rPr>
                <w:szCs w:val="22"/>
                <w:lang w:eastAsia="ar-SA"/>
              </w:rPr>
              <w:t>О</w:t>
            </w:r>
            <w:r w:rsidRPr="00B25080">
              <w:rPr>
                <w:bCs/>
                <w:szCs w:val="22"/>
              </w:rPr>
              <w:t>бщая сумма договора</w:t>
            </w:r>
            <w:r w:rsidRPr="00B25080">
              <w:rPr>
                <w:noProof/>
                <w:szCs w:val="22"/>
              </w:rPr>
              <w:t xml:space="preserve"> </w:t>
            </w:r>
            <w:r w:rsidRPr="00B25080">
              <w:rPr>
                <w:bCs/>
                <w:szCs w:val="22"/>
              </w:rPr>
              <w:t>определяется по формуле:</w:t>
            </w:r>
          </w:p>
          <w:p w:rsidR="00B25080" w:rsidRPr="00B25080" w:rsidRDefault="00B25080" w:rsidP="004025D8">
            <w:pPr>
              <w:spacing w:line="276" w:lineRule="auto"/>
              <w:jc w:val="center"/>
              <w:rPr>
                <w:rStyle w:val="affffb"/>
                <w:color w:val="000000"/>
                <w:szCs w:val="22"/>
                <w:shd w:val="clear" w:color="auto" w:fill="FFFFFF"/>
              </w:rPr>
            </w:pPr>
            <w:r w:rsidRPr="00B25080">
              <w:rPr>
                <w:rStyle w:val="affffb"/>
                <w:color w:val="000000"/>
                <w:szCs w:val="22"/>
                <w:shd w:val="clear" w:color="auto" w:fill="FFFFFF"/>
              </w:rPr>
              <w:t xml:space="preserve">С = </w:t>
            </w:r>
            <w:proofErr w:type="gramStart"/>
            <m:oMath>
              <m:r>
                <m:rPr>
                  <m:sty m:val="p"/>
                </m:rPr>
                <w:rPr>
                  <w:rStyle w:val="affffb"/>
                  <w:rFonts w:ascii="Cambria Math" w:hAnsi="Cambria Math"/>
                  <w:color w:val="000000"/>
                  <w:szCs w:val="22"/>
                  <w:shd w:val="clear" w:color="auto" w:fill="FFFFFF"/>
                </w:rPr>
                <m:t>Ц</m:t>
              </m:r>
              <w:proofErr w:type="gramEnd"/>
              <m:r>
                <w:rPr>
                  <w:rStyle w:val="affffb"/>
                  <w:rFonts w:ascii="Cambria Math" w:hAnsi="Cambria Math"/>
                  <w:color w:val="000000"/>
                  <w:szCs w:val="22"/>
                  <w:shd w:val="clear" w:color="auto" w:fill="FFFFFF"/>
                  <w:lang w:val="en-US"/>
                </w:rPr>
                <m:t>*К</m:t>
              </m:r>
            </m:oMath>
            <w:r w:rsidRPr="00B25080">
              <w:rPr>
                <w:rStyle w:val="affffb"/>
                <w:color w:val="000000"/>
                <w:szCs w:val="22"/>
                <w:shd w:val="clear" w:color="auto" w:fill="FFFFFF"/>
              </w:rPr>
              <w:t>,</w:t>
            </w:r>
          </w:p>
          <w:p w:rsidR="00B25080" w:rsidRPr="00B25080" w:rsidRDefault="00B25080" w:rsidP="004025D8">
            <w:pPr>
              <w:spacing w:line="276" w:lineRule="auto"/>
              <w:rPr>
                <w:szCs w:val="22"/>
              </w:rPr>
            </w:pPr>
            <w:r w:rsidRPr="00B25080">
              <w:rPr>
                <w:szCs w:val="22"/>
              </w:rPr>
              <w:t xml:space="preserve">где    </w:t>
            </w:r>
          </w:p>
          <w:p w:rsidR="00B25080" w:rsidRPr="00B25080" w:rsidRDefault="00B25080" w:rsidP="004025D8">
            <w:pPr>
              <w:spacing w:line="276" w:lineRule="auto"/>
              <w:rPr>
                <w:szCs w:val="22"/>
              </w:rPr>
            </w:pPr>
            <w:r w:rsidRPr="00B25080">
              <w:rPr>
                <w:szCs w:val="22"/>
              </w:rPr>
              <w:t xml:space="preserve">         </w:t>
            </w:r>
            <w:proofErr w:type="gramStart"/>
            <w:r w:rsidRPr="00B25080">
              <w:rPr>
                <w:szCs w:val="22"/>
              </w:rPr>
              <w:t>С</w:t>
            </w:r>
            <w:proofErr w:type="gramEnd"/>
            <w:r w:rsidRPr="00B25080">
              <w:rPr>
                <w:szCs w:val="22"/>
              </w:rPr>
              <w:t xml:space="preserve"> -  </w:t>
            </w:r>
            <w:proofErr w:type="gramStart"/>
            <w:r w:rsidRPr="00B25080">
              <w:rPr>
                <w:szCs w:val="22"/>
              </w:rPr>
              <w:t>общая</w:t>
            </w:r>
            <w:proofErr w:type="gramEnd"/>
            <w:r w:rsidRPr="00B25080">
              <w:rPr>
                <w:szCs w:val="22"/>
              </w:rPr>
              <w:t xml:space="preserve"> сумма Договора,</w:t>
            </w:r>
          </w:p>
          <w:p w:rsidR="00B25080" w:rsidRPr="00B25080" w:rsidRDefault="00B25080" w:rsidP="004025D8">
            <w:pPr>
              <w:spacing w:line="276" w:lineRule="auto"/>
              <w:rPr>
                <w:szCs w:val="22"/>
              </w:rPr>
            </w:pPr>
            <w:r w:rsidRPr="00B25080">
              <w:rPr>
                <w:szCs w:val="22"/>
              </w:rPr>
              <w:t xml:space="preserve">          </w:t>
            </w:r>
            <w:proofErr w:type="gramStart"/>
            <w:r w:rsidRPr="00B25080">
              <w:rPr>
                <w:szCs w:val="22"/>
              </w:rPr>
              <w:t>Ц</w:t>
            </w:r>
            <w:proofErr w:type="gramEnd"/>
            <w:r w:rsidRPr="00B25080">
              <w:rPr>
                <w:szCs w:val="22"/>
              </w:rPr>
              <w:t xml:space="preserve"> –</w:t>
            </w:r>
            <w:r w:rsidR="003A2432">
              <w:rPr>
                <w:szCs w:val="22"/>
              </w:rPr>
              <w:t xml:space="preserve"> </w:t>
            </w:r>
            <w:r w:rsidRPr="00B25080">
              <w:rPr>
                <w:szCs w:val="22"/>
              </w:rPr>
              <w:t>цена одной единицы товара</w:t>
            </w:r>
            <w:r w:rsidR="003A2432">
              <w:rPr>
                <w:szCs w:val="22"/>
              </w:rPr>
              <w:t>, руб</w:t>
            </w:r>
            <w:r w:rsidRPr="00B25080">
              <w:rPr>
                <w:bCs/>
                <w:szCs w:val="22"/>
              </w:rPr>
              <w:t>.</w:t>
            </w:r>
          </w:p>
          <w:p w:rsidR="00B25080" w:rsidRPr="00B25080" w:rsidRDefault="00B25080" w:rsidP="004025D8">
            <w:pPr>
              <w:spacing w:line="276" w:lineRule="auto"/>
              <w:rPr>
                <w:szCs w:val="22"/>
              </w:rPr>
            </w:pPr>
            <w:r w:rsidRPr="00B25080">
              <w:rPr>
                <w:szCs w:val="22"/>
              </w:rPr>
              <w:t xml:space="preserve">          </w:t>
            </w:r>
            <w:proofErr w:type="gramStart"/>
            <w:r w:rsidR="003A2432">
              <w:rPr>
                <w:szCs w:val="22"/>
              </w:rPr>
              <w:t>К</w:t>
            </w:r>
            <w:proofErr w:type="gramEnd"/>
            <w:r w:rsidR="003A2432">
              <w:rPr>
                <w:szCs w:val="22"/>
              </w:rPr>
              <w:t xml:space="preserve"> </w:t>
            </w:r>
            <w:r w:rsidRPr="00B25080">
              <w:rPr>
                <w:szCs w:val="22"/>
              </w:rPr>
              <w:t>- объем поставляемого товара</w:t>
            </w:r>
          </w:p>
          <w:p w:rsidR="00B25080" w:rsidRPr="00B25080" w:rsidRDefault="00B25080" w:rsidP="003A2432">
            <w:pPr>
              <w:spacing w:line="276" w:lineRule="auto"/>
              <w:ind w:firstLine="478"/>
            </w:pP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tcPr>
          <w:p w:rsidR="00B25080" w:rsidRPr="00B25080" w:rsidRDefault="00B25080" w:rsidP="004025D8">
            <w:pPr>
              <w:pStyle w:val="a0"/>
              <w:numPr>
                <w:ilvl w:val="0"/>
                <w:numId w:val="0"/>
              </w:numPr>
              <w:spacing w:before="0"/>
              <w:jc w:val="left"/>
              <w:rPr>
                <w:rFonts w:ascii="Times New Roman" w:hAnsi="Times New Roman"/>
                <w:sz w:val="22"/>
                <w:szCs w:val="22"/>
              </w:rPr>
            </w:pPr>
            <w:r w:rsidRPr="00B25080">
              <w:rPr>
                <w:rFonts w:ascii="Times New Roman" w:hAnsi="Times New Roman"/>
                <w:sz w:val="22"/>
                <w:szCs w:val="22"/>
              </w:rPr>
              <w:t>Порядок формирования цены договора</w:t>
            </w:r>
          </w:p>
        </w:tc>
        <w:tc>
          <w:tcPr>
            <w:tcW w:w="6237" w:type="dxa"/>
            <w:tcBorders>
              <w:top w:val="single" w:sz="4" w:space="0" w:color="C0C0C0"/>
              <w:left w:val="single" w:sz="4" w:space="0" w:color="C0C0C0"/>
              <w:bottom w:val="single" w:sz="4" w:space="0" w:color="C0C0C0"/>
              <w:right w:val="single" w:sz="4" w:space="0" w:color="C0C0C0"/>
            </w:tcBorders>
          </w:tcPr>
          <w:p w:rsidR="00B25080" w:rsidRPr="00B25080" w:rsidRDefault="00B25080" w:rsidP="004025D8">
            <w:pPr>
              <w:pStyle w:val="a0"/>
              <w:numPr>
                <w:ilvl w:val="0"/>
                <w:numId w:val="0"/>
              </w:numPr>
              <w:spacing w:before="0"/>
              <w:rPr>
                <w:rFonts w:ascii="Times New Roman" w:hAnsi="Times New Roman"/>
                <w:sz w:val="22"/>
                <w:szCs w:val="22"/>
              </w:rPr>
            </w:pPr>
            <w:r w:rsidRPr="003A2432">
              <w:rPr>
                <w:rFonts w:ascii="Times New Roman" w:hAnsi="Times New Roman"/>
                <w:sz w:val="22"/>
                <w:szCs w:val="22"/>
                <w:lang w:eastAsia="ar-SA"/>
              </w:rPr>
              <w:t>О</w:t>
            </w:r>
            <w:r w:rsidRPr="003A2432">
              <w:rPr>
                <w:rFonts w:ascii="Times New Roman" w:hAnsi="Times New Roman"/>
                <w:bCs/>
                <w:sz w:val="22"/>
                <w:szCs w:val="22"/>
              </w:rPr>
              <w:t>бщая сумма договора</w:t>
            </w:r>
            <w:r w:rsidRPr="003A2432">
              <w:rPr>
                <w:rFonts w:ascii="Times New Roman" w:hAnsi="Times New Roman"/>
                <w:noProof/>
                <w:sz w:val="22"/>
                <w:szCs w:val="22"/>
              </w:rPr>
              <w:t xml:space="preserve"> включает </w:t>
            </w:r>
            <w:r w:rsidRPr="003A2432">
              <w:rPr>
                <w:rFonts w:ascii="Times New Roman" w:hAnsi="Times New Roman"/>
                <w:sz w:val="22"/>
                <w:szCs w:val="22"/>
              </w:rPr>
              <w:t>стоимость товара</w:t>
            </w:r>
            <w:r w:rsidR="003A2432" w:rsidRPr="003A2432">
              <w:rPr>
                <w:rFonts w:ascii="Times New Roman" w:hAnsi="Times New Roman"/>
                <w:sz w:val="22"/>
                <w:szCs w:val="22"/>
              </w:rPr>
              <w:t xml:space="preserve"> с предпродажной подготовкой</w:t>
            </w:r>
            <w:r w:rsidRPr="003A2432">
              <w:rPr>
                <w:rFonts w:ascii="Times New Roman" w:hAnsi="Times New Roman"/>
                <w:sz w:val="22"/>
                <w:szCs w:val="22"/>
              </w:rPr>
              <w:t xml:space="preserve">, все установленные налоги (в </w:t>
            </w:r>
            <w:proofErr w:type="spellStart"/>
            <w:r w:rsidRPr="003A2432">
              <w:rPr>
                <w:rFonts w:ascii="Times New Roman" w:hAnsi="Times New Roman"/>
                <w:sz w:val="22"/>
                <w:szCs w:val="22"/>
              </w:rPr>
              <w:t>т.ч</w:t>
            </w:r>
            <w:proofErr w:type="spellEnd"/>
            <w:r w:rsidRPr="003A2432">
              <w:rPr>
                <w:rFonts w:ascii="Times New Roman" w:hAnsi="Times New Roman"/>
                <w:sz w:val="22"/>
                <w:szCs w:val="22"/>
              </w:rPr>
              <w:t>. 20% НДС) и другие обязательные платежи</w:t>
            </w:r>
            <w:r w:rsidRPr="003A2432">
              <w:rPr>
                <w:rFonts w:ascii="Times New Roman" w:hAnsi="Times New Roman"/>
                <w:noProof/>
                <w:sz w:val="22"/>
                <w:szCs w:val="22"/>
              </w:rPr>
              <w:t>, а также иные расходы, связанные с исполнением обязательств</w:t>
            </w:r>
            <w:r w:rsidRPr="00B25080">
              <w:rPr>
                <w:rFonts w:ascii="Times New Roman" w:hAnsi="Times New Roman"/>
                <w:noProof/>
                <w:sz w:val="22"/>
                <w:szCs w:val="22"/>
              </w:rPr>
              <w:t xml:space="preserve"> по </w:t>
            </w:r>
            <w:r w:rsidRPr="00B25080">
              <w:rPr>
                <w:rFonts w:ascii="Times New Roman" w:hAnsi="Times New Roman"/>
                <w:sz w:val="22"/>
                <w:szCs w:val="22"/>
              </w:rPr>
              <w:t>договору</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8F0360">
            <w:pPr>
              <w:pStyle w:val="afff6"/>
            </w:pPr>
            <w:r w:rsidRPr="00B25080">
              <w:t xml:space="preserve">Срок предоставления Документации </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337DF7">
            <w:pPr>
              <w:pStyle w:val="afff6"/>
            </w:pPr>
            <w:r w:rsidRPr="00B25080">
              <w:rPr>
                <w:highlight w:val="lightGray"/>
              </w:rPr>
              <w:t xml:space="preserve">С </w:t>
            </w:r>
            <w:r w:rsidR="00B2222E">
              <w:rPr>
                <w:highlight w:val="lightGray"/>
              </w:rPr>
              <w:t>1</w:t>
            </w:r>
            <w:r w:rsidR="00337DF7">
              <w:rPr>
                <w:highlight w:val="lightGray"/>
              </w:rPr>
              <w:t>3</w:t>
            </w:r>
            <w:r w:rsidRPr="00B25080">
              <w:rPr>
                <w:highlight w:val="lightGray"/>
              </w:rPr>
              <w:t>.0</w:t>
            </w:r>
            <w:r w:rsidR="003A2432">
              <w:rPr>
                <w:highlight w:val="lightGray"/>
              </w:rPr>
              <w:t>2</w:t>
            </w:r>
            <w:r w:rsidRPr="00B25080">
              <w:rPr>
                <w:highlight w:val="lightGray"/>
              </w:rPr>
              <w:t xml:space="preserve">.2019 по </w:t>
            </w:r>
            <w:r w:rsidR="00B2222E">
              <w:rPr>
                <w:highlight w:val="lightGray"/>
              </w:rPr>
              <w:t>2</w:t>
            </w:r>
            <w:r w:rsidR="00337DF7">
              <w:rPr>
                <w:highlight w:val="lightGray"/>
              </w:rPr>
              <w:t>1</w:t>
            </w:r>
            <w:r w:rsidR="0011769F">
              <w:rPr>
                <w:highlight w:val="lightGray"/>
              </w:rPr>
              <w:t>.02</w:t>
            </w:r>
            <w:r w:rsidRPr="00B25080">
              <w:rPr>
                <w:highlight w:val="lightGray"/>
              </w:rPr>
              <w:t>.2019г</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8F0360">
            <w:pPr>
              <w:pStyle w:val="afff6"/>
            </w:pPr>
            <w:r w:rsidRPr="00B25080">
              <w:t xml:space="preserve">Место предоставления Документации </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C15AEA">
            <w:pPr>
              <w:pStyle w:val="afff6"/>
            </w:pPr>
            <w:r w:rsidRPr="00B25080">
              <w:t xml:space="preserve">Настоящая документация о закупке размещается в сайте электронной торговой площадки </w:t>
            </w:r>
            <w:hyperlink r:id="rId20" w:history="1">
              <w:r w:rsidRPr="00B25080">
                <w:rPr>
                  <w:rStyle w:val="aa"/>
                </w:rPr>
                <w:t>http://utp.sberbank-ast.ru/</w:t>
              </w:r>
            </w:hyperlink>
            <w:r w:rsidRPr="00B25080">
              <w:rPr>
                <w:rStyle w:val="aa"/>
              </w:rPr>
              <w:t xml:space="preserve"> </w:t>
            </w:r>
            <w:r w:rsidRPr="00B25080">
              <w:rPr>
                <w:rStyle w:val="aa"/>
                <w:color w:val="auto"/>
                <w:u w:val="none"/>
              </w:rPr>
              <w:t xml:space="preserve">и в </w:t>
            </w:r>
            <w:r w:rsidRPr="00B25080">
              <w:t xml:space="preserve">Единой информационной системе в сфере закупок (далее - на официальном сайте Единой информационной системы в сфере закупок по адресу в сети Интернет </w:t>
            </w:r>
            <w:r w:rsidRPr="00B25080">
              <w:rPr>
                <w:u w:val="single"/>
              </w:rPr>
              <w:t>zakupki.gov.ru</w:t>
            </w:r>
            <w:r w:rsidRPr="00B25080">
              <w:rPr>
                <w:rStyle w:val="aa"/>
                <w:color w:val="auto"/>
              </w:rPr>
              <w:t>)</w:t>
            </w:r>
            <w:r w:rsidRPr="00B25080">
              <w:t xml:space="preserve"> для неограниченного круга потенциальных участников закупки.</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8F0360">
            <w:pPr>
              <w:pStyle w:val="afff6"/>
            </w:pPr>
            <w:r w:rsidRPr="00B25080">
              <w:t xml:space="preserve">Порядок предоставления Документации </w:t>
            </w:r>
          </w:p>
        </w:tc>
        <w:tc>
          <w:tcPr>
            <w:tcW w:w="6237" w:type="dxa"/>
            <w:tcBorders>
              <w:top w:val="single" w:sz="4" w:space="0" w:color="C0C0C0"/>
              <w:left w:val="single" w:sz="4" w:space="0" w:color="C0C0C0"/>
              <w:bottom w:val="single" w:sz="4" w:space="0" w:color="C0C0C0"/>
              <w:right w:val="single" w:sz="4" w:space="0" w:color="C0C0C0"/>
            </w:tcBorders>
          </w:tcPr>
          <w:p w:rsidR="00B25080" w:rsidRPr="00B25080" w:rsidRDefault="00B25080" w:rsidP="003A2432">
            <w:pPr>
              <w:ind w:firstLine="567"/>
              <w:rPr>
                <w:szCs w:val="22"/>
              </w:rPr>
            </w:pPr>
            <w:r w:rsidRPr="00B25080">
              <w:rPr>
                <w:szCs w:val="22"/>
              </w:rPr>
              <w:t>Заказчик на основании заявления любого заинтересованного лица, поданного в течение двух дней</w:t>
            </w:r>
            <w:r w:rsidR="00970C4B">
              <w:rPr>
                <w:szCs w:val="22"/>
              </w:rPr>
              <w:t>,</w:t>
            </w:r>
            <w:r w:rsidRPr="00B25080">
              <w:rPr>
                <w:szCs w:val="22"/>
              </w:rPr>
              <w:t xml:space="preserve"> со дня получения соответствующего заявления</w:t>
            </w:r>
            <w:r w:rsidR="00970C4B">
              <w:rPr>
                <w:szCs w:val="22"/>
              </w:rPr>
              <w:t>,</w:t>
            </w:r>
            <w:r w:rsidRPr="00B25080">
              <w:rPr>
                <w:szCs w:val="22"/>
              </w:rPr>
              <w:t xml:space="preserve"> предоставляет такому лицу копию документации о запросе предложений в письменной форме на адрес, указанный в заявке. Запрос направляется Заказчику не позднее 2-х рабочих дней до  окончания приёма заявок на участие в закупке, в свободной форме с указанием номера закупки по адресу: 165300, Архангельская область, г. Котлас, ул. Ленина, д. 180, </w:t>
            </w:r>
            <w:proofErr w:type="spellStart"/>
            <w:r w:rsidRPr="00B25080">
              <w:rPr>
                <w:szCs w:val="22"/>
              </w:rPr>
              <w:t>каб</w:t>
            </w:r>
            <w:proofErr w:type="spellEnd"/>
            <w:r w:rsidRPr="00B25080">
              <w:rPr>
                <w:szCs w:val="22"/>
              </w:rPr>
              <w:t xml:space="preserve">. 24 с 08.00 до 16.00, обеденный перерыв с 12.00 до 13.00. В теме письма необходимо указать: «Запрос документации о проведении запроса предложений в электронной форме </w:t>
            </w:r>
            <w:r w:rsidRPr="00B25080">
              <w:rPr>
                <w:szCs w:val="22"/>
                <w:highlight w:val="lightGray"/>
              </w:rPr>
              <w:t>№</w:t>
            </w:r>
            <w:r w:rsidR="003A2432">
              <w:rPr>
                <w:szCs w:val="22"/>
                <w:highlight w:val="lightGray"/>
              </w:rPr>
              <w:t>4</w:t>
            </w:r>
            <w:r w:rsidRPr="00B25080">
              <w:rPr>
                <w:szCs w:val="22"/>
                <w:highlight w:val="lightGray"/>
              </w:rPr>
              <w:t>/ЗП в ЭФ-19</w:t>
            </w:r>
            <w:r w:rsidRPr="00B25080">
              <w:rPr>
                <w:szCs w:val="22"/>
              </w:rPr>
              <w:t>».</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2A6B56">
            <w:pPr>
              <w:autoSpaceDE w:val="0"/>
              <w:autoSpaceDN w:val="0"/>
              <w:adjustRightInd w:val="0"/>
              <w:rPr>
                <w:szCs w:val="22"/>
              </w:rPr>
            </w:pPr>
            <w:r w:rsidRPr="00B25080">
              <w:rPr>
                <w:szCs w:val="22"/>
              </w:rPr>
              <w:t xml:space="preserve">Размер, порядок и сроки внесения платы за предоставление документации </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2A6B56">
            <w:pPr>
              <w:rPr>
                <w:szCs w:val="22"/>
              </w:rPr>
            </w:pPr>
            <w:r w:rsidRPr="00B25080">
              <w:rPr>
                <w:szCs w:val="22"/>
              </w:rPr>
              <w:t xml:space="preserve">Не </w:t>
            </w:r>
            <w:proofErr w:type="gramStart"/>
            <w:r w:rsidRPr="00B25080">
              <w:rPr>
                <w:szCs w:val="22"/>
              </w:rPr>
              <w:t>уста</w:t>
            </w:r>
            <w:r>
              <w:rPr>
                <w:szCs w:val="22"/>
              </w:rPr>
              <w:t>новлены</w:t>
            </w:r>
            <w:proofErr w:type="gramEnd"/>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autoSpaceDE w:val="0"/>
              <w:autoSpaceDN w:val="0"/>
              <w:adjustRightInd w:val="0"/>
              <w:rPr>
                <w:szCs w:val="22"/>
              </w:rPr>
            </w:pPr>
            <w:r w:rsidRPr="00B25080">
              <w:rPr>
                <w:szCs w:val="22"/>
              </w:rPr>
              <w:t xml:space="preserve">Дата начала подачи заявок на участие в закупке (этапах конкурентной </w:t>
            </w:r>
            <w:r w:rsidRPr="00B25080">
              <w:rPr>
                <w:szCs w:val="22"/>
              </w:rPr>
              <w:lastRenderedPageBreak/>
              <w:t>закупки)</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337DF7">
            <w:pPr>
              <w:tabs>
                <w:tab w:val="left" w:pos="567"/>
              </w:tabs>
              <w:spacing w:line="276" w:lineRule="auto"/>
              <w:rPr>
                <w:b/>
                <w:szCs w:val="22"/>
              </w:rPr>
            </w:pPr>
            <w:r w:rsidRPr="00B25080">
              <w:rPr>
                <w:b/>
                <w:bCs/>
                <w:szCs w:val="22"/>
                <w:highlight w:val="lightGray"/>
              </w:rPr>
              <w:lastRenderedPageBreak/>
              <w:t>«</w:t>
            </w:r>
            <w:r w:rsidR="00B2222E">
              <w:rPr>
                <w:b/>
                <w:bCs/>
                <w:szCs w:val="22"/>
                <w:highlight w:val="lightGray"/>
              </w:rPr>
              <w:t>1</w:t>
            </w:r>
            <w:r w:rsidR="00337DF7">
              <w:rPr>
                <w:b/>
                <w:bCs/>
                <w:szCs w:val="22"/>
                <w:highlight w:val="lightGray"/>
              </w:rPr>
              <w:t>3</w:t>
            </w:r>
            <w:r w:rsidRPr="00B25080">
              <w:rPr>
                <w:b/>
                <w:bCs/>
                <w:szCs w:val="22"/>
                <w:highlight w:val="lightGray"/>
              </w:rPr>
              <w:t xml:space="preserve">» </w:t>
            </w:r>
            <w:r w:rsidR="003A2432">
              <w:rPr>
                <w:b/>
                <w:bCs/>
                <w:szCs w:val="22"/>
                <w:highlight w:val="lightGray"/>
              </w:rPr>
              <w:t>февраля</w:t>
            </w:r>
            <w:r w:rsidRPr="00B25080">
              <w:rPr>
                <w:b/>
                <w:bCs/>
                <w:szCs w:val="22"/>
                <w:highlight w:val="lightGray"/>
              </w:rPr>
              <w:t xml:space="preserve"> 2019 г. 09 час 00 мин (время московское)</w:t>
            </w:r>
            <w:r w:rsidRPr="00B25080">
              <w:rPr>
                <w:b/>
                <w:bCs/>
                <w:szCs w:val="22"/>
              </w:rPr>
              <w:t xml:space="preserve"> (публикация – </w:t>
            </w:r>
            <w:r w:rsidR="00B2222E">
              <w:rPr>
                <w:b/>
                <w:bCs/>
                <w:szCs w:val="22"/>
              </w:rPr>
              <w:t>1</w:t>
            </w:r>
            <w:r w:rsidR="00337DF7">
              <w:rPr>
                <w:b/>
                <w:bCs/>
                <w:szCs w:val="22"/>
              </w:rPr>
              <w:t>2</w:t>
            </w:r>
            <w:r w:rsidR="003A2432">
              <w:rPr>
                <w:b/>
                <w:bCs/>
                <w:szCs w:val="22"/>
              </w:rPr>
              <w:t>.02</w:t>
            </w:r>
            <w:r w:rsidRPr="00B25080">
              <w:rPr>
                <w:b/>
                <w:bCs/>
                <w:szCs w:val="22"/>
              </w:rPr>
              <w:t>.1</w:t>
            </w:r>
            <w:r w:rsidR="00093995">
              <w:rPr>
                <w:b/>
                <w:bCs/>
                <w:szCs w:val="22"/>
              </w:rPr>
              <w:t>9</w:t>
            </w:r>
            <w:r w:rsidRPr="00B25080">
              <w:rPr>
                <w:b/>
                <w:bCs/>
                <w:szCs w:val="22"/>
              </w:rPr>
              <w:t>г.)</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autoSpaceDE w:val="0"/>
              <w:autoSpaceDN w:val="0"/>
              <w:adjustRightInd w:val="0"/>
              <w:rPr>
                <w:szCs w:val="22"/>
              </w:rPr>
            </w:pPr>
            <w:r w:rsidRPr="00B25080">
              <w:rPr>
                <w:szCs w:val="22"/>
              </w:rPr>
              <w:t xml:space="preserve">Порядок, подачи заявок на участие в закупке (этапах конкурентной закупки) </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92AFA">
            <w:pPr>
              <w:tabs>
                <w:tab w:val="left" w:pos="567"/>
              </w:tabs>
              <w:spacing w:line="276" w:lineRule="auto"/>
              <w:rPr>
                <w:szCs w:val="22"/>
              </w:rPr>
            </w:pPr>
            <w:bookmarkStart w:id="1" w:name="_Ref56221287"/>
            <w:r w:rsidRPr="00B25080">
              <w:rPr>
                <w:szCs w:val="22"/>
              </w:rPr>
              <w:t>Участники подают свои заявки на участие в запросе предложений на электронной торговой площадке</w:t>
            </w:r>
            <w:bookmarkEnd w:id="1"/>
            <w:r w:rsidRPr="00B25080">
              <w:rPr>
                <w:szCs w:val="22"/>
              </w:rPr>
              <w:t xml:space="preserve">, в соответствии с Регламентом электронной торговой площадки </w:t>
            </w:r>
            <w:hyperlink r:id="rId21" w:history="1">
              <w:r w:rsidRPr="00B25080">
                <w:rPr>
                  <w:szCs w:val="22"/>
                </w:rPr>
                <w:t>www.utp.sberbank-ast.ru</w:t>
              </w:r>
            </w:hyperlink>
            <w:r w:rsidRPr="00B25080">
              <w:rPr>
                <w:szCs w:val="22"/>
              </w:rPr>
              <w:t xml:space="preserve"> – торговой секции «Закупки по 223-ФЗ» универсальной тор</w:t>
            </w:r>
            <w:r w:rsidR="00592AFA">
              <w:rPr>
                <w:szCs w:val="22"/>
              </w:rPr>
              <w:t>говой платформы «Сбербанк-АСТ».</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autoSpaceDE w:val="0"/>
              <w:autoSpaceDN w:val="0"/>
              <w:adjustRightInd w:val="0"/>
              <w:rPr>
                <w:szCs w:val="22"/>
              </w:rPr>
            </w:pPr>
            <w:proofErr w:type="gramStart"/>
            <w:r w:rsidRPr="00B25080">
              <w:rPr>
                <w:szCs w:val="22"/>
              </w:rPr>
              <w:t>Дата и время окончания срока подачи заявок на участие в закупке (этапах конкурентной закупки</w:t>
            </w:r>
            <w:proofErr w:type="gramEnd"/>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337DF7">
            <w:pPr>
              <w:tabs>
                <w:tab w:val="left" w:pos="567"/>
              </w:tabs>
              <w:spacing w:line="276" w:lineRule="auto"/>
              <w:rPr>
                <w:b/>
                <w:szCs w:val="22"/>
              </w:rPr>
            </w:pPr>
            <w:r w:rsidRPr="00B25080">
              <w:rPr>
                <w:b/>
                <w:bCs/>
                <w:szCs w:val="22"/>
                <w:highlight w:val="lightGray"/>
              </w:rPr>
              <w:t>«</w:t>
            </w:r>
            <w:r w:rsidR="00B2222E">
              <w:rPr>
                <w:b/>
                <w:bCs/>
                <w:szCs w:val="22"/>
                <w:highlight w:val="lightGray"/>
              </w:rPr>
              <w:t>2</w:t>
            </w:r>
            <w:r w:rsidR="00337DF7">
              <w:rPr>
                <w:b/>
                <w:bCs/>
                <w:szCs w:val="22"/>
                <w:highlight w:val="lightGray"/>
              </w:rPr>
              <w:t>2</w:t>
            </w:r>
            <w:r w:rsidRPr="00B25080">
              <w:rPr>
                <w:b/>
                <w:bCs/>
                <w:szCs w:val="22"/>
                <w:highlight w:val="lightGray"/>
              </w:rPr>
              <w:t>» февраля 2019 г. 09 час 00 мин (время московское)</w:t>
            </w:r>
            <w:r w:rsidRPr="00B25080">
              <w:rPr>
                <w:b/>
                <w:bCs/>
                <w:szCs w:val="22"/>
              </w:rPr>
              <w:t xml:space="preserve"> </w:t>
            </w:r>
          </w:p>
        </w:tc>
      </w:tr>
      <w:tr w:rsidR="00B25080" w:rsidRPr="00B25080"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B25080" w:rsidRDefault="00B25080" w:rsidP="00530874">
            <w:pPr>
              <w:autoSpaceDE w:val="0"/>
              <w:autoSpaceDN w:val="0"/>
              <w:adjustRightInd w:val="0"/>
              <w:rPr>
                <w:szCs w:val="22"/>
              </w:rPr>
            </w:pPr>
            <w:r w:rsidRPr="00B25080">
              <w:rPr>
                <w:szCs w:val="22"/>
              </w:rPr>
              <w:t>Порядок подведения итогов конкурентной закупки (этапов конкурентной закупки)</w:t>
            </w:r>
          </w:p>
        </w:tc>
        <w:tc>
          <w:tcPr>
            <w:tcW w:w="6237" w:type="dxa"/>
            <w:tcBorders>
              <w:top w:val="single" w:sz="4" w:space="0" w:color="C0C0C0"/>
              <w:left w:val="single" w:sz="4" w:space="0" w:color="C0C0C0"/>
              <w:bottom w:val="single" w:sz="4" w:space="0" w:color="C0C0C0"/>
              <w:right w:val="single" w:sz="4" w:space="0" w:color="C0C0C0"/>
            </w:tcBorders>
          </w:tcPr>
          <w:p w:rsidR="00B25080" w:rsidRPr="00592AFA" w:rsidRDefault="00592AFA" w:rsidP="00592AFA">
            <w:pPr>
              <w:ind w:firstLine="459"/>
              <w:rPr>
                <w:szCs w:val="22"/>
              </w:rPr>
            </w:pPr>
            <w:bookmarkStart w:id="2" w:name="_Toc523998639"/>
            <w:r w:rsidRPr="00592AFA">
              <w:rPr>
                <w:szCs w:val="22"/>
              </w:rPr>
              <w:t xml:space="preserve">Победителем запроса предложений в электронной форме признается  участник запроса предложений, предложивший лучшие условия исполнения договора, и заявке на </w:t>
            </w:r>
            <w:proofErr w:type="gramStart"/>
            <w:r w:rsidRPr="00592AFA">
              <w:rPr>
                <w:szCs w:val="22"/>
              </w:rPr>
              <w:t>участие</w:t>
            </w:r>
            <w:proofErr w:type="gramEnd"/>
            <w:r w:rsidRPr="00592AFA">
              <w:rPr>
                <w:szCs w:val="22"/>
              </w:rPr>
              <w:t xml:space="preserve"> в закупке которого присвоен первый номер.</w:t>
            </w:r>
            <w:bookmarkEnd w:id="2"/>
          </w:p>
        </w:tc>
      </w:tr>
      <w:tr w:rsidR="00592AFA" w:rsidRPr="00592AFA" w:rsidTr="00954172">
        <w:tc>
          <w:tcPr>
            <w:tcW w:w="851" w:type="dxa"/>
            <w:tcBorders>
              <w:top w:val="single" w:sz="4" w:space="0" w:color="C0C0C0"/>
              <w:left w:val="single" w:sz="4" w:space="0" w:color="C0C0C0"/>
              <w:bottom w:val="single" w:sz="4" w:space="0" w:color="C0C0C0"/>
              <w:right w:val="single" w:sz="4" w:space="0" w:color="C0C0C0"/>
            </w:tcBorders>
            <w:vAlign w:val="center"/>
          </w:tcPr>
          <w:p w:rsidR="00592AFA" w:rsidRPr="00592AFA" w:rsidRDefault="00592AFA"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592AFA" w:rsidRPr="00592AFA" w:rsidRDefault="00592AFA" w:rsidP="00592AFA">
            <w:pPr>
              <w:autoSpaceDE w:val="0"/>
              <w:autoSpaceDN w:val="0"/>
              <w:adjustRightInd w:val="0"/>
              <w:rPr>
                <w:szCs w:val="22"/>
              </w:rPr>
            </w:pPr>
            <w:r w:rsidRPr="00592AFA">
              <w:rPr>
                <w:szCs w:val="22"/>
              </w:rPr>
              <w:t xml:space="preserve">Сведения о возможности проведения процедуры </w:t>
            </w:r>
            <w:proofErr w:type="spellStart"/>
            <w:r w:rsidRPr="00592AFA">
              <w:rPr>
                <w:szCs w:val="22"/>
              </w:rPr>
              <w:t>уторговывания</w:t>
            </w:r>
            <w:proofErr w:type="spellEnd"/>
          </w:p>
        </w:tc>
        <w:tc>
          <w:tcPr>
            <w:tcW w:w="6237" w:type="dxa"/>
            <w:tcBorders>
              <w:top w:val="single" w:sz="4" w:space="0" w:color="C0C0C0"/>
              <w:left w:val="single" w:sz="4" w:space="0" w:color="C0C0C0"/>
              <w:bottom w:val="single" w:sz="4" w:space="0" w:color="C0C0C0"/>
              <w:right w:val="single" w:sz="4" w:space="0" w:color="C0C0C0"/>
            </w:tcBorders>
            <w:vAlign w:val="center"/>
          </w:tcPr>
          <w:p w:rsidR="00592AFA" w:rsidRPr="00592AFA" w:rsidRDefault="00592AFA" w:rsidP="0022397B">
            <w:pPr>
              <w:spacing w:line="276" w:lineRule="auto"/>
              <w:rPr>
                <w:szCs w:val="22"/>
              </w:rPr>
            </w:pPr>
            <w:r w:rsidRPr="00592AFA">
              <w:rPr>
                <w:szCs w:val="22"/>
              </w:rPr>
              <w:t xml:space="preserve">Процедура проведения </w:t>
            </w:r>
            <w:proofErr w:type="spellStart"/>
            <w:r w:rsidRPr="00592AFA">
              <w:rPr>
                <w:szCs w:val="22"/>
              </w:rPr>
              <w:t>уторговывания</w:t>
            </w:r>
            <w:proofErr w:type="spellEnd"/>
            <w:r w:rsidRPr="00592AFA">
              <w:rPr>
                <w:szCs w:val="22"/>
              </w:rPr>
              <w:t xml:space="preserve"> не предусмотрена Заказчиком.</w:t>
            </w:r>
          </w:p>
        </w:tc>
      </w:tr>
      <w:tr w:rsidR="00B25080" w:rsidRPr="000F36DC"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496E20">
            <w:pPr>
              <w:pStyle w:val="afff6"/>
            </w:pPr>
            <w:r w:rsidRPr="000F36DC">
              <w:t>Наименование и сайт электронной торговой площадки, на которой размещена Документация о прямой закупке</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64360E">
            <w:pPr>
              <w:suppressLineNumbers/>
              <w:shd w:val="clear" w:color="auto" w:fill="FFFFFF"/>
              <w:suppressAutoHyphens/>
              <w:rPr>
                <w:b/>
                <w:szCs w:val="22"/>
              </w:rPr>
            </w:pPr>
          </w:p>
          <w:p w:rsidR="00B25080" w:rsidRPr="000F36DC" w:rsidRDefault="00B25080" w:rsidP="0064360E">
            <w:pPr>
              <w:suppressLineNumbers/>
              <w:shd w:val="clear" w:color="auto" w:fill="FFFFFF"/>
              <w:suppressAutoHyphens/>
              <w:rPr>
                <w:szCs w:val="22"/>
              </w:rPr>
            </w:pPr>
            <w:r w:rsidRPr="000F36DC">
              <w:rPr>
                <w:szCs w:val="22"/>
              </w:rPr>
              <w:t xml:space="preserve">Сайт электронной торговой площадки </w:t>
            </w:r>
            <w:hyperlink r:id="rId22" w:history="1">
              <w:r w:rsidRPr="000F36DC">
                <w:rPr>
                  <w:rStyle w:val="aa"/>
                  <w:szCs w:val="22"/>
                </w:rPr>
                <w:t>http://utp.sberbank-ast.ru/</w:t>
              </w:r>
            </w:hyperlink>
          </w:p>
          <w:p w:rsidR="00B25080" w:rsidRPr="000F36DC" w:rsidRDefault="00B25080" w:rsidP="0064360E">
            <w:pPr>
              <w:suppressLineNumbers/>
              <w:shd w:val="clear" w:color="auto" w:fill="FFFFFF"/>
              <w:suppressAutoHyphens/>
              <w:rPr>
                <w:szCs w:val="22"/>
              </w:rPr>
            </w:pPr>
          </w:p>
          <w:p w:rsidR="00B25080" w:rsidRPr="000F36DC" w:rsidRDefault="00B25080" w:rsidP="0064360E">
            <w:pPr>
              <w:suppressLineNumbers/>
              <w:shd w:val="clear" w:color="auto" w:fill="FFFFFF"/>
              <w:suppressAutoHyphens/>
              <w:rPr>
                <w:szCs w:val="22"/>
              </w:rPr>
            </w:pPr>
            <w:r w:rsidRPr="000F36DC">
              <w:rPr>
                <w:szCs w:val="22"/>
              </w:rPr>
              <w:t xml:space="preserve">Официальный сайт Единой информационной системы в сфере закупок по адресу в сети Интернет </w:t>
            </w:r>
            <w:r w:rsidRPr="000F36DC">
              <w:rPr>
                <w:szCs w:val="22"/>
                <w:u w:val="single"/>
              </w:rPr>
              <w:t>zakupki.gov.ru</w:t>
            </w:r>
          </w:p>
          <w:p w:rsidR="00B25080" w:rsidRPr="000F36DC" w:rsidRDefault="00B25080" w:rsidP="00E16C9C">
            <w:pPr>
              <w:pStyle w:val="afff6"/>
              <w:jc w:val="left"/>
            </w:pPr>
          </w:p>
        </w:tc>
      </w:tr>
      <w:tr w:rsidR="00B25080" w:rsidRPr="00CF380C"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CF380C"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CF380C" w:rsidRDefault="00B25080" w:rsidP="00496E20">
            <w:pPr>
              <w:pStyle w:val="afff6"/>
            </w:pPr>
            <w:r w:rsidRPr="00CF380C">
              <w:t>Обеспечение заявки на участие в закупке</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E22B84" w:rsidRDefault="00B25080" w:rsidP="00E22B84">
            <w:pPr>
              <w:pStyle w:val="Tabletext"/>
              <w:snapToGrid w:val="0"/>
              <w:rPr>
                <w:sz w:val="22"/>
                <w:szCs w:val="22"/>
              </w:rPr>
            </w:pPr>
            <w:r w:rsidRPr="00CF380C">
              <w:rPr>
                <w:sz w:val="22"/>
                <w:szCs w:val="22"/>
              </w:rPr>
              <w:t xml:space="preserve">Не требуется </w:t>
            </w:r>
          </w:p>
        </w:tc>
      </w:tr>
      <w:tr w:rsidR="00B25080" w:rsidRPr="00CF380C"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CF380C"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tcPr>
          <w:p w:rsidR="00B25080" w:rsidRPr="00CF380C" w:rsidRDefault="00B25080" w:rsidP="004025D8">
            <w:pPr>
              <w:pStyle w:val="Tabletext"/>
              <w:jc w:val="left"/>
              <w:rPr>
                <w:sz w:val="22"/>
                <w:szCs w:val="22"/>
              </w:rPr>
            </w:pPr>
            <w:r w:rsidRPr="00CF380C">
              <w:rPr>
                <w:sz w:val="22"/>
                <w:szCs w:val="22"/>
              </w:rPr>
              <w:t>Реквизиты счета для перечисления денежных сре</w:t>
            </w:r>
            <w:proofErr w:type="gramStart"/>
            <w:r w:rsidRPr="00CF380C">
              <w:rPr>
                <w:sz w:val="22"/>
                <w:szCs w:val="22"/>
              </w:rPr>
              <w:t>дств в к</w:t>
            </w:r>
            <w:proofErr w:type="gramEnd"/>
            <w:r w:rsidRPr="00CF380C">
              <w:rPr>
                <w:sz w:val="22"/>
                <w:szCs w:val="22"/>
              </w:rPr>
              <w:t>ачестве обеспечения заявок</w:t>
            </w:r>
          </w:p>
        </w:tc>
        <w:tc>
          <w:tcPr>
            <w:tcW w:w="6237" w:type="dxa"/>
            <w:tcBorders>
              <w:top w:val="single" w:sz="4" w:space="0" w:color="C0C0C0"/>
              <w:left w:val="single" w:sz="4" w:space="0" w:color="C0C0C0"/>
              <w:bottom w:val="single" w:sz="4" w:space="0" w:color="C0C0C0"/>
              <w:right w:val="single" w:sz="4" w:space="0" w:color="C0C0C0"/>
            </w:tcBorders>
          </w:tcPr>
          <w:p w:rsidR="00B25080" w:rsidRDefault="00B25080" w:rsidP="004025D8">
            <w:pPr>
              <w:tabs>
                <w:tab w:val="left" w:pos="426"/>
              </w:tabs>
              <w:spacing w:after="120"/>
              <w:rPr>
                <w:szCs w:val="22"/>
              </w:rPr>
            </w:pPr>
          </w:p>
          <w:p w:rsidR="00B25080" w:rsidRPr="00CF380C" w:rsidRDefault="00B25080" w:rsidP="00592AFA">
            <w:pPr>
              <w:tabs>
                <w:tab w:val="left" w:pos="426"/>
              </w:tabs>
              <w:spacing w:after="120"/>
              <w:rPr>
                <w:i/>
                <w:szCs w:val="22"/>
                <w:shd w:val="clear" w:color="auto" w:fill="FFFF99"/>
              </w:rPr>
            </w:pPr>
            <w:r w:rsidRPr="00CF380C">
              <w:rPr>
                <w:szCs w:val="22"/>
              </w:rPr>
              <w:t>Индивидуальный счет, открытый Участнику оператором ЭТП в соответствии с Регламентом ЭТП.</w:t>
            </w:r>
          </w:p>
        </w:tc>
      </w:tr>
      <w:tr w:rsidR="00B25080" w:rsidRPr="000F36DC" w:rsidTr="00954172">
        <w:tc>
          <w:tcPr>
            <w:tcW w:w="851"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530874">
            <w:pPr>
              <w:pStyle w:val="a2"/>
              <w:numPr>
                <w:ilvl w:val="0"/>
                <w:numId w:val="0"/>
              </w:numPr>
              <w:ind w:left="57"/>
            </w:pPr>
          </w:p>
        </w:tc>
        <w:tc>
          <w:tcPr>
            <w:tcW w:w="2835"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2C4C92">
            <w:pPr>
              <w:pStyle w:val="afff6"/>
            </w:pPr>
            <w:r w:rsidRPr="000F36DC">
              <w:t>Дата публикации Извещения</w:t>
            </w:r>
          </w:p>
        </w:tc>
        <w:tc>
          <w:tcPr>
            <w:tcW w:w="6237" w:type="dxa"/>
            <w:tcBorders>
              <w:top w:val="single" w:sz="4" w:space="0" w:color="C0C0C0"/>
              <w:left w:val="single" w:sz="4" w:space="0" w:color="C0C0C0"/>
              <w:bottom w:val="single" w:sz="4" w:space="0" w:color="C0C0C0"/>
              <w:right w:val="single" w:sz="4" w:space="0" w:color="C0C0C0"/>
            </w:tcBorders>
            <w:vAlign w:val="center"/>
          </w:tcPr>
          <w:p w:rsidR="00B25080" w:rsidRPr="000F36DC" w:rsidRDefault="00B25080" w:rsidP="00337DF7">
            <w:pPr>
              <w:pStyle w:val="afff6"/>
            </w:pPr>
            <w:r w:rsidRPr="000F36DC">
              <w:rPr>
                <w:noProof/>
                <w:highlight w:val="lightGray"/>
              </w:rPr>
              <w:t>«</w:t>
            </w:r>
            <w:r w:rsidR="00B2222E">
              <w:rPr>
                <w:noProof/>
                <w:highlight w:val="lightGray"/>
              </w:rPr>
              <w:t>1</w:t>
            </w:r>
            <w:r w:rsidR="00337DF7">
              <w:rPr>
                <w:noProof/>
                <w:highlight w:val="lightGray"/>
              </w:rPr>
              <w:t>2</w:t>
            </w:r>
            <w:r w:rsidRPr="000F36DC">
              <w:rPr>
                <w:noProof/>
                <w:highlight w:val="lightGray"/>
              </w:rPr>
              <w:t xml:space="preserve">» </w:t>
            </w:r>
            <w:r w:rsidR="003A2432">
              <w:rPr>
                <w:noProof/>
                <w:highlight w:val="lightGray"/>
              </w:rPr>
              <w:t>февраля</w:t>
            </w:r>
            <w:r w:rsidRPr="000F36DC">
              <w:rPr>
                <w:noProof/>
                <w:highlight w:val="lightGray"/>
              </w:rPr>
              <w:t xml:space="preserve"> 201</w:t>
            </w:r>
            <w:r>
              <w:rPr>
                <w:noProof/>
              </w:rPr>
              <w:t>9</w:t>
            </w:r>
          </w:p>
        </w:tc>
      </w:tr>
    </w:tbl>
    <w:p w:rsidR="003B401A" w:rsidRDefault="003B401A" w:rsidP="00530874">
      <w:pPr>
        <w:rPr>
          <w:szCs w:val="22"/>
        </w:rPr>
      </w:pPr>
    </w:p>
    <w:p w:rsidR="00F63A41" w:rsidRPr="008940E0" w:rsidRDefault="00F63A41" w:rsidP="00F63A41">
      <w:pPr>
        <w:jc w:val="center"/>
        <w:rPr>
          <w:lang w:eastAsia="ar-SA"/>
        </w:rPr>
      </w:pPr>
      <w:r>
        <w:rPr>
          <w:b/>
          <w:szCs w:val="22"/>
        </w:rPr>
        <w:br w:type="page"/>
      </w:r>
      <w:r w:rsidRPr="008940E0">
        <w:lastRenderedPageBreak/>
        <w:t xml:space="preserve">Общество с ограниченной ответственностью «Котласгазсервис» </w:t>
      </w:r>
    </w:p>
    <w:p w:rsidR="00F63A41" w:rsidRPr="008940E0" w:rsidRDefault="00F63A41" w:rsidP="00F63A41">
      <w:pPr>
        <w:suppressAutoHyphens/>
        <w:jc w:val="center"/>
        <w:rPr>
          <w:lang w:eastAsia="ar-SA"/>
        </w:rPr>
      </w:pPr>
    </w:p>
    <w:p w:rsidR="00F63A41" w:rsidRDefault="00F63A41" w:rsidP="00F63A41">
      <w:pPr>
        <w:suppressAutoHyphens/>
        <w:jc w:val="center"/>
        <w:rPr>
          <w:lang w:eastAsia="ar-SA"/>
        </w:rPr>
      </w:pPr>
    </w:p>
    <w:p w:rsidR="00F63A41" w:rsidRPr="008940E0" w:rsidRDefault="00F63A41" w:rsidP="00F63A41">
      <w:pPr>
        <w:suppressAutoHyphens/>
        <w:jc w:val="center"/>
        <w:rPr>
          <w:lang w:eastAsia="ar-SA"/>
        </w:rPr>
      </w:pPr>
    </w:p>
    <w:p w:rsidR="00F63A41" w:rsidRPr="008940E0" w:rsidRDefault="00F63A41" w:rsidP="00F63A41">
      <w:pPr>
        <w:tabs>
          <w:tab w:val="left" w:pos="5220"/>
        </w:tabs>
        <w:suppressAutoHyphens/>
        <w:ind w:firstLine="6804"/>
        <w:rPr>
          <w:lang w:eastAsia="ar-SA"/>
        </w:rPr>
      </w:pPr>
      <w:r w:rsidRPr="008940E0">
        <w:rPr>
          <w:b/>
          <w:bCs/>
          <w:lang w:eastAsia="ar-SA"/>
        </w:rPr>
        <w:t>«</w:t>
      </w:r>
      <w:r w:rsidRPr="008940E0">
        <w:rPr>
          <w:lang w:eastAsia="ar-SA"/>
        </w:rPr>
        <w:t>Утверждаю»</w:t>
      </w:r>
    </w:p>
    <w:p w:rsidR="00F63A41" w:rsidRPr="008940E0" w:rsidRDefault="00F63A41" w:rsidP="00F63A41">
      <w:pPr>
        <w:tabs>
          <w:tab w:val="left" w:pos="5191"/>
          <w:tab w:val="right" w:pos="7088"/>
        </w:tabs>
        <w:suppressAutoHyphens/>
        <w:ind w:firstLine="6804"/>
        <w:rPr>
          <w:lang w:eastAsia="ar-SA"/>
        </w:rPr>
      </w:pPr>
      <w:r w:rsidRPr="008940E0">
        <w:rPr>
          <w:lang w:eastAsia="ar-SA"/>
        </w:rPr>
        <w:t>Генеральный Директор</w:t>
      </w:r>
    </w:p>
    <w:p w:rsidR="00F63A41" w:rsidRPr="008940E0" w:rsidRDefault="00F63A41" w:rsidP="00F63A41">
      <w:pPr>
        <w:tabs>
          <w:tab w:val="left" w:pos="5191"/>
          <w:tab w:val="right" w:pos="7088"/>
        </w:tabs>
        <w:suppressAutoHyphens/>
        <w:ind w:firstLine="6804"/>
        <w:rPr>
          <w:lang w:eastAsia="ar-SA"/>
        </w:rPr>
      </w:pPr>
      <w:r w:rsidRPr="008940E0">
        <w:rPr>
          <w:lang w:eastAsia="ar-SA"/>
        </w:rPr>
        <w:t>ООО «Котласгазсервис»</w:t>
      </w:r>
    </w:p>
    <w:p w:rsidR="00F63A41" w:rsidRPr="008940E0" w:rsidRDefault="00F63A41" w:rsidP="00F63A41">
      <w:pPr>
        <w:suppressAutoHyphens/>
        <w:ind w:firstLine="6804"/>
        <w:rPr>
          <w:u w:val="single"/>
          <w:lang w:eastAsia="ar-SA"/>
        </w:rPr>
      </w:pPr>
    </w:p>
    <w:p w:rsidR="00F63A41" w:rsidRPr="008940E0" w:rsidRDefault="00F63A41" w:rsidP="00F63A41">
      <w:pPr>
        <w:suppressAutoHyphens/>
        <w:ind w:firstLine="6804"/>
        <w:rPr>
          <w:u w:val="single"/>
          <w:lang w:eastAsia="ar-SA"/>
        </w:rPr>
      </w:pPr>
      <w:r w:rsidRPr="008940E0">
        <w:rPr>
          <w:lang w:eastAsia="ar-SA"/>
        </w:rPr>
        <w:t>___________ А.Г. Тюкавин</w:t>
      </w:r>
    </w:p>
    <w:p w:rsidR="00F63A41" w:rsidRPr="008940E0" w:rsidRDefault="00F63A41" w:rsidP="00F63A41">
      <w:pPr>
        <w:suppressAutoHyphens/>
        <w:ind w:firstLine="6804"/>
        <w:rPr>
          <w:b/>
          <w:bCs/>
          <w:lang w:eastAsia="ar-SA"/>
        </w:rPr>
      </w:pPr>
      <w:r w:rsidRPr="008940E0">
        <w:rPr>
          <w:lang w:eastAsia="ar-SA"/>
        </w:rPr>
        <w:t>«</w:t>
      </w:r>
      <w:r w:rsidR="003A2432">
        <w:rPr>
          <w:lang w:eastAsia="ar-SA"/>
        </w:rPr>
        <w:t>0</w:t>
      </w:r>
      <w:r w:rsidR="00B2222E">
        <w:rPr>
          <w:lang w:eastAsia="ar-SA"/>
        </w:rPr>
        <w:t>7</w:t>
      </w:r>
      <w:r w:rsidRPr="008940E0">
        <w:rPr>
          <w:lang w:eastAsia="ar-SA"/>
        </w:rPr>
        <w:t>»</w:t>
      </w:r>
      <w:r w:rsidR="003A2432">
        <w:rPr>
          <w:lang w:eastAsia="ar-SA"/>
        </w:rPr>
        <w:t xml:space="preserve"> февраля</w:t>
      </w:r>
      <w:r>
        <w:rPr>
          <w:lang w:eastAsia="ar-SA"/>
        </w:rPr>
        <w:t xml:space="preserve"> </w:t>
      </w:r>
      <w:r w:rsidRPr="008940E0">
        <w:rPr>
          <w:lang w:eastAsia="ar-SA"/>
        </w:rPr>
        <w:t>201</w:t>
      </w:r>
      <w:r>
        <w:rPr>
          <w:lang w:eastAsia="ar-SA"/>
        </w:rPr>
        <w:t>9</w:t>
      </w:r>
      <w:r w:rsidRPr="008940E0">
        <w:rPr>
          <w:lang w:eastAsia="ar-SA"/>
        </w:rPr>
        <w:t>г</w:t>
      </w:r>
      <w:r w:rsidRPr="008940E0">
        <w:rPr>
          <w:bCs/>
          <w:lang w:eastAsia="ar-SA"/>
        </w:rPr>
        <w:t>.</w:t>
      </w:r>
    </w:p>
    <w:p w:rsidR="00F63A41" w:rsidRPr="008940E0" w:rsidRDefault="00F63A41" w:rsidP="00F63A41">
      <w:pPr>
        <w:suppressAutoHyphens/>
        <w:jc w:val="right"/>
        <w:rPr>
          <w:u w:val="single"/>
          <w:lang w:eastAsia="ar-SA"/>
        </w:rPr>
      </w:pPr>
    </w:p>
    <w:p w:rsidR="00F63A41" w:rsidRPr="008940E0" w:rsidRDefault="00F63A41" w:rsidP="00F63A41">
      <w:pPr>
        <w:suppressAutoHyphens/>
        <w:jc w:val="right"/>
        <w:rPr>
          <w:u w:val="single"/>
          <w:lang w:eastAsia="ar-SA"/>
        </w:rPr>
      </w:pPr>
    </w:p>
    <w:p w:rsidR="00F63A41" w:rsidRPr="005C2AF7" w:rsidRDefault="00F63A41" w:rsidP="00F63A41">
      <w:pPr>
        <w:suppressAutoHyphens/>
        <w:jc w:val="right"/>
        <w:rPr>
          <w:u w:val="single"/>
          <w:lang w:eastAsia="ar-SA"/>
        </w:rPr>
      </w:pPr>
    </w:p>
    <w:p w:rsidR="00F63A41" w:rsidRPr="005C2AF7" w:rsidRDefault="00F63A41" w:rsidP="00F63A41">
      <w:pPr>
        <w:suppressAutoHyphens/>
        <w:jc w:val="right"/>
        <w:rPr>
          <w:u w:val="single"/>
          <w:lang w:eastAsia="ar-SA"/>
        </w:rPr>
      </w:pPr>
    </w:p>
    <w:p w:rsidR="00F63A41" w:rsidRPr="005C2AF7" w:rsidRDefault="00F63A41" w:rsidP="00F63A41">
      <w:pPr>
        <w:suppressAutoHyphens/>
        <w:jc w:val="right"/>
        <w:rPr>
          <w:u w:val="single"/>
          <w:lang w:eastAsia="ar-SA"/>
        </w:rPr>
      </w:pPr>
    </w:p>
    <w:p w:rsidR="00F63A41" w:rsidRPr="005C2AF7" w:rsidRDefault="00F63A41" w:rsidP="00F63A41">
      <w:pPr>
        <w:suppressAutoHyphens/>
        <w:jc w:val="right"/>
        <w:rPr>
          <w:u w:val="single"/>
          <w:lang w:eastAsia="ar-SA"/>
        </w:rPr>
      </w:pPr>
    </w:p>
    <w:p w:rsidR="00F63A41" w:rsidRPr="005C2AF7" w:rsidRDefault="00F63A41" w:rsidP="00F63A41">
      <w:pPr>
        <w:suppressAutoHyphens/>
        <w:jc w:val="right"/>
        <w:rPr>
          <w:u w:val="single"/>
          <w:lang w:eastAsia="ar-SA"/>
        </w:rPr>
      </w:pPr>
    </w:p>
    <w:p w:rsidR="00F63A41" w:rsidRPr="005C2AF7" w:rsidRDefault="00F63A41" w:rsidP="00F63A41">
      <w:pPr>
        <w:suppressAutoHyphens/>
        <w:jc w:val="center"/>
        <w:rPr>
          <w:b/>
          <w:bCs/>
          <w:sz w:val="28"/>
          <w:szCs w:val="28"/>
          <w:lang w:eastAsia="ar-SA"/>
        </w:rPr>
      </w:pPr>
      <w:r w:rsidRPr="005C2AF7">
        <w:rPr>
          <w:b/>
          <w:bCs/>
          <w:sz w:val="28"/>
          <w:szCs w:val="28"/>
          <w:lang w:eastAsia="ar-SA"/>
        </w:rPr>
        <w:t>ДОКУМЕНТАЦИЯ ПО ПРОВЕДЕНИЮ ЗАКУПКИ №</w:t>
      </w:r>
      <w:r>
        <w:rPr>
          <w:b/>
          <w:bCs/>
          <w:sz w:val="28"/>
          <w:szCs w:val="28"/>
          <w:lang w:eastAsia="ar-SA"/>
        </w:rPr>
        <w:t xml:space="preserve"> </w:t>
      </w:r>
      <w:r w:rsidR="003A2432">
        <w:rPr>
          <w:b/>
          <w:bCs/>
          <w:sz w:val="28"/>
          <w:szCs w:val="28"/>
          <w:lang w:eastAsia="ar-SA"/>
        </w:rPr>
        <w:t>4</w:t>
      </w:r>
      <w:r>
        <w:rPr>
          <w:b/>
          <w:bCs/>
          <w:sz w:val="28"/>
          <w:szCs w:val="28"/>
          <w:lang w:eastAsia="ar-SA"/>
        </w:rPr>
        <w:t>/</w:t>
      </w:r>
      <w:r w:rsidRPr="005C2AF7">
        <w:rPr>
          <w:b/>
          <w:bCs/>
          <w:sz w:val="28"/>
          <w:szCs w:val="28"/>
          <w:lang w:eastAsia="ar-SA"/>
        </w:rPr>
        <w:t>ЗП</w:t>
      </w:r>
      <w:r>
        <w:rPr>
          <w:b/>
          <w:bCs/>
          <w:sz w:val="28"/>
          <w:szCs w:val="28"/>
          <w:lang w:eastAsia="ar-SA"/>
        </w:rPr>
        <w:t xml:space="preserve"> в ЭФ</w:t>
      </w:r>
      <w:r w:rsidRPr="005C2AF7">
        <w:rPr>
          <w:b/>
          <w:bCs/>
          <w:sz w:val="28"/>
          <w:szCs w:val="28"/>
          <w:lang w:eastAsia="ar-SA"/>
        </w:rPr>
        <w:t>-1</w:t>
      </w:r>
      <w:r>
        <w:rPr>
          <w:b/>
          <w:bCs/>
          <w:sz w:val="28"/>
          <w:szCs w:val="28"/>
          <w:lang w:eastAsia="ar-SA"/>
        </w:rPr>
        <w:t>9</w:t>
      </w:r>
    </w:p>
    <w:p w:rsidR="00F63A41" w:rsidRPr="00230F85" w:rsidRDefault="00F63A41" w:rsidP="00F63A41">
      <w:pPr>
        <w:suppressAutoHyphens/>
        <w:jc w:val="center"/>
        <w:rPr>
          <w:b/>
          <w:bCs/>
          <w:lang w:eastAsia="ar-SA"/>
        </w:rPr>
      </w:pPr>
      <w:r w:rsidRPr="005C2AF7">
        <w:rPr>
          <w:b/>
          <w:bCs/>
          <w:lang w:eastAsia="ar-SA"/>
        </w:rPr>
        <w:t xml:space="preserve">способом открытого запроса предложений </w:t>
      </w:r>
      <w:r>
        <w:rPr>
          <w:b/>
          <w:bCs/>
          <w:lang w:eastAsia="ar-SA"/>
        </w:rPr>
        <w:t>в электронной форме</w:t>
      </w:r>
      <w:r w:rsidRPr="00230F85">
        <w:rPr>
          <w:b/>
          <w:bCs/>
          <w:lang w:eastAsia="ar-SA"/>
        </w:rPr>
        <w:t xml:space="preserve"> </w:t>
      </w:r>
    </w:p>
    <w:p w:rsidR="003A2432" w:rsidRDefault="00F63A41" w:rsidP="00F63A41">
      <w:pPr>
        <w:suppressLineNumbers/>
        <w:suppressAutoHyphens/>
        <w:jc w:val="center"/>
        <w:rPr>
          <w:b/>
          <w:bCs/>
          <w:szCs w:val="22"/>
        </w:rPr>
      </w:pPr>
      <w:r w:rsidRPr="003A2432">
        <w:rPr>
          <w:b/>
          <w:bCs/>
          <w:szCs w:val="22"/>
          <w:lang w:eastAsia="ar-SA"/>
        </w:rPr>
        <w:t xml:space="preserve">на </w:t>
      </w:r>
      <w:r w:rsidR="003A2432" w:rsidRPr="003A2432">
        <w:rPr>
          <w:b/>
          <w:bCs/>
          <w:szCs w:val="22"/>
        </w:rPr>
        <w:t>поставку автомобиля</w:t>
      </w:r>
      <w:r w:rsidR="004340B9">
        <w:rPr>
          <w:b/>
          <w:bCs/>
          <w:szCs w:val="22"/>
        </w:rPr>
        <w:t xml:space="preserve"> марки</w:t>
      </w:r>
      <w:r w:rsidR="003A2432" w:rsidRPr="003A2432">
        <w:rPr>
          <w:b/>
          <w:bCs/>
          <w:szCs w:val="22"/>
        </w:rPr>
        <w:t xml:space="preserve"> Лада </w:t>
      </w:r>
      <w:proofErr w:type="spellStart"/>
      <w:r w:rsidR="003A2432" w:rsidRPr="003A2432">
        <w:rPr>
          <w:b/>
          <w:bCs/>
          <w:szCs w:val="22"/>
        </w:rPr>
        <w:t>Ларгус</w:t>
      </w:r>
      <w:proofErr w:type="spellEnd"/>
      <w:r w:rsidR="003A2432" w:rsidRPr="003A2432">
        <w:rPr>
          <w:b/>
          <w:bCs/>
          <w:szCs w:val="22"/>
        </w:rPr>
        <w:t xml:space="preserve"> или эквивалент </w:t>
      </w:r>
    </w:p>
    <w:p w:rsidR="00F63A41" w:rsidRPr="008940E0" w:rsidRDefault="00F63A41" w:rsidP="00F63A41">
      <w:pPr>
        <w:suppressLineNumbers/>
        <w:suppressAutoHyphens/>
        <w:jc w:val="center"/>
        <w:rPr>
          <w:b/>
          <w:bCs/>
          <w:lang w:eastAsia="ar-SA"/>
        </w:rPr>
      </w:pPr>
      <w:r w:rsidRPr="003A2432">
        <w:rPr>
          <w:b/>
          <w:bCs/>
          <w:szCs w:val="22"/>
          <w:lang w:eastAsia="ar-SA"/>
        </w:rPr>
        <w:t>для нужд ООО</w:t>
      </w:r>
      <w:r w:rsidRPr="008940E0">
        <w:rPr>
          <w:b/>
          <w:bCs/>
          <w:lang w:eastAsia="ar-SA"/>
        </w:rPr>
        <w:t xml:space="preserve"> «Котласгазсервис»</w:t>
      </w: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p>
    <w:p w:rsidR="00F63A41" w:rsidRPr="005C2AF7" w:rsidRDefault="00F63A41" w:rsidP="00F63A41">
      <w:pPr>
        <w:suppressAutoHyphens/>
        <w:jc w:val="center"/>
        <w:rPr>
          <w:lang w:eastAsia="ar-SA"/>
        </w:rPr>
      </w:pPr>
      <w:r w:rsidRPr="005C2AF7">
        <w:rPr>
          <w:lang w:eastAsia="ar-SA"/>
        </w:rPr>
        <w:t>г. Котлас, 201</w:t>
      </w:r>
      <w:r>
        <w:rPr>
          <w:lang w:eastAsia="ar-SA"/>
        </w:rPr>
        <w:t>9</w:t>
      </w:r>
      <w:r w:rsidRPr="005C2AF7">
        <w:rPr>
          <w:lang w:eastAsia="ar-SA"/>
        </w:rPr>
        <w:t>г.</w:t>
      </w:r>
    </w:p>
    <w:p w:rsidR="009A2F6B" w:rsidRDefault="009A2F6B">
      <w:pPr>
        <w:jc w:val="left"/>
        <w:rPr>
          <w:b/>
          <w:szCs w:val="22"/>
        </w:rPr>
      </w:pPr>
      <w:r>
        <w:rPr>
          <w:b/>
          <w:szCs w:val="22"/>
        </w:rPr>
        <w:br w:type="page"/>
      </w:r>
    </w:p>
    <w:p w:rsidR="00F63A41" w:rsidRDefault="00F63A41">
      <w:pPr>
        <w:rPr>
          <w:b/>
          <w:szCs w:val="22"/>
        </w:rPr>
      </w:pPr>
    </w:p>
    <w:sdt>
      <w:sdtPr>
        <w:rPr>
          <w:rFonts w:ascii="Times New Roman" w:eastAsia="Times New Roman" w:hAnsi="Times New Roman" w:cs="Times New Roman"/>
          <w:b w:val="0"/>
          <w:bCs w:val="0"/>
          <w:color w:val="auto"/>
          <w:sz w:val="22"/>
          <w:szCs w:val="24"/>
        </w:rPr>
        <w:id w:val="-267931756"/>
        <w:docPartObj>
          <w:docPartGallery w:val="Table of Contents"/>
          <w:docPartUnique/>
        </w:docPartObj>
      </w:sdtPr>
      <w:sdtEndPr/>
      <w:sdtContent>
        <w:p w:rsidR="00347D42" w:rsidRPr="000C33B7" w:rsidRDefault="00347D42" w:rsidP="000C33B7">
          <w:pPr>
            <w:pStyle w:val="afffff2"/>
            <w:rPr>
              <w:rFonts w:ascii="Times New Roman" w:hAnsi="Times New Roman" w:cs="Times New Roman"/>
              <w:b w:val="0"/>
              <w:color w:val="auto"/>
              <w:sz w:val="22"/>
              <w:szCs w:val="22"/>
            </w:rPr>
          </w:pPr>
          <w:r w:rsidRPr="000C33B7">
            <w:rPr>
              <w:rFonts w:ascii="Times New Roman" w:hAnsi="Times New Roman" w:cs="Times New Roman"/>
              <w:color w:val="auto"/>
            </w:rPr>
            <w:t>Оглавление</w:t>
          </w:r>
        </w:p>
        <w:p w:rsidR="00347D42" w:rsidRDefault="00347D42" w:rsidP="002925BC">
          <w:pPr>
            <w:pStyle w:val="15"/>
            <w:tabs>
              <w:tab w:val="right" w:leader="dot" w:pos="9911"/>
            </w:tabs>
            <w:spacing w:line="276" w:lineRule="auto"/>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535913490" w:history="1">
            <w:r w:rsidRPr="006C6826">
              <w:rPr>
                <w:rStyle w:val="aa"/>
                <w:noProof/>
              </w:rPr>
              <w:t>1 Общие принципы проведения закупки</w:t>
            </w:r>
            <w:r>
              <w:rPr>
                <w:noProof/>
                <w:webHidden/>
              </w:rPr>
              <w:tab/>
            </w:r>
            <w:r>
              <w:rPr>
                <w:noProof/>
                <w:webHidden/>
              </w:rPr>
              <w:fldChar w:fldCharType="begin"/>
            </w:r>
            <w:r>
              <w:rPr>
                <w:noProof/>
                <w:webHidden/>
              </w:rPr>
              <w:instrText xml:space="preserve"> PAGEREF _Toc535913490 \h </w:instrText>
            </w:r>
            <w:r>
              <w:rPr>
                <w:noProof/>
                <w:webHidden/>
              </w:rPr>
            </w:r>
            <w:r>
              <w:rPr>
                <w:noProof/>
                <w:webHidden/>
              </w:rPr>
              <w:fldChar w:fldCharType="separate"/>
            </w:r>
            <w:r w:rsidR="000B7B03">
              <w:rPr>
                <w:noProof/>
                <w:webHidden/>
              </w:rPr>
              <w:t>6</w:t>
            </w:r>
            <w:r>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1" w:history="1">
            <w:r w:rsidR="00347D42" w:rsidRPr="002925BC">
              <w:rPr>
                <w:rStyle w:val="aa"/>
                <w:smallCaps w:val="0"/>
                <w:noProof/>
              </w:rPr>
              <w:t>1.</w:t>
            </w:r>
            <w:r w:rsidR="00347D42" w:rsidRPr="002925BC">
              <w:rPr>
                <w:rFonts w:asciiTheme="minorHAnsi" w:eastAsiaTheme="minorEastAsia" w:hAnsiTheme="minorHAnsi" w:cstheme="minorBidi"/>
                <w:noProof/>
                <w:sz w:val="22"/>
                <w:szCs w:val="22"/>
              </w:rPr>
              <w:tab/>
            </w:r>
            <w:r w:rsidR="00347D42" w:rsidRPr="002925BC">
              <w:rPr>
                <w:rStyle w:val="aa"/>
                <w:smallCaps w:val="0"/>
                <w:noProof/>
              </w:rPr>
              <w:t>Требования к безопасности, качеству, техническим характеристикам, функциональным характериспотребительским тикам (свойствам) товара, работы, услуги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_Toc535913491 \h </w:instrText>
            </w:r>
            <w:r w:rsidR="00347D42" w:rsidRPr="002925BC">
              <w:rPr>
                <w:noProof/>
                <w:webHidden/>
              </w:rPr>
            </w:r>
            <w:r w:rsidR="00347D42" w:rsidRPr="002925BC">
              <w:rPr>
                <w:noProof/>
                <w:webHidden/>
              </w:rPr>
              <w:fldChar w:fldCharType="separate"/>
            </w:r>
            <w:r w:rsidR="000B7B03">
              <w:rPr>
                <w:noProof/>
                <w:webHidden/>
              </w:rPr>
              <w:t>6</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2" w:history="1">
            <w:r w:rsidR="00347D42" w:rsidRPr="002925BC">
              <w:rPr>
                <w:rStyle w:val="aa"/>
                <w:smallCaps w:val="0"/>
                <w:noProof/>
              </w:rPr>
              <w:t>2.</w:t>
            </w:r>
            <w:r w:rsidR="00347D42" w:rsidRPr="002925BC">
              <w:rPr>
                <w:rFonts w:asciiTheme="minorHAnsi" w:eastAsiaTheme="minorEastAsia" w:hAnsiTheme="minorHAnsi" w:cstheme="minorBidi"/>
                <w:noProof/>
                <w:sz w:val="22"/>
                <w:szCs w:val="22"/>
              </w:rPr>
              <w:tab/>
            </w:r>
            <w:r w:rsidR="00347D42" w:rsidRPr="002925BC">
              <w:rPr>
                <w:rStyle w:val="aa"/>
                <w:smallCaps w:val="0"/>
                <w:noProof/>
              </w:rPr>
              <w:t>Требования к содержанию, форме, оформлению и составу заявки на участие в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_Toc535913492 \h </w:instrText>
            </w:r>
            <w:r w:rsidR="00347D42" w:rsidRPr="002925BC">
              <w:rPr>
                <w:noProof/>
                <w:webHidden/>
              </w:rPr>
            </w:r>
            <w:r w:rsidR="00347D42" w:rsidRPr="002925BC">
              <w:rPr>
                <w:noProof/>
                <w:webHidden/>
              </w:rPr>
              <w:fldChar w:fldCharType="separate"/>
            </w:r>
            <w:r w:rsidR="000B7B03">
              <w:rPr>
                <w:noProof/>
                <w:webHidden/>
              </w:rPr>
              <w:t>6</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3" w:history="1">
            <w:r w:rsidR="00347D42" w:rsidRPr="002925BC">
              <w:rPr>
                <w:rStyle w:val="aa"/>
                <w:smallCaps w:val="0"/>
                <w:noProof/>
              </w:rPr>
              <w:t>3.</w:t>
            </w:r>
            <w:r w:rsidR="00347D42" w:rsidRPr="002925BC">
              <w:rPr>
                <w:rFonts w:asciiTheme="minorHAnsi" w:eastAsiaTheme="minorEastAsia" w:hAnsiTheme="minorHAnsi" w:cstheme="minorBidi"/>
                <w:noProof/>
                <w:sz w:val="22"/>
                <w:szCs w:val="22"/>
              </w:rPr>
              <w:tab/>
            </w:r>
            <w:r w:rsidR="00347D42" w:rsidRPr="002925BC">
              <w:rPr>
                <w:rStyle w:val="aa"/>
                <w:smallCaps w:val="0"/>
                <w:noProof/>
              </w:rPr>
              <w:t>Требования к описанию участниками закупки поставляемого товара, выполняемой работы, оказываемой услуги, которые являются предметом конкурентной закупки, их количественных и качественных характеристик</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_Toc535913493 \h </w:instrText>
            </w:r>
            <w:r w:rsidR="00347D42" w:rsidRPr="002925BC">
              <w:rPr>
                <w:noProof/>
                <w:webHidden/>
              </w:rPr>
            </w:r>
            <w:r w:rsidR="00347D42" w:rsidRPr="002925BC">
              <w:rPr>
                <w:noProof/>
                <w:webHidden/>
              </w:rPr>
              <w:fldChar w:fldCharType="separate"/>
            </w:r>
            <w:r w:rsidR="000B7B03">
              <w:rPr>
                <w:noProof/>
                <w:webHidden/>
              </w:rPr>
              <w:t>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4" w:history="1">
            <w:r w:rsidR="00347D42" w:rsidRPr="002925BC">
              <w:rPr>
                <w:rStyle w:val="aa"/>
                <w:smallCaps w:val="0"/>
                <w:noProof/>
              </w:rPr>
              <w:t>4.</w:t>
            </w:r>
            <w:r w:rsidR="00347D42" w:rsidRPr="002925BC">
              <w:rPr>
                <w:rFonts w:asciiTheme="minorHAnsi" w:eastAsiaTheme="minorEastAsia" w:hAnsiTheme="minorHAnsi" w:cstheme="minorBidi"/>
                <w:noProof/>
                <w:sz w:val="22"/>
                <w:szCs w:val="22"/>
              </w:rPr>
              <w:tab/>
            </w:r>
            <w:r w:rsidR="00347D42" w:rsidRPr="002925BC">
              <w:rPr>
                <w:rStyle w:val="aa"/>
                <w:smallCaps w:val="0"/>
                <w:noProof/>
              </w:rPr>
              <w:t>Место, условия и сроки (периоды) поставки товара, выполнения работы, оказания услуги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_Toc535913494 \h </w:instrText>
            </w:r>
            <w:r w:rsidR="00347D42" w:rsidRPr="002925BC">
              <w:rPr>
                <w:noProof/>
                <w:webHidden/>
              </w:rPr>
            </w:r>
            <w:r w:rsidR="00347D42" w:rsidRPr="002925BC">
              <w:rPr>
                <w:noProof/>
                <w:webHidden/>
              </w:rPr>
              <w:fldChar w:fldCharType="separate"/>
            </w:r>
            <w:r w:rsidR="000B7B03">
              <w:rPr>
                <w:noProof/>
                <w:webHidden/>
              </w:rPr>
              <w:t>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5" w:history="1">
            <w:r w:rsidR="00347D42" w:rsidRPr="002925BC">
              <w:rPr>
                <w:rStyle w:val="aa"/>
                <w:smallCaps w:val="0"/>
                <w:noProof/>
              </w:rPr>
              <w:t>5.</w:t>
            </w:r>
            <w:r w:rsidR="00347D42" w:rsidRPr="002925BC">
              <w:rPr>
                <w:rFonts w:asciiTheme="minorHAnsi" w:eastAsiaTheme="minorEastAsia" w:hAnsiTheme="minorHAnsi" w:cstheme="minorBidi"/>
                <w:noProof/>
                <w:sz w:val="22"/>
                <w:szCs w:val="22"/>
              </w:rPr>
              <w:tab/>
            </w:r>
            <w:r w:rsidR="00347D42" w:rsidRPr="002925BC">
              <w:rPr>
                <w:rStyle w:val="aa"/>
                <w:smallCaps w:val="0"/>
                <w:noProof/>
              </w:rPr>
              <w:t>Сведения о начальной (максимальной) цене договора</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_Toc535913495 \h </w:instrText>
            </w:r>
            <w:r w:rsidR="00347D42" w:rsidRPr="002925BC">
              <w:rPr>
                <w:noProof/>
                <w:webHidden/>
              </w:rPr>
            </w:r>
            <w:r w:rsidR="00347D42" w:rsidRPr="002925BC">
              <w:rPr>
                <w:noProof/>
                <w:webHidden/>
              </w:rPr>
              <w:fldChar w:fldCharType="separate"/>
            </w:r>
            <w:r w:rsidR="000B7B03">
              <w:rPr>
                <w:noProof/>
                <w:webHidden/>
              </w:rPr>
              <w:t>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6" w:history="1">
            <w:r w:rsidR="00347D42" w:rsidRPr="002925BC">
              <w:rPr>
                <w:rStyle w:val="aa"/>
                <w:smallCaps w:val="0"/>
                <w:noProof/>
              </w:rPr>
              <w:t>6.</w:t>
            </w:r>
            <w:r w:rsidR="00347D42" w:rsidRPr="002925BC">
              <w:rPr>
                <w:rFonts w:asciiTheme="minorHAnsi" w:eastAsiaTheme="minorEastAsia" w:hAnsiTheme="minorHAnsi" w:cstheme="minorBidi"/>
                <w:noProof/>
                <w:sz w:val="22"/>
                <w:szCs w:val="22"/>
              </w:rPr>
              <w:tab/>
            </w:r>
            <w:r w:rsidR="00347D42" w:rsidRPr="002925BC">
              <w:rPr>
                <w:rStyle w:val="aa"/>
                <w:smallCaps w:val="0"/>
                <w:noProof/>
              </w:rPr>
              <w:t>Форма, сроки и порядок оплаты товара, работы, услуги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_Toc535913496 \h </w:instrText>
            </w:r>
            <w:r w:rsidR="00347D42" w:rsidRPr="002925BC">
              <w:rPr>
                <w:noProof/>
                <w:webHidden/>
              </w:rPr>
            </w:r>
            <w:r w:rsidR="00347D42" w:rsidRPr="002925BC">
              <w:rPr>
                <w:noProof/>
                <w:webHidden/>
              </w:rPr>
              <w:fldChar w:fldCharType="separate"/>
            </w:r>
            <w:r w:rsidR="000B7B03">
              <w:rPr>
                <w:noProof/>
                <w:webHidden/>
              </w:rPr>
              <w:t>10</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7" w:history="1">
            <w:r w:rsidR="00347D42" w:rsidRPr="002925BC">
              <w:rPr>
                <w:rStyle w:val="aa"/>
                <w:smallCaps w:val="0"/>
                <w:noProof/>
              </w:rPr>
              <w:t>7.</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формирования цены договора (цены лота)</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_Toc535913497 \h </w:instrText>
            </w:r>
            <w:r w:rsidR="00347D42" w:rsidRPr="002925BC">
              <w:rPr>
                <w:noProof/>
                <w:webHidden/>
              </w:rPr>
            </w:r>
            <w:r w:rsidR="00347D42" w:rsidRPr="002925BC">
              <w:rPr>
                <w:noProof/>
                <w:webHidden/>
              </w:rPr>
              <w:fldChar w:fldCharType="separate"/>
            </w:r>
            <w:r w:rsidR="000B7B03">
              <w:rPr>
                <w:noProof/>
                <w:webHidden/>
              </w:rPr>
              <w:t>10</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498" w:history="1">
            <w:r w:rsidR="00347D42" w:rsidRPr="002925BC">
              <w:rPr>
                <w:rStyle w:val="aa"/>
                <w:smallCaps w:val="0"/>
                <w:noProof/>
              </w:rPr>
              <w:t>8.</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дата начала, дата и время окончания срока подачи заявок на участие в закупке  и порядок подведения итогов закупки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_Toc535913498 \h </w:instrText>
            </w:r>
            <w:r w:rsidR="00347D42" w:rsidRPr="002925BC">
              <w:rPr>
                <w:noProof/>
                <w:webHidden/>
              </w:rPr>
            </w:r>
            <w:r w:rsidR="00347D42" w:rsidRPr="002925BC">
              <w:rPr>
                <w:noProof/>
                <w:webHidden/>
              </w:rPr>
              <w:fldChar w:fldCharType="separate"/>
            </w:r>
            <w:r w:rsidR="000B7B03">
              <w:rPr>
                <w:noProof/>
                <w:webHidden/>
              </w:rPr>
              <w:t>10</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00" w:history="1">
            <w:r w:rsidR="00347D42" w:rsidRPr="002925BC">
              <w:rPr>
                <w:rStyle w:val="aa"/>
                <w:smallCaps w:val="0"/>
                <w:noProof/>
              </w:rPr>
              <w:t>9.</w:t>
            </w:r>
            <w:r w:rsidR="00347D42" w:rsidRPr="002925BC">
              <w:rPr>
                <w:rFonts w:asciiTheme="minorHAnsi" w:eastAsiaTheme="minorEastAsia" w:hAnsiTheme="minorHAnsi" w:cstheme="minorBidi"/>
                <w:noProof/>
                <w:sz w:val="22"/>
                <w:szCs w:val="22"/>
              </w:rPr>
              <w:tab/>
            </w:r>
            <w:r w:rsidR="00347D42" w:rsidRPr="002925BC">
              <w:rPr>
                <w:rStyle w:val="aa"/>
                <w:smallCaps w:val="0"/>
                <w:noProof/>
              </w:rPr>
              <w:t>Требования к участникам закупки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_Toc535913500 \h </w:instrText>
            </w:r>
            <w:r w:rsidR="00347D42" w:rsidRPr="002925BC">
              <w:rPr>
                <w:noProof/>
                <w:webHidden/>
              </w:rPr>
            </w:r>
            <w:r w:rsidR="00347D42" w:rsidRPr="002925BC">
              <w:rPr>
                <w:noProof/>
                <w:webHidden/>
              </w:rPr>
              <w:fldChar w:fldCharType="separate"/>
            </w:r>
            <w:r w:rsidR="000B7B03">
              <w:rPr>
                <w:noProof/>
                <w:webHidden/>
              </w:rPr>
              <w:t>11</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10" w:history="1">
            <w:r w:rsidR="00347D42" w:rsidRPr="002925BC">
              <w:rPr>
                <w:rStyle w:val="aa"/>
                <w:smallCaps w:val="0"/>
                <w:noProof/>
              </w:rPr>
              <w:t>10.</w:t>
            </w:r>
            <w:r w:rsidR="00347D42" w:rsidRPr="002925BC">
              <w:rPr>
                <w:rFonts w:asciiTheme="minorHAnsi" w:eastAsiaTheme="minorEastAsia" w:hAnsiTheme="minorHAnsi" w:cstheme="minorBidi"/>
                <w:noProof/>
                <w:sz w:val="22"/>
                <w:szCs w:val="22"/>
              </w:rPr>
              <w:tab/>
            </w:r>
            <w:r w:rsidR="00347D42" w:rsidRPr="002925BC">
              <w:rPr>
                <w:rStyle w:val="aa"/>
                <w:smallCaps w:val="0"/>
                <w:noProof/>
              </w:rPr>
              <w:t>Требования к участникам закупки и привлекаемым ими субподрядчикам, соисполнителям и (или) изготовителям товара,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_Toc535913510 \h </w:instrText>
            </w:r>
            <w:r w:rsidR="00347D42" w:rsidRPr="002925BC">
              <w:rPr>
                <w:noProof/>
                <w:webHidden/>
              </w:rPr>
            </w:r>
            <w:r w:rsidR="00347D42" w:rsidRPr="002925BC">
              <w:rPr>
                <w:noProof/>
                <w:webHidden/>
              </w:rPr>
              <w:fldChar w:fldCharType="separate"/>
            </w:r>
            <w:r w:rsidR="000B7B03">
              <w:rPr>
                <w:noProof/>
                <w:webHidden/>
              </w:rPr>
              <w:t>13</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11" w:history="1">
            <w:r w:rsidR="00347D42" w:rsidRPr="002925BC">
              <w:rPr>
                <w:rStyle w:val="aa"/>
                <w:smallCaps w:val="0"/>
                <w:noProof/>
              </w:rPr>
              <w:t>11.</w:t>
            </w:r>
            <w:r w:rsidR="00347D42" w:rsidRPr="002925BC">
              <w:rPr>
                <w:rFonts w:asciiTheme="minorHAnsi" w:eastAsiaTheme="minorEastAsia" w:hAnsiTheme="minorHAnsi" w:cstheme="minorBidi"/>
                <w:noProof/>
                <w:sz w:val="22"/>
                <w:szCs w:val="22"/>
              </w:rPr>
              <w:tab/>
            </w:r>
            <w:r w:rsidR="00347D42" w:rsidRPr="002925BC">
              <w:rPr>
                <w:rStyle w:val="aa"/>
                <w:smallCaps w:val="0"/>
                <w:noProof/>
              </w:rPr>
              <w:t>Формы, порядок, дата и время окончания срока предоставления участникам такой закупки разъяснений положений документации о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_Toc535913511 \h </w:instrText>
            </w:r>
            <w:r w:rsidR="00347D42" w:rsidRPr="002925BC">
              <w:rPr>
                <w:noProof/>
                <w:webHidden/>
              </w:rPr>
            </w:r>
            <w:r w:rsidR="00347D42" w:rsidRPr="002925BC">
              <w:rPr>
                <w:noProof/>
                <w:webHidden/>
              </w:rPr>
              <w:fldChar w:fldCharType="separate"/>
            </w:r>
            <w:r w:rsidR="000B7B03">
              <w:rPr>
                <w:noProof/>
                <w:webHidden/>
              </w:rPr>
              <w:t>13</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15" w:history="1">
            <w:r w:rsidR="00347D42" w:rsidRPr="002925BC">
              <w:rPr>
                <w:rStyle w:val="aa"/>
                <w:smallCaps w:val="0"/>
                <w:noProof/>
              </w:rPr>
              <w:t>12.</w:t>
            </w:r>
            <w:r w:rsidR="00347D42" w:rsidRPr="002925BC">
              <w:rPr>
                <w:rFonts w:asciiTheme="minorHAnsi" w:eastAsiaTheme="minorEastAsia" w:hAnsiTheme="minorHAnsi" w:cstheme="minorBidi"/>
                <w:noProof/>
                <w:sz w:val="22"/>
                <w:szCs w:val="22"/>
              </w:rPr>
              <w:tab/>
            </w:r>
            <w:r w:rsidR="00347D42" w:rsidRPr="002925BC">
              <w:rPr>
                <w:rStyle w:val="aa"/>
                <w:smallCaps w:val="0"/>
                <w:noProof/>
              </w:rPr>
              <w:t>Дата рассмотрения предложений участников такой закупки и подведения итогов такой закупки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_Toc535913515 \h </w:instrText>
            </w:r>
            <w:r w:rsidR="00347D42" w:rsidRPr="002925BC">
              <w:rPr>
                <w:noProof/>
                <w:webHidden/>
              </w:rPr>
            </w:r>
            <w:r w:rsidR="00347D42" w:rsidRPr="002925BC">
              <w:rPr>
                <w:noProof/>
                <w:webHidden/>
              </w:rPr>
              <w:fldChar w:fldCharType="separate"/>
            </w:r>
            <w:r w:rsidR="000B7B03">
              <w:rPr>
                <w:noProof/>
                <w:webHidden/>
              </w:rPr>
              <w:t>13</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16" w:history="1">
            <w:r w:rsidR="00347D42" w:rsidRPr="002925BC">
              <w:rPr>
                <w:rStyle w:val="aa"/>
                <w:smallCaps w:val="0"/>
                <w:noProof/>
              </w:rPr>
              <w:t>13.</w:t>
            </w:r>
            <w:r w:rsidR="00347D42" w:rsidRPr="002925BC">
              <w:rPr>
                <w:rFonts w:asciiTheme="minorHAnsi" w:eastAsiaTheme="minorEastAsia" w:hAnsiTheme="minorHAnsi" w:cstheme="minorBidi"/>
                <w:noProof/>
                <w:sz w:val="22"/>
                <w:szCs w:val="22"/>
              </w:rPr>
              <w:tab/>
            </w:r>
            <w:r w:rsidR="00347D42" w:rsidRPr="002925BC">
              <w:rPr>
                <w:rStyle w:val="aa"/>
                <w:smallCaps w:val="0"/>
                <w:noProof/>
              </w:rPr>
              <w:t>Критерии оценки и сопоставления заявок на участие в такой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_Toc535913516 \h </w:instrText>
            </w:r>
            <w:r w:rsidR="00347D42" w:rsidRPr="002925BC">
              <w:rPr>
                <w:noProof/>
                <w:webHidden/>
              </w:rPr>
            </w:r>
            <w:r w:rsidR="00347D42" w:rsidRPr="002925BC">
              <w:rPr>
                <w:noProof/>
                <w:webHidden/>
              </w:rPr>
              <w:fldChar w:fldCharType="separate"/>
            </w:r>
            <w:r w:rsidR="000B7B03">
              <w:rPr>
                <w:noProof/>
                <w:webHidden/>
              </w:rPr>
              <w:t>13</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19" w:history="1">
            <w:r w:rsidR="00347D42" w:rsidRPr="002925BC">
              <w:rPr>
                <w:rStyle w:val="aa"/>
                <w:smallCaps w:val="0"/>
                <w:noProof/>
              </w:rPr>
              <w:t>14.</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оценки и сопоставления заявок на участие в такой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_Toc535913519 \h </w:instrText>
            </w:r>
            <w:r w:rsidR="00347D42" w:rsidRPr="002925BC">
              <w:rPr>
                <w:noProof/>
                <w:webHidden/>
              </w:rPr>
            </w:r>
            <w:r w:rsidR="00347D42" w:rsidRPr="002925BC">
              <w:rPr>
                <w:noProof/>
                <w:webHidden/>
              </w:rPr>
              <w:fldChar w:fldCharType="separate"/>
            </w:r>
            <w:r w:rsidR="000B7B03">
              <w:rPr>
                <w:noProof/>
                <w:webHidden/>
              </w:rPr>
              <w:t>14</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45" w:history="1">
            <w:r w:rsidR="00347D42" w:rsidRPr="002925BC">
              <w:rPr>
                <w:rStyle w:val="aa"/>
                <w:smallCaps w:val="0"/>
                <w:noProof/>
              </w:rPr>
              <w:t>15.</w:t>
            </w:r>
            <w:r w:rsidR="00347D42" w:rsidRPr="002925BC">
              <w:rPr>
                <w:rFonts w:asciiTheme="minorHAnsi" w:eastAsiaTheme="minorEastAsia" w:hAnsiTheme="minorHAnsi" w:cstheme="minorBidi"/>
                <w:noProof/>
                <w:sz w:val="22"/>
                <w:szCs w:val="22"/>
              </w:rPr>
              <w:tab/>
            </w:r>
            <w:r w:rsidR="00347D42" w:rsidRPr="002925BC">
              <w:rPr>
                <w:rStyle w:val="aa"/>
                <w:smallCaps w:val="0"/>
                <w:noProof/>
              </w:rPr>
              <w:t>Описание предмета закупки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_Toc535913545 \h </w:instrText>
            </w:r>
            <w:r w:rsidR="00347D42" w:rsidRPr="002925BC">
              <w:rPr>
                <w:noProof/>
                <w:webHidden/>
              </w:rPr>
            </w:r>
            <w:r w:rsidR="00347D42" w:rsidRPr="002925BC">
              <w:rPr>
                <w:noProof/>
                <w:webHidden/>
              </w:rPr>
              <w:fldChar w:fldCharType="separate"/>
            </w:r>
            <w:r w:rsidR="000B7B03">
              <w:rPr>
                <w:noProof/>
                <w:webHidden/>
              </w:rPr>
              <w:t>18</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46" w:history="1">
            <w:r w:rsidR="00347D42" w:rsidRPr="002925BC">
              <w:rPr>
                <w:rStyle w:val="aa"/>
                <w:smallCaps w:val="0"/>
                <w:noProof/>
              </w:rPr>
              <w:t>16.</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внесения изменений в извещение и документацию о конкурентной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_Toc535913546 \h </w:instrText>
            </w:r>
            <w:r w:rsidR="00347D42" w:rsidRPr="002925BC">
              <w:rPr>
                <w:noProof/>
                <w:webHidden/>
              </w:rPr>
            </w:r>
            <w:r w:rsidR="00347D42" w:rsidRPr="002925BC">
              <w:rPr>
                <w:noProof/>
                <w:webHidden/>
              </w:rPr>
              <w:fldChar w:fldCharType="separate"/>
            </w:r>
            <w:r w:rsidR="000B7B03">
              <w:rPr>
                <w:noProof/>
                <w:webHidden/>
              </w:rPr>
              <w:t>19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50" w:history="1">
            <w:r w:rsidR="00347D42" w:rsidRPr="002925BC">
              <w:rPr>
                <w:rStyle w:val="aa"/>
                <w:smallCaps w:val="0"/>
                <w:noProof/>
              </w:rPr>
              <w:t>17.</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предоставления разъяснений положений извещения и документации о конкурентной закупке</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_Toc535913550 \h </w:instrText>
            </w:r>
            <w:r w:rsidR="00347D42" w:rsidRPr="002925BC">
              <w:rPr>
                <w:noProof/>
                <w:webHidden/>
              </w:rPr>
            </w:r>
            <w:r w:rsidR="00347D42" w:rsidRPr="002925BC">
              <w:rPr>
                <w:noProof/>
                <w:webHidden/>
              </w:rPr>
              <w:fldChar w:fldCharType="separate"/>
            </w:r>
            <w:r w:rsidR="000B7B03">
              <w:rPr>
                <w:noProof/>
                <w:webHidden/>
              </w:rPr>
              <w:t>19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54" w:history="1">
            <w:r w:rsidR="00347D42" w:rsidRPr="002925BC">
              <w:rPr>
                <w:rStyle w:val="aa"/>
                <w:smallCaps w:val="0"/>
                <w:noProof/>
              </w:rPr>
              <w:t>18.</w:t>
            </w:r>
            <w:r w:rsidR="00347D42" w:rsidRPr="002925BC">
              <w:rPr>
                <w:rFonts w:asciiTheme="minorHAnsi" w:eastAsiaTheme="minorEastAsia" w:hAnsiTheme="minorHAnsi" w:cstheme="minorBidi"/>
                <w:noProof/>
                <w:sz w:val="22"/>
                <w:szCs w:val="22"/>
              </w:rPr>
              <w:tab/>
            </w:r>
            <w:r w:rsidR="00347D42" w:rsidRPr="002925BC">
              <w:rPr>
                <w:rStyle w:val="aa"/>
                <w:smallCaps w:val="0"/>
                <w:noProof/>
              </w:rPr>
              <w:t>Порядок отмены проведения конкретной закупки</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_Toc535913554 \h </w:instrText>
            </w:r>
            <w:r w:rsidR="00347D42" w:rsidRPr="002925BC">
              <w:rPr>
                <w:noProof/>
                <w:webHidden/>
              </w:rPr>
            </w:r>
            <w:r w:rsidR="00347D42" w:rsidRPr="002925BC">
              <w:rPr>
                <w:noProof/>
                <w:webHidden/>
              </w:rPr>
              <w:fldChar w:fldCharType="separate"/>
            </w:r>
            <w:r w:rsidR="000B7B03">
              <w:rPr>
                <w:noProof/>
                <w:webHidden/>
              </w:rPr>
              <w:t>19</w:t>
            </w:r>
            <w:r w:rsidR="00347D42" w:rsidRPr="002925BC">
              <w:rPr>
                <w:noProof/>
                <w:webHidden/>
              </w:rPr>
              <w:fldChar w:fldCharType="end"/>
            </w:r>
          </w:hyperlink>
        </w:p>
        <w:p w:rsidR="00347D42" w:rsidRPr="002925BC" w:rsidRDefault="00544A90" w:rsidP="002925BC">
          <w:pPr>
            <w:pStyle w:val="23"/>
            <w:rPr>
              <w:rFonts w:asciiTheme="minorHAnsi" w:eastAsiaTheme="minorEastAsia" w:hAnsiTheme="minorHAnsi" w:cstheme="minorBidi"/>
              <w:noProof/>
              <w:sz w:val="22"/>
              <w:szCs w:val="22"/>
            </w:rPr>
          </w:pPr>
          <w:hyperlink w:anchor="_Toc535913558" w:history="1">
            <w:r w:rsidR="00347D42" w:rsidRPr="002925BC">
              <w:rPr>
                <w:rStyle w:val="aa"/>
                <w:smallCaps w:val="0"/>
                <w:noProof/>
              </w:rPr>
              <w:t>19.</w:t>
            </w:r>
            <w:r w:rsidR="00347D42" w:rsidRPr="002925BC">
              <w:rPr>
                <w:rFonts w:asciiTheme="minorHAnsi" w:eastAsiaTheme="minorEastAsia" w:hAnsiTheme="minorHAnsi" w:cstheme="minorBidi"/>
                <w:noProof/>
                <w:sz w:val="22"/>
                <w:szCs w:val="22"/>
              </w:rPr>
              <w:tab/>
            </w:r>
            <w:r w:rsidR="00347D42" w:rsidRPr="002925BC">
              <w:rPr>
                <w:rStyle w:val="aa"/>
                <w:smallCaps w:val="0"/>
                <w:noProof/>
              </w:rPr>
              <w:t>Условия заключения и исполнения договора</w:t>
            </w:r>
            <w:r w:rsidR="00347D42" w:rsidRPr="002925BC">
              <w:rPr>
                <w:noProof/>
                <w:webHidden/>
              </w:rPr>
              <w:tab/>
            </w:r>
            <w:r w:rsidR="00347D42" w:rsidRPr="002925BC">
              <w:rPr>
                <w:noProof/>
                <w:webHidden/>
              </w:rPr>
              <w:fldChar w:fldCharType="begin"/>
            </w:r>
            <w:r w:rsidR="00347D42" w:rsidRPr="002925BC">
              <w:rPr>
                <w:noProof/>
                <w:webHidden/>
              </w:rPr>
              <w:instrText xml:space="preserve"> PAGEREF _Toc535913558 \h </w:instrText>
            </w:r>
            <w:r w:rsidR="00347D42" w:rsidRPr="002925BC">
              <w:rPr>
                <w:noProof/>
                <w:webHidden/>
              </w:rPr>
            </w:r>
            <w:r w:rsidR="00347D42" w:rsidRPr="002925BC">
              <w:rPr>
                <w:noProof/>
                <w:webHidden/>
              </w:rPr>
              <w:fldChar w:fldCharType="separate"/>
            </w:r>
            <w:r w:rsidR="000B7B03">
              <w:rPr>
                <w:noProof/>
                <w:webHidden/>
              </w:rPr>
              <w:t>19</w:t>
            </w:r>
            <w:r w:rsidR="00347D42" w:rsidRPr="002925BC">
              <w:rPr>
                <w:noProof/>
                <w:webHidden/>
              </w:rPr>
              <w:fldChar w:fldCharType="end"/>
            </w:r>
          </w:hyperlink>
        </w:p>
        <w:p w:rsidR="00347D42" w:rsidRDefault="00544A90">
          <w:pPr>
            <w:pStyle w:val="15"/>
            <w:tabs>
              <w:tab w:val="right" w:leader="dot" w:pos="9911"/>
            </w:tabs>
            <w:rPr>
              <w:rFonts w:asciiTheme="minorHAnsi" w:eastAsiaTheme="minorEastAsia" w:hAnsiTheme="minorHAnsi" w:cstheme="minorBidi"/>
              <w:b w:val="0"/>
              <w:bCs w:val="0"/>
              <w:caps w:val="0"/>
              <w:noProof/>
              <w:sz w:val="22"/>
              <w:szCs w:val="22"/>
            </w:rPr>
          </w:pPr>
          <w:hyperlink w:anchor="_Toc535913559" w:history="1">
            <w:r w:rsidR="00347D42" w:rsidRPr="006C6826">
              <w:rPr>
                <w:rStyle w:val="aa"/>
                <w:noProof/>
              </w:rPr>
              <w:t>2 ФОРМЫ ДЛЯ ЗАПОЛНЕНИЯ УЧАСТНИКАМИ ЗАКУПКи</w:t>
            </w:r>
            <w:r w:rsidR="00347D42">
              <w:rPr>
                <w:noProof/>
                <w:webHidden/>
              </w:rPr>
              <w:tab/>
            </w:r>
            <w:r w:rsidR="00347D42">
              <w:rPr>
                <w:noProof/>
                <w:webHidden/>
              </w:rPr>
              <w:fldChar w:fldCharType="begin"/>
            </w:r>
            <w:r w:rsidR="00347D42">
              <w:rPr>
                <w:noProof/>
                <w:webHidden/>
              </w:rPr>
              <w:instrText xml:space="preserve"> PAGEREF _Toc535913559 \h </w:instrText>
            </w:r>
            <w:r w:rsidR="00347D42">
              <w:rPr>
                <w:noProof/>
                <w:webHidden/>
              </w:rPr>
            </w:r>
            <w:r w:rsidR="00347D42">
              <w:rPr>
                <w:noProof/>
                <w:webHidden/>
              </w:rPr>
              <w:fldChar w:fldCharType="separate"/>
            </w:r>
            <w:r w:rsidR="000B7B03">
              <w:rPr>
                <w:noProof/>
                <w:webHidden/>
              </w:rPr>
              <w:t>21</w:t>
            </w:r>
            <w:r w:rsidR="00347D42">
              <w:rPr>
                <w:noProof/>
                <w:webHidden/>
              </w:rPr>
              <w:fldChar w:fldCharType="end"/>
            </w:r>
          </w:hyperlink>
        </w:p>
        <w:p w:rsidR="00347D42" w:rsidRDefault="00544A90">
          <w:pPr>
            <w:pStyle w:val="15"/>
            <w:tabs>
              <w:tab w:val="right" w:leader="dot" w:pos="9911"/>
            </w:tabs>
            <w:rPr>
              <w:rFonts w:asciiTheme="minorHAnsi" w:eastAsiaTheme="minorEastAsia" w:hAnsiTheme="minorHAnsi" w:cstheme="minorBidi"/>
              <w:b w:val="0"/>
              <w:bCs w:val="0"/>
              <w:caps w:val="0"/>
              <w:noProof/>
              <w:sz w:val="22"/>
              <w:szCs w:val="22"/>
            </w:rPr>
          </w:pPr>
          <w:hyperlink w:anchor="_Toc535913560" w:history="1">
            <w:r w:rsidR="00347D42" w:rsidRPr="006C6826">
              <w:rPr>
                <w:rStyle w:val="aa"/>
                <w:noProof/>
              </w:rPr>
              <w:t>3 ТЕХНИЧЕСКОЕ ЗАДАНИЕ</w:t>
            </w:r>
            <w:r w:rsidR="00347D42">
              <w:rPr>
                <w:noProof/>
                <w:webHidden/>
              </w:rPr>
              <w:tab/>
            </w:r>
            <w:r w:rsidR="00347D42">
              <w:rPr>
                <w:noProof/>
                <w:webHidden/>
              </w:rPr>
              <w:fldChar w:fldCharType="begin"/>
            </w:r>
            <w:r w:rsidR="00347D42">
              <w:rPr>
                <w:noProof/>
                <w:webHidden/>
              </w:rPr>
              <w:instrText xml:space="preserve"> PAGEREF _Toc535913560 \h </w:instrText>
            </w:r>
            <w:r w:rsidR="00347D42">
              <w:rPr>
                <w:noProof/>
                <w:webHidden/>
              </w:rPr>
            </w:r>
            <w:r w:rsidR="00347D42">
              <w:rPr>
                <w:noProof/>
                <w:webHidden/>
              </w:rPr>
              <w:fldChar w:fldCharType="separate"/>
            </w:r>
            <w:r w:rsidR="000B7B03">
              <w:rPr>
                <w:noProof/>
                <w:webHidden/>
              </w:rPr>
              <w:t>30</w:t>
            </w:r>
            <w:r w:rsidR="00347D42">
              <w:rPr>
                <w:noProof/>
                <w:webHidden/>
              </w:rPr>
              <w:fldChar w:fldCharType="end"/>
            </w:r>
          </w:hyperlink>
        </w:p>
        <w:p w:rsidR="00347D42" w:rsidRDefault="00544A90">
          <w:pPr>
            <w:pStyle w:val="15"/>
            <w:tabs>
              <w:tab w:val="right" w:leader="dot" w:pos="9911"/>
            </w:tabs>
            <w:rPr>
              <w:rFonts w:asciiTheme="minorHAnsi" w:eastAsiaTheme="minorEastAsia" w:hAnsiTheme="minorHAnsi" w:cstheme="minorBidi"/>
              <w:b w:val="0"/>
              <w:bCs w:val="0"/>
              <w:caps w:val="0"/>
              <w:noProof/>
              <w:sz w:val="22"/>
              <w:szCs w:val="22"/>
            </w:rPr>
          </w:pPr>
          <w:hyperlink w:anchor="_Toc535913561" w:history="1">
            <w:r w:rsidR="00347D42" w:rsidRPr="006C6826">
              <w:rPr>
                <w:rStyle w:val="aa"/>
                <w:noProof/>
              </w:rPr>
              <w:t>4 ПРОЕКТ ДОГОВОРА ПОСТАВКИ</w:t>
            </w:r>
            <w:r w:rsidR="00347D42">
              <w:rPr>
                <w:noProof/>
                <w:webHidden/>
              </w:rPr>
              <w:tab/>
            </w:r>
            <w:r w:rsidR="00347D42">
              <w:rPr>
                <w:noProof/>
                <w:webHidden/>
              </w:rPr>
              <w:fldChar w:fldCharType="begin"/>
            </w:r>
            <w:r w:rsidR="00347D42">
              <w:rPr>
                <w:noProof/>
                <w:webHidden/>
              </w:rPr>
              <w:instrText xml:space="preserve"> PAGEREF _Toc535913561 \h </w:instrText>
            </w:r>
            <w:r w:rsidR="00347D42">
              <w:rPr>
                <w:noProof/>
                <w:webHidden/>
              </w:rPr>
            </w:r>
            <w:r w:rsidR="00347D42">
              <w:rPr>
                <w:noProof/>
                <w:webHidden/>
              </w:rPr>
              <w:fldChar w:fldCharType="separate"/>
            </w:r>
            <w:r w:rsidR="000B7B03">
              <w:rPr>
                <w:noProof/>
                <w:webHidden/>
              </w:rPr>
              <w:t>32</w:t>
            </w:r>
            <w:r w:rsidR="00347D42">
              <w:rPr>
                <w:noProof/>
                <w:webHidden/>
              </w:rPr>
              <w:fldChar w:fldCharType="end"/>
            </w:r>
          </w:hyperlink>
        </w:p>
        <w:p w:rsidR="00347D42" w:rsidRDefault="00347D42">
          <w:r>
            <w:rPr>
              <w:b/>
              <w:bCs/>
            </w:rPr>
            <w:fldChar w:fldCharType="end"/>
          </w:r>
        </w:p>
      </w:sdtContent>
    </w:sdt>
    <w:p w:rsidR="004D28C1" w:rsidRPr="004D28C1" w:rsidRDefault="004D28C1" w:rsidP="004D28C1">
      <w:pPr>
        <w:pStyle w:val="affff3"/>
        <w:keepNext w:val="0"/>
        <w:keepLines w:val="0"/>
        <w:rPr>
          <w:b/>
          <w:bCs/>
        </w:rPr>
      </w:pPr>
    </w:p>
    <w:p w:rsidR="0095288F" w:rsidRDefault="0095288F" w:rsidP="0095288F">
      <w:pPr>
        <w:pStyle w:val="11"/>
      </w:pPr>
      <w:bookmarkStart w:id="3" w:name="_Toc535913490"/>
      <w:r>
        <w:lastRenderedPageBreak/>
        <w:t>Общие принципы проведения закупки</w:t>
      </w:r>
      <w:bookmarkEnd w:id="3"/>
    </w:p>
    <w:p w:rsidR="0095288F" w:rsidRPr="00A178A4" w:rsidRDefault="0095288F" w:rsidP="00A178A4">
      <w:pPr>
        <w:ind w:firstLine="567"/>
        <w:rPr>
          <w:color w:val="000000"/>
          <w:szCs w:val="22"/>
        </w:rPr>
      </w:pPr>
      <w:proofErr w:type="gramStart"/>
      <w:r w:rsidRPr="00A178A4">
        <w:rPr>
          <w:szCs w:val="22"/>
        </w:rPr>
        <w:t xml:space="preserve">Настоящая закупка проводится Заказчиком способом открытого запроса предложений в электронной форме (далее также – запрос предложений) в соответствии с требованиями 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EE4037">
        <w:rPr>
          <w:szCs w:val="22"/>
        </w:rPr>
        <w:t>ОО</w:t>
      </w:r>
      <w:r w:rsidRPr="00A178A4">
        <w:rPr>
          <w:szCs w:val="22"/>
        </w:rPr>
        <w:t>О «Котласгазсервис» (далее – Положение)</w:t>
      </w:r>
      <w:r w:rsidRPr="00A178A4">
        <w:rPr>
          <w:color w:val="000000"/>
          <w:szCs w:val="22"/>
        </w:rPr>
        <w:t>.</w:t>
      </w:r>
      <w:proofErr w:type="gramEnd"/>
    </w:p>
    <w:p w:rsidR="0095288F" w:rsidRPr="00A178A4" w:rsidRDefault="0095288F" w:rsidP="00A178A4">
      <w:pPr>
        <w:ind w:firstLine="567"/>
        <w:rPr>
          <w:szCs w:val="22"/>
        </w:rPr>
      </w:pPr>
      <w:r w:rsidRPr="00A178A4">
        <w:rPr>
          <w:szCs w:val="22"/>
        </w:rPr>
        <w:t>Во всем, что не урегулировано извещением и документацией о закупке, стороны руководствуются Гражданским кодексом Российской Федерации.</w:t>
      </w:r>
    </w:p>
    <w:p w:rsidR="0095288F" w:rsidRDefault="0095288F">
      <w:pPr>
        <w:rPr>
          <w:b/>
          <w:szCs w:val="22"/>
        </w:rPr>
      </w:pPr>
    </w:p>
    <w:p w:rsidR="00347D42" w:rsidRDefault="008438B2" w:rsidP="004D28C1">
      <w:pPr>
        <w:pStyle w:val="20"/>
      </w:pPr>
      <w:bookmarkStart w:id="4" w:name="_Toc535913491"/>
      <w:proofErr w:type="gramStart"/>
      <w:r w:rsidRPr="004D28C1">
        <w:t>Требования к безопасности, качеству, техническим характеристикам, функциональным характеристикам (потребительским сво</w:t>
      </w:r>
      <w:r w:rsidR="00347D42">
        <w:t>йствам) товара, работы, услуги</w:t>
      </w:r>
      <w:proofErr w:type="gramEnd"/>
    </w:p>
    <w:p w:rsidR="00A178A4" w:rsidRDefault="00347D42" w:rsidP="00A178A4">
      <w:pPr>
        <w:ind w:firstLine="567"/>
      </w:pPr>
      <w:proofErr w:type="gramStart"/>
      <w:r>
        <w:t>Заказчик устанавливает т</w:t>
      </w:r>
      <w:r w:rsidRPr="00347D42">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8438B2" w:rsidRPr="00347D42">
        <w:t>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t xml:space="preserve"> и</w:t>
      </w:r>
      <w:r w:rsidR="008438B2" w:rsidRPr="00347D42">
        <w:t xml:space="preserve"> ины</w:t>
      </w:r>
      <w:r>
        <w:t>ми</w:t>
      </w:r>
      <w:r w:rsidR="008438B2" w:rsidRPr="00347D42">
        <w:t xml:space="preserve"> требования</w:t>
      </w:r>
      <w:r>
        <w:t>ми</w:t>
      </w:r>
      <w:r w:rsidR="008438B2" w:rsidRPr="00347D42">
        <w:t>, связанные с определением соответствия поставляемого</w:t>
      </w:r>
      <w:proofErr w:type="gramEnd"/>
      <w:r w:rsidR="008438B2" w:rsidRPr="00347D42">
        <w:t xml:space="preserve"> товара, выполняемой работы, оказываемой услуги потребностям заказчика. Если заказчиком в документации о закупке не используются установленные требования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bookmarkEnd w:id="4"/>
      <w:r w:rsidR="00A178A4">
        <w:t>.</w:t>
      </w:r>
    </w:p>
    <w:p w:rsidR="008438B2" w:rsidRPr="00A178A4" w:rsidRDefault="00592AFA" w:rsidP="00A178A4">
      <w:pPr>
        <w:ind w:firstLine="567"/>
      </w:pPr>
      <w:r w:rsidRPr="00A178A4">
        <w:t>Дополнительные Тр</w:t>
      </w:r>
      <w:r w:rsidR="00946C7A">
        <w:t>ебования к поставляемому товару</w:t>
      </w:r>
      <w:r w:rsidRPr="00A178A4">
        <w:t xml:space="preserve"> приводятся в  «Техническом задании».</w:t>
      </w:r>
    </w:p>
    <w:p w:rsidR="00710D25" w:rsidRDefault="00710D25" w:rsidP="005A004B">
      <w:pPr>
        <w:autoSpaceDE w:val="0"/>
        <w:autoSpaceDN w:val="0"/>
        <w:adjustRightInd w:val="0"/>
        <w:rPr>
          <w:szCs w:val="22"/>
        </w:rPr>
      </w:pPr>
    </w:p>
    <w:p w:rsidR="008438B2" w:rsidRPr="00895845" w:rsidRDefault="008438B2" w:rsidP="00895845">
      <w:pPr>
        <w:pStyle w:val="20"/>
      </w:pPr>
      <w:bookmarkStart w:id="5" w:name="_Toc535913492"/>
      <w:r w:rsidRPr="00895845">
        <w:t>Требования к содержанию, форме, оформлению и составу заявки на участие в закупке</w:t>
      </w:r>
      <w:bookmarkEnd w:id="5"/>
    </w:p>
    <w:p w:rsidR="008438B2" w:rsidRPr="000C5EB7" w:rsidRDefault="008438B2" w:rsidP="008438B2">
      <w:pPr>
        <w:pStyle w:val="affff"/>
        <w:rPr>
          <w:szCs w:val="22"/>
        </w:rPr>
      </w:pPr>
    </w:p>
    <w:p w:rsidR="0089092B" w:rsidRPr="00954172" w:rsidRDefault="0089092B" w:rsidP="00954172">
      <w:pPr>
        <w:spacing w:line="276" w:lineRule="auto"/>
        <w:rPr>
          <w:szCs w:val="22"/>
          <w:lang w:eastAsia="en-US"/>
        </w:rPr>
      </w:pPr>
      <w:r w:rsidRPr="00954172">
        <w:rPr>
          <w:szCs w:val="22"/>
        </w:rPr>
        <w:tab/>
        <w:t xml:space="preserve">Для участия в закупке участник закупки может подать только одну заявку. </w:t>
      </w:r>
      <w:r w:rsidRPr="00954172">
        <w:rPr>
          <w:szCs w:val="22"/>
          <w:lang w:eastAsia="en-US"/>
        </w:rPr>
        <w:t>Лицо, выступающее на стороне одного из участников закупки, не вправе участвовать в закупке самостоятельно или на стороне другого участника закупки. Заявка на участие в закупке должна соответствовать следующим требованиям:</w:t>
      </w:r>
    </w:p>
    <w:p w:rsidR="0089092B" w:rsidRPr="005C2AF7" w:rsidRDefault="0089092B" w:rsidP="0089092B">
      <w:pPr>
        <w:spacing w:line="276" w:lineRule="auto"/>
      </w:pPr>
    </w:p>
    <w:tbl>
      <w:tblPr>
        <w:tblW w:w="9497" w:type="dxa"/>
        <w:tblInd w:w="481" w:type="dxa"/>
        <w:tblLayout w:type="fixed"/>
        <w:tblCellMar>
          <w:top w:w="55" w:type="dxa"/>
          <w:left w:w="55" w:type="dxa"/>
          <w:bottom w:w="55" w:type="dxa"/>
          <w:right w:w="55" w:type="dxa"/>
        </w:tblCellMar>
        <w:tblLook w:val="0000" w:firstRow="0" w:lastRow="0" w:firstColumn="0" w:lastColumn="0" w:noHBand="0" w:noVBand="0"/>
      </w:tblPr>
      <w:tblGrid>
        <w:gridCol w:w="850"/>
        <w:gridCol w:w="1648"/>
        <w:gridCol w:w="6999"/>
      </w:tblGrid>
      <w:tr w:rsidR="0089092B" w:rsidRPr="005C2AF7" w:rsidTr="000C33B7">
        <w:trPr>
          <w:trHeight w:val="447"/>
        </w:trPr>
        <w:tc>
          <w:tcPr>
            <w:tcW w:w="850" w:type="dxa"/>
            <w:tcBorders>
              <w:top w:val="single" w:sz="4" w:space="0" w:color="000000"/>
              <w:left w:val="single" w:sz="4" w:space="0" w:color="000000"/>
              <w:bottom w:val="single" w:sz="4" w:space="0" w:color="000000"/>
            </w:tcBorders>
          </w:tcPr>
          <w:p w:rsidR="0089092B" w:rsidRPr="00954172" w:rsidRDefault="0089092B" w:rsidP="004025D8">
            <w:pPr>
              <w:spacing w:line="276" w:lineRule="auto"/>
              <w:jc w:val="center"/>
              <w:rPr>
                <w:szCs w:val="22"/>
              </w:rPr>
            </w:pPr>
            <w:r w:rsidRPr="00954172">
              <w:rPr>
                <w:szCs w:val="22"/>
              </w:rPr>
              <w:t>№</w:t>
            </w:r>
          </w:p>
        </w:tc>
        <w:tc>
          <w:tcPr>
            <w:tcW w:w="1648" w:type="dxa"/>
            <w:tcBorders>
              <w:top w:val="single" w:sz="4" w:space="0" w:color="000000"/>
              <w:left w:val="single" w:sz="4" w:space="0" w:color="000000"/>
              <w:bottom w:val="single" w:sz="4" w:space="0" w:color="000000"/>
            </w:tcBorders>
          </w:tcPr>
          <w:p w:rsidR="0089092B" w:rsidRPr="00954172" w:rsidRDefault="0089092B" w:rsidP="004025D8">
            <w:pPr>
              <w:suppressLineNumbers/>
              <w:shd w:val="clear" w:color="auto" w:fill="FFFFFF"/>
              <w:suppressAutoHyphens/>
              <w:snapToGrid w:val="0"/>
              <w:spacing w:line="276" w:lineRule="auto"/>
              <w:jc w:val="center"/>
              <w:rPr>
                <w:szCs w:val="22"/>
              </w:rPr>
            </w:pPr>
            <w:r w:rsidRPr="00954172">
              <w:rPr>
                <w:szCs w:val="22"/>
              </w:rPr>
              <w:t>Содержание</w:t>
            </w:r>
          </w:p>
        </w:tc>
        <w:tc>
          <w:tcPr>
            <w:tcW w:w="6999" w:type="dxa"/>
            <w:tcBorders>
              <w:top w:val="single" w:sz="4" w:space="0" w:color="000000"/>
              <w:left w:val="single" w:sz="4" w:space="0" w:color="000000"/>
              <w:bottom w:val="single" w:sz="4" w:space="0" w:color="000000"/>
              <w:right w:val="single" w:sz="4" w:space="0" w:color="000000"/>
            </w:tcBorders>
            <w:vAlign w:val="center"/>
          </w:tcPr>
          <w:p w:rsidR="0089092B" w:rsidRPr="00954172" w:rsidRDefault="0089092B" w:rsidP="004025D8">
            <w:pPr>
              <w:suppressLineNumbers/>
              <w:shd w:val="clear" w:color="auto" w:fill="FFFFFF"/>
              <w:suppressAutoHyphens/>
              <w:spacing w:line="276" w:lineRule="auto"/>
              <w:jc w:val="center"/>
              <w:rPr>
                <w:szCs w:val="22"/>
              </w:rPr>
            </w:pPr>
            <w:r w:rsidRPr="00954172">
              <w:rPr>
                <w:szCs w:val="22"/>
              </w:rPr>
              <w:t>Информация</w:t>
            </w:r>
          </w:p>
        </w:tc>
      </w:tr>
      <w:tr w:rsidR="0089092B" w:rsidRPr="005C2AF7" w:rsidTr="000C33B7">
        <w:trPr>
          <w:trHeight w:val="447"/>
        </w:trPr>
        <w:tc>
          <w:tcPr>
            <w:tcW w:w="850" w:type="dxa"/>
            <w:tcBorders>
              <w:top w:val="single" w:sz="4" w:space="0" w:color="000000"/>
              <w:left w:val="single" w:sz="4" w:space="0" w:color="000000"/>
              <w:bottom w:val="single" w:sz="4" w:space="0" w:color="000000"/>
            </w:tcBorders>
          </w:tcPr>
          <w:p w:rsidR="0089092B" w:rsidRPr="00954172" w:rsidRDefault="005A004B" w:rsidP="005A004B">
            <w:pPr>
              <w:spacing w:line="276" w:lineRule="auto"/>
              <w:rPr>
                <w:szCs w:val="22"/>
              </w:rPr>
            </w:pPr>
            <w:r>
              <w:rPr>
                <w:szCs w:val="22"/>
              </w:rPr>
              <w:t>2.1.</w:t>
            </w:r>
          </w:p>
        </w:tc>
        <w:tc>
          <w:tcPr>
            <w:tcW w:w="1648" w:type="dxa"/>
            <w:tcBorders>
              <w:top w:val="single" w:sz="4" w:space="0" w:color="000000"/>
              <w:left w:val="single" w:sz="4" w:space="0" w:color="000000"/>
              <w:bottom w:val="single" w:sz="4" w:space="0" w:color="000000"/>
            </w:tcBorders>
          </w:tcPr>
          <w:p w:rsidR="0089092B" w:rsidRPr="00954172" w:rsidRDefault="0089092B" w:rsidP="004025D8">
            <w:pPr>
              <w:suppressLineNumbers/>
              <w:shd w:val="clear" w:color="auto" w:fill="FFFFFF"/>
              <w:suppressAutoHyphens/>
              <w:snapToGrid w:val="0"/>
              <w:spacing w:line="276" w:lineRule="auto"/>
              <w:rPr>
                <w:szCs w:val="22"/>
              </w:rPr>
            </w:pPr>
            <w:r w:rsidRPr="00954172">
              <w:rPr>
                <w:szCs w:val="22"/>
              </w:rPr>
              <w:t>Форма и содержание заявки</w:t>
            </w:r>
          </w:p>
        </w:tc>
        <w:tc>
          <w:tcPr>
            <w:tcW w:w="6999" w:type="dxa"/>
            <w:tcBorders>
              <w:top w:val="single" w:sz="4" w:space="0" w:color="000000"/>
              <w:left w:val="single" w:sz="4" w:space="0" w:color="000000"/>
              <w:bottom w:val="single" w:sz="4" w:space="0" w:color="000000"/>
              <w:right w:val="single" w:sz="4" w:space="0" w:color="000000"/>
            </w:tcBorders>
            <w:vAlign w:val="center"/>
          </w:tcPr>
          <w:p w:rsidR="0089092B" w:rsidRPr="00954172" w:rsidRDefault="0089092B" w:rsidP="004025D8">
            <w:pPr>
              <w:suppressLineNumbers/>
              <w:shd w:val="clear" w:color="auto" w:fill="FFFFFF"/>
              <w:suppressAutoHyphens/>
              <w:spacing w:line="276" w:lineRule="auto"/>
              <w:rPr>
                <w:szCs w:val="22"/>
              </w:rPr>
            </w:pPr>
            <w:r w:rsidRPr="00954172">
              <w:rPr>
                <w:szCs w:val="22"/>
              </w:rPr>
              <w:t xml:space="preserve">Участник закупки готовит заявку на участие в закупке в соответствии с формами и содержанием документов, установленными в Части </w:t>
            </w:r>
            <w:r w:rsidRPr="00954172">
              <w:rPr>
                <w:szCs w:val="22"/>
                <w:lang w:val="en-US"/>
              </w:rPr>
              <w:t>II</w:t>
            </w:r>
            <w:r w:rsidRPr="00954172">
              <w:rPr>
                <w:szCs w:val="22"/>
              </w:rPr>
              <w:t xml:space="preserve"> «Формы для заполнения участниками закупки».</w:t>
            </w:r>
          </w:p>
          <w:p w:rsidR="0089092B" w:rsidRPr="00954172" w:rsidRDefault="0089092B" w:rsidP="004025D8">
            <w:pPr>
              <w:pStyle w:val="affff"/>
              <w:widowControl w:val="0"/>
              <w:tabs>
                <w:tab w:val="left" w:pos="1418"/>
              </w:tabs>
              <w:autoSpaceDE w:val="0"/>
              <w:autoSpaceDN w:val="0"/>
              <w:adjustRightInd w:val="0"/>
              <w:ind w:left="0"/>
              <w:rPr>
                <w:color w:val="0070C0"/>
                <w:szCs w:val="22"/>
              </w:rPr>
            </w:pPr>
            <w:r w:rsidRPr="00954172">
              <w:rPr>
                <w:color w:val="0070C0"/>
                <w:szCs w:val="22"/>
              </w:rPr>
              <w:t>Заявки на участие в настоящей процедуре закупки принимаются исключительно через ЭТП.</w:t>
            </w:r>
          </w:p>
        </w:tc>
      </w:tr>
      <w:tr w:rsidR="0089092B" w:rsidRPr="005C2AF7" w:rsidTr="000C33B7">
        <w:trPr>
          <w:trHeight w:val="447"/>
        </w:trPr>
        <w:tc>
          <w:tcPr>
            <w:tcW w:w="850" w:type="dxa"/>
            <w:tcBorders>
              <w:top w:val="single" w:sz="4" w:space="0" w:color="000000"/>
              <w:left w:val="single" w:sz="4" w:space="0" w:color="000000"/>
              <w:bottom w:val="single" w:sz="4" w:space="0" w:color="000000"/>
            </w:tcBorders>
          </w:tcPr>
          <w:p w:rsidR="0089092B" w:rsidRPr="00954172" w:rsidRDefault="005A004B" w:rsidP="004025D8">
            <w:pPr>
              <w:spacing w:line="276" w:lineRule="auto"/>
              <w:rPr>
                <w:szCs w:val="22"/>
              </w:rPr>
            </w:pPr>
            <w:r>
              <w:rPr>
                <w:szCs w:val="22"/>
              </w:rPr>
              <w:t>2.2.</w:t>
            </w:r>
          </w:p>
        </w:tc>
        <w:tc>
          <w:tcPr>
            <w:tcW w:w="1648" w:type="dxa"/>
            <w:tcBorders>
              <w:top w:val="single" w:sz="4" w:space="0" w:color="000000"/>
              <w:left w:val="single" w:sz="4" w:space="0" w:color="000000"/>
              <w:bottom w:val="single" w:sz="4" w:space="0" w:color="000000"/>
            </w:tcBorders>
          </w:tcPr>
          <w:p w:rsidR="0089092B" w:rsidRPr="00954172" w:rsidRDefault="0089092B" w:rsidP="004025D8">
            <w:pPr>
              <w:suppressLineNumbers/>
              <w:shd w:val="clear" w:color="auto" w:fill="FFFFFF"/>
              <w:suppressAutoHyphens/>
              <w:snapToGrid w:val="0"/>
              <w:spacing w:line="276" w:lineRule="auto"/>
              <w:rPr>
                <w:szCs w:val="22"/>
              </w:rPr>
            </w:pPr>
            <w:r w:rsidRPr="00954172">
              <w:rPr>
                <w:szCs w:val="22"/>
              </w:rPr>
              <w:t>Состав заявки</w:t>
            </w:r>
          </w:p>
        </w:tc>
        <w:tc>
          <w:tcPr>
            <w:tcW w:w="6999" w:type="dxa"/>
            <w:tcBorders>
              <w:top w:val="single" w:sz="4" w:space="0" w:color="000000"/>
              <w:left w:val="single" w:sz="4" w:space="0" w:color="000000"/>
              <w:bottom w:val="single" w:sz="4" w:space="0" w:color="000000"/>
              <w:right w:val="single" w:sz="4" w:space="0" w:color="000000"/>
            </w:tcBorders>
            <w:vAlign w:val="center"/>
          </w:tcPr>
          <w:p w:rsidR="0089092B" w:rsidRPr="00954172" w:rsidRDefault="0089092B" w:rsidP="004025D8">
            <w:pPr>
              <w:suppressLineNumbers/>
              <w:shd w:val="clear" w:color="auto" w:fill="FFFFFF"/>
              <w:suppressAutoHyphens/>
              <w:spacing w:line="276" w:lineRule="auto"/>
              <w:rPr>
                <w:szCs w:val="22"/>
              </w:rPr>
            </w:pPr>
            <w:r w:rsidRPr="00954172">
              <w:rPr>
                <w:szCs w:val="22"/>
              </w:rPr>
              <w:t>Заявка на участие в закупке должна содержать:</w:t>
            </w:r>
          </w:p>
          <w:p w:rsidR="0089092B" w:rsidRPr="00954172" w:rsidRDefault="0089092B" w:rsidP="004025D8">
            <w:pPr>
              <w:suppressLineNumbers/>
              <w:shd w:val="clear" w:color="auto" w:fill="FFFFFF"/>
              <w:suppressAutoHyphens/>
              <w:spacing w:line="276" w:lineRule="auto"/>
              <w:rPr>
                <w:szCs w:val="22"/>
              </w:rPr>
            </w:pPr>
            <w:r w:rsidRPr="00954172">
              <w:rPr>
                <w:b/>
                <w:bCs/>
                <w:szCs w:val="22"/>
              </w:rPr>
              <w:t>Сведения и документы об участнике закупки</w:t>
            </w:r>
            <w:r w:rsidRPr="00954172">
              <w:rPr>
                <w:szCs w:val="22"/>
              </w:rPr>
              <w:t>,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 по каждому из указанных лиц в отдельности (если на стороне участника закупки выступает несколько лиц):</w:t>
            </w:r>
          </w:p>
          <w:p w:rsidR="0089092B" w:rsidRPr="00954172" w:rsidRDefault="0089092B" w:rsidP="004025D8">
            <w:pPr>
              <w:suppressLineNumbers/>
              <w:shd w:val="clear" w:color="auto" w:fill="FFFFFF"/>
              <w:suppressAutoHyphens/>
              <w:spacing w:line="276" w:lineRule="auto"/>
              <w:rPr>
                <w:szCs w:val="22"/>
              </w:rPr>
            </w:pPr>
            <w:r w:rsidRPr="00954172">
              <w:rPr>
                <w:szCs w:val="22"/>
              </w:rPr>
              <w:t xml:space="preserve">1) Сведения об участнике закупки -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(заполняется в Форме 2 Части </w:t>
            </w:r>
            <w:r w:rsidRPr="00954172">
              <w:rPr>
                <w:szCs w:val="22"/>
                <w:lang w:val="en-US"/>
              </w:rPr>
              <w:t>II</w:t>
            </w:r>
            <w:r w:rsidRPr="00954172">
              <w:rPr>
                <w:szCs w:val="22"/>
              </w:rPr>
              <w:t xml:space="preserve"> «Заявка на участие в закупке»).</w:t>
            </w:r>
          </w:p>
          <w:p w:rsidR="0089092B" w:rsidRPr="00954172" w:rsidRDefault="0089092B" w:rsidP="004025D8">
            <w:pPr>
              <w:suppressLineNumbers/>
              <w:shd w:val="clear" w:color="auto" w:fill="FFFFFF"/>
              <w:suppressAutoHyphens/>
              <w:spacing w:line="276" w:lineRule="auto"/>
              <w:rPr>
                <w:szCs w:val="22"/>
              </w:rPr>
            </w:pPr>
            <w:proofErr w:type="gramStart"/>
            <w:r w:rsidRPr="00954172">
              <w:rPr>
                <w:szCs w:val="22"/>
              </w:rPr>
              <w:lastRenderedPageBreak/>
              <w:t xml:space="preserve">2) полученную не ранее </w:t>
            </w:r>
            <w:r w:rsidRPr="00954172">
              <w:rPr>
                <w:b/>
                <w:szCs w:val="22"/>
              </w:rPr>
              <w:t>чем за 30 (Тридцать) календарных</w:t>
            </w:r>
            <w:r w:rsidRPr="00954172">
              <w:rPr>
                <w:szCs w:val="22"/>
              </w:rPr>
              <w:t xml:space="preserve"> дней до дня размещения на официальном сайте извещения о проведении закупки,  выписку из ЕГРЮЛ</w:t>
            </w:r>
            <w:r w:rsidRPr="00954172">
              <w:rPr>
                <w:i/>
                <w:szCs w:val="22"/>
              </w:rPr>
              <w:t xml:space="preserve"> либо копию выписки из </w:t>
            </w:r>
            <w:r w:rsidRPr="00954172">
              <w:rPr>
                <w:szCs w:val="22"/>
              </w:rPr>
              <w:t xml:space="preserve"> ЕГРЮЛ,  сформированную с использованием сервиса о предоставлении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подписанную усиленной</w:t>
            </w:r>
            <w:proofErr w:type="gramEnd"/>
            <w:r w:rsidRPr="00954172">
              <w:rPr>
                <w:szCs w:val="22"/>
              </w:rPr>
              <w:t xml:space="preserve"> квалифицированной электронной подписью, надлежащим образом </w:t>
            </w:r>
            <w:proofErr w:type="gramStart"/>
            <w:r w:rsidRPr="00954172">
              <w:rPr>
                <w:szCs w:val="22"/>
              </w:rPr>
              <w:t>заверенную</w:t>
            </w:r>
            <w:proofErr w:type="gramEnd"/>
            <w:r w:rsidRPr="00954172">
              <w:rPr>
                <w:szCs w:val="22"/>
              </w:rPr>
              <w:t xml:space="preserve"> подписью участника закупки (для юридического лица) </w:t>
            </w:r>
          </w:p>
          <w:p w:rsidR="0089092B" w:rsidRPr="00954172" w:rsidRDefault="0089092B" w:rsidP="004025D8">
            <w:pPr>
              <w:suppressLineNumbers/>
              <w:shd w:val="clear" w:color="auto" w:fill="FFFFFF"/>
              <w:suppressAutoHyphens/>
              <w:spacing w:line="276" w:lineRule="auto"/>
              <w:rPr>
                <w:szCs w:val="22"/>
              </w:rPr>
            </w:pPr>
            <w:r w:rsidRPr="00954172">
              <w:rPr>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два месяца до дня размещения на официальном сайте извещения о проведении закупки (для иностранных лиц);</w:t>
            </w:r>
          </w:p>
          <w:p w:rsidR="0089092B" w:rsidRPr="00954172" w:rsidRDefault="0089092B" w:rsidP="000B4924">
            <w:pPr>
              <w:widowControl w:val="0"/>
              <w:numPr>
                <w:ilvl w:val="0"/>
                <w:numId w:val="11"/>
              </w:numPr>
              <w:suppressLineNumbers/>
              <w:shd w:val="clear" w:color="auto" w:fill="FFFFFF"/>
              <w:suppressAutoHyphens/>
              <w:spacing w:line="276" w:lineRule="auto"/>
              <w:ind w:left="0" w:firstLine="0"/>
              <w:rPr>
                <w:szCs w:val="22"/>
              </w:rPr>
            </w:pPr>
            <w:proofErr w:type="gramStart"/>
            <w:r w:rsidRPr="00954172">
              <w:rPr>
                <w:szCs w:val="22"/>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954172">
              <w:rPr>
                <w:szCs w:val="22"/>
              </w:rPr>
              <w:t xml:space="preserve"> В случае</w:t>
            </w:r>
            <w:proofErr w:type="gramStart"/>
            <w:r w:rsidRPr="00954172">
              <w:rPr>
                <w:szCs w:val="22"/>
              </w:rPr>
              <w:t>,</w:t>
            </w:r>
            <w:proofErr w:type="gramEnd"/>
            <w:r w:rsidRPr="00954172">
              <w:rPr>
                <w:szCs w:val="22"/>
              </w:rPr>
              <w:t xml:space="preserve">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процедуре закупки должна содержать также документ, подтверждающий полномочия такого лица;</w:t>
            </w:r>
          </w:p>
          <w:p w:rsidR="0089092B" w:rsidRPr="00954172" w:rsidRDefault="0089092B" w:rsidP="004025D8">
            <w:pPr>
              <w:suppressLineNumbers/>
              <w:shd w:val="clear" w:color="auto" w:fill="FFFFFF"/>
              <w:suppressAutoHyphens/>
              <w:spacing w:line="276" w:lineRule="auto"/>
              <w:rPr>
                <w:szCs w:val="22"/>
              </w:rPr>
            </w:pPr>
            <w:r w:rsidRPr="00954172">
              <w:rPr>
                <w:szCs w:val="22"/>
              </w:rPr>
              <w:t>4) копии устава, учредительных документов участника закупки (для юридических лиц);</w:t>
            </w:r>
          </w:p>
          <w:p w:rsidR="0089092B" w:rsidRPr="00954172" w:rsidRDefault="0089092B" w:rsidP="004025D8">
            <w:pPr>
              <w:spacing w:line="276" w:lineRule="auto"/>
              <w:rPr>
                <w:szCs w:val="22"/>
              </w:rPr>
            </w:pPr>
            <w:proofErr w:type="gramStart"/>
            <w:r w:rsidRPr="00954172">
              <w:rPr>
                <w:szCs w:val="22"/>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w:t>
            </w:r>
            <w:proofErr w:type="gramEnd"/>
            <w:r w:rsidRPr="00954172">
              <w:rPr>
                <w:szCs w:val="22"/>
              </w:rPr>
              <w:t>, обеспечения исполнения договора  являются крупной сделкой;</w:t>
            </w:r>
          </w:p>
          <w:p w:rsidR="0089092B" w:rsidRPr="00954172" w:rsidRDefault="0089092B" w:rsidP="004025D8">
            <w:pPr>
              <w:spacing w:line="276" w:lineRule="auto"/>
              <w:rPr>
                <w:szCs w:val="22"/>
              </w:rPr>
            </w:pPr>
            <w:r w:rsidRPr="00954172">
              <w:rPr>
                <w:szCs w:val="22"/>
              </w:rPr>
              <w:t>6)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w:t>
            </w:r>
            <w:r w:rsidR="00A178A4">
              <w:rPr>
                <w:szCs w:val="22"/>
              </w:rPr>
              <w:t>сле предложение о цене договора;</w:t>
            </w:r>
          </w:p>
          <w:p w:rsidR="0089092B" w:rsidRPr="00954172" w:rsidRDefault="0089092B" w:rsidP="004025D8">
            <w:pPr>
              <w:spacing w:line="276" w:lineRule="auto"/>
              <w:rPr>
                <w:szCs w:val="22"/>
              </w:rPr>
            </w:pPr>
            <w:r w:rsidRPr="00954172">
              <w:rPr>
                <w:szCs w:val="22"/>
              </w:rPr>
              <w:t>7) письменное согласие лица – участника закупки на обработку его персональных данных (в свободной форме);</w:t>
            </w:r>
          </w:p>
          <w:p w:rsidR="0089092B" w:rsidRPr="00954172" w:rsidRDefault="0089092B" w:rsidP="004025D8">
            <w:pPr>
              <w:spacing w:line="276" w:lineRule="auto"/>
              <w:rPr>
                <w:szCs w:val="22"/>
              </w:rPr>
            </w:pPr>
            <w:r w:rsidRPr="00954172">
              <w:rPr>
                <w:szCs w:val="22"/>
              </w:rPr>
              <w:lastRenderedPageBreak/>
              <w:t>8) документы или копии документов, подтверждающих соответствие участника закупки установленным требованиям и условиям допуска к участию в закупке (если на стороне участника закупки выступает одно лицо) или лиц, выступающих на стороне одного участника, установленным в настоящей документации:</w:t>
            </w:r>
          </w:p>
          <w:p w:rsidR="0089092B" w:rsidRPr="00954172" w:rsidRDefault="0089092B" w:rsidP="004025D8">
            <w:pPr>
              <w:suppressLineNumbers/>
              <w:shd w:val="clear" w:color="auto" w:fill="FFFFFF"/>
              <w:suppressAutoHyphens/>
              <w:spacing w:line="276" w:lineRule="auto"/>
              <w:rPr>
                <w:szCs w:val="22"/>
              </w:rPr>
            </w:pPr>
            <w:r w:rsidRPr="00954172">
              <w:rPr>
                <w:szCs w:val="22"/>
              </w:rPr>
              <w:t>- декларации участника закупки о соответствии требованиям, установленным в настоящей документации (документ в свободной форме);</w:t>
            </w:r>
          </w:p>
          <w:p w:rsidR="0089092B" w:rsidRPr="00954172" w:rsidRDefault="0089092B" w:rsidP="004025D8">
            <w:pPr>
              <w:suppressLineNumbers/>
              <w:shd w:val="clear" w:color="auto" w:fill="FFFFFF"/>
              <w:suppressAutoHyphens/>
              <w:spacing w:line="276" w:lineRule="auto"/>
              <w:rPr>
                <w:szCs w:val="22"/>
              </w:rPr>
            </w:pPr>
            <w:r w:rsidRPr="00954172">
              <w:rPr>
                <w:szCs w:val="22"/>
              </w:rPr>
              <w:t xml:space="preserve">10) в случае,  если на стороне одного участника закупки выступает несколько лиц, заявка на участие в закупке должна содержать соглашение таких лиц (или иной документ), соответствующее нормам Гражданского кодекса РФ. В таком соглашении должны быть указаны сведения: </w:t>
            </w:r>
          </w:p>
          <w:p w:rsidR="0089092B" w:rsidRPr="00954172" w:rsidRDefault="0089092B" w:rsidP="004025D8">
            <w:pPr>
              <w:suppressLineNumbers/>
              <w:shd w:val="clear" w:color="auto" w:fill="FFFFFF"/>
              <w:suppressAutoHyphens/>
              <w:spacing w:line="276" w:lineRule="auto"/>
              <w:rPr>
                <w:szCs w:val="22"/>
              </w:rPr>
            </w:pPr>
            <w:r w:rsidRPr="00954172">
              <w:rPr>
                <w:szCs w:val="22"/>
              </w:rPr>
              <w:t>- об их участии на стороне одного участника закупки, с указанием объема Услуг, подлежащих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89092B" w:rsidRPr="00954172" w:rsidRDefault="0089092B" w:rsidP="004025D8">
            <w:pPr>
              <w:suppressLineNumbers/>
              <w:shd w:val="clear" w:color="auto" w:fill="FFFFFF"/>
              <w:suppressAutoHyphens/>
              <w:spacing w:line="276" w:lineRule="auto"/>
              <w:rPr>
                <w:szCs w:val="22"/>
              </w:rPr>
            </w:pPr>
            <w:r w:rsidRPr="00954172">
              <w:rPr>
                <w:szCs w:val="22"/>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tc>
      </w:tr>
      <w:tr w:rsidR="0089092B" w:rsidRPr="005C2AF7" w:rsidTr="000C33B7">
        <w:trPr>
          <w:trHeight w:val="447"/>
        </w:trPr>
        <w:tc>
          <w:tcPr>
            <w:tcW w:w="850" w:type="dxa"/>
            <w:tcBorders>
              <w:top w:val="single" w:sz="4" w:space="0" w:color="000000"/>
              <w:left w:val="single" w:sz="4" w:space="0" w:color="000000"/>
              <w:bottom w:val="single" w:sz="4" w:space="0" w:color="000000"/>
            </w:tcBorders>
          </w:tcPr>
          <w:p w:rsidR="0089092B" w:rsidRPr="00954172" w:rsidRDefault="005A004B" w:rsidP="004025D8">
            <w:pPr>
              <w:spacing w:line="276" w:lineRule="auto"/>
              <w:rPr>
                <w:szCs w:val="22"/>
              </w:rPr>
            </w:pPr>
            <w:r>
              <w:rPr>
                <w:szCs w:val="22"/>
              </w:rPr>
              <w:lastRenderedPageBreak/>
              <w:t>2.</w:t>
            </w:r>
            <w:r w:rsidR="0089092B" w:rsidRPr="00954172">
              <w:rPr>
                <w:szCs w:val="22"/>
              </w:rPr>
              <w:t>3.</w:t>
            </w:r>
          </w:p>
        </w:tc>
        <w:tc>
          <w:tcPr>
            <w:tcW w:w="1648" w:type="dxa"/>
            <w:tcBorders>
              <w:top w:val="single" w:sz="4" w:space="0" w:color="000000"/>
              <w:left w:val="single" w:sz="4" w:space="0" w:color="000000"/>
              <w:bottom w:val="single" w:sz="4" w:space="0" w:color="000000"/>
            </w:tcBorders>
          </w:tcPr>
          <w:p w:rsidR="0089092B" w:rsidRPr="00954172" w:rsidRDefault="0089092B" w:rsidP="004025D8">
            <w:pPr>
              <w:spacing w:line="276" w:lineRule="auto"/>
              <w:rPr>
                <w:szCs w:val="22"/>
              </w:rPr>
            </w:pPr>
            <w:r w:rsidRPr="00954172">
              <w:rPr>
                <w:szCs w:val="22"/>
              </w:rPr>
              <w:t>Оформление заявки</w:t>
            </w:r>
          </w:p>
        </w:tc>
        <w:tc>
          <w:tcPr>
            <w:tcW w:w="6999" w:type="dxa"/>
            <w:tcBorders>
              <w:top w:val="single" w:sz="4" w:space="0" w:color="000000"/>
              <w:left w:val="single" w:sz="4" w:space="0" w:color="000000"/>
              <w:bottom w:val="single" w:sz="4" w:space="0" w:color="000000"/>
              <w:right w:val="single" w:sz="4" w:space="0" w:color="000000"/>
            </w:tcBorders>
            <w:vAlign w:val="center"/>
          </w:tcPr>
          <w:p w:rsidR="0089092B" w:rsidRPr="00954172" w:rsidRDefault="0089092B" w:rsidP="004025D8">
            <w:pPr>
              <w:spacing w:line="276" w:lineRule="auto"/>
              <w:rPr>
                <w:rStyle w:val="affff9"/>
                <w:szCs w:val="22"/>
              </w:rPr>
            </w:pPr>
            <w:bookmarkStart w:id="6" w:name="_Toc319412510"/>
            <w:bookmarkStart w:id="7" w:name="_Toc319421867"/>
            <w:bookmarkStart w:id="8" w:name="_Toc338770979"/>
            <w:bookmarkStart w:id="9" w:name="_Toc341184374"/>
            <w:bookmarkStart w:id="10" w:name="_Toc341857737"/>
            <w:bookmarkStart w:id="11" w:name="_Toc342985348"/>
            <w:r w:rsidRPr="00954172">
              <w:rPr>
                <w:szCs w:val="22"/>
              </w:rPr>
              <w:t xml:space="preserve">1) </w:t>
            </w:r>
            <w:r w:rsidRPr="00954172">
              <w:rPr>
                <w:rStyle w:val="affff9"/>
                <w:szCs w:val="22"/>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89092B" w:rsidRPr="00954172" w:rsidRDefault="0089092B" w:rsidP="004025D8">
            <w:pPr>
              <w:spacing w:line="276" w:lineRule="auto"/>
              <w:rPr>
                <w:szCs w:val="22"/>
              </w:rPr>
            </w:pPr>
            <w:r w:rsidRPr="00954172">
              <w:rPr>
                <w:szCs w:val="22"/>
              </w:rPr>
              <w:t>2)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rsidR="0089092B" w:rsidRPr="00954172" w:rsidRDefault="0089092B" w:rsidP="004025D8">
            <w:pPr>
              <w:suppressLineNumbers/>
              <w:shd w:val="clear" w:color="auto" w:fill="FFFFFF"/>
              <w:suppressAutoHyphens/>
              <w:spacing w:line="276" w:lineRule="auto"/>
              <w:rPr>
                <w:szCs w:val="22"/>
              </w:rPr>
            </w:pPr>
            <w:r w:rsidRPr="00954172">
              <w:rPr>
                <w:szCs w:val="22"/>
              </w:rPr>
              <w:t>3) заявка на участие в закупке должна содержать Опись (Форма № 1 Части II «Формы для заполнения участниками закупки») входящих в её состав документов;</w:t>
            </w:r>
          </w:p>
          <w:p w:rsidR="0089092B" w:rsidRPr="00954172" w:rsidRDefault="0089092B" w:rsidP="004025D8">
            <w:pPr>
              <w:suppressLineNumbers/>
              <w:shd w:val="clear" w:color="auto" w:fill="FFFFFF"/>
              <w:suppressAutoHyphens/>
              <w:spacing w:line="276" w:lineRule="auto"/>
              <w:rPr>
                <w:szCs w:val="22"/>
              </w:rPr>
            </w:pPr>
            <w:r w:rsidRPr="00954172">
              <w:rPr>
                <w:szCs w:val="22"/>
              </w:rPr>
              <w:t>4) документы и сведения в составе заявки, должны быть скреплены печатью участника (для юридических лиц) и подписаны участником или лицом, уполномоченным таким участником;</w:t>
            </w:r>
          </w:p>
          <w:p w:rsidR="0089092B" w:rsidRPr="00954172" w:rsidRDefault="0089092B" w:rsidP="004025D8">
            <w:pPr>
              <w:suppressLineNumbers/>
              <w:shd w:val="clear" w:color="auto" w:fill="FFFFFF"/>
              <w:suppressAutoHyphens/>
              <w:spacing w:line="276" w:lineRule="auto"/>
              <w:rPr>
                <w:szCs w:val="22"/>
              </w:rPr>
            </w:pPr>
            <w:r w:rsidRPr="00954172">
              <w:rPr>
                <w:szCs w:val="22"/>
              </w:rPr>
              <w:t>5)</w:t>
            </w:r>
            <w:bookmarkStart w:id="12" w:name="_Ref56220439"/>
            <w:r w:rsidRPr="00954172">
              <w:rPr>
                <w:szCs w:val="22"/>
              </w:rPr>
              <w:t xml:space="preserve"> все экземпляры документов должны иметь четкую печать текстов;</w:t>
            </w:r>
          </w:p>
          <w:p w:rsidR="0089092B" w:rsidRPr="00954172" w:rsidRDefault="0089092B" w:rsidP="004025D8">
            <w:pPr>
              <w:suppressLineNumbers/>
              <w:shd w:val="clear" w:color="auto" w:fill="FFFFFF"/>
              <w:suppressAutoHyphens/>
              <w:spacing w:line="276" w:lineRule="auto"/>
              <w:rPr>
                <w:szCs w:val="22"/>
              </w:rPr>
            </w:pPr>
            <w:r w:rsidRPr="00954172">
              <w:rPr>
                <w:szCs w:val="22"/>
              </w:rPr>
              <w:t>6) исправления в тексте заявки не допускаются;</w:t>
            </w:r>
          </w:p>
          <w:p w:rsidR="0089092B" w:rsidRPr="00954172" w:rsidRDefault="0089092B" w:rsidP="004025D8">
            <w:pPr>
              <w:suppressLineNumbers/>
              <w:shd w:val="clear" w:color="auto" w:fill="FFFFFF"/>
              <w:suppressAutoHyphens/>
              <w:spacing w:line="276" w:lineRule="auto"/>
              <w:rPr>
                <w:szCs w:val="22"/>
              </w:rPr>
            </w:pPr>
            <w:r w:rsidRPr="00954172">
              <w:rPr>
                <w:szCs w:val="22"/>
              </w:rPr>
              <w:t>7) все документы, входящие в заявку, должны быть подготовлены на русском языке</w:t>
            </w:r>
            <w:bookmarkEnd w:id="12"/>
            <w:r w:rsidRPr="00954172">
              <w:rPr>
                <w:szCs w:val="22"/>
              </w:rPr>
              <w:t>;</w:t>
            </w:r>
          </w:p>
          <w:p w:rsidR="0089092B" w:rsidRPr="00954172" w:rsidRDefault="0089092B" w:rsidP="00A178A4">
            <w:pPr>
              <w:suppressLineNumbers/>
              <w:shd w:val="clear" w:color="auto" w:fill="FFFFFF"/>
              <w:suppressAutoHyphens/>
              <w:spacing w:line="276" w:lineRule="auto"/>
              <w:rPr>
                <w:szCs w:val="22"/>
              </w:rPr>
            </w:pPr>
            <w:r w:rsidRPr="00954172">
              <w:rPr>
                <w:szCs w:val="22"/>
              </w:rPr>
              <w:t>8) при оформлении документов в составе заявки на участие в закупке в соответствии с формами, установленными в Части II «Формы для заполнения участниками закупки», все пункты таких форм подлежат обязательному заполнению, если иное не указано в самой форме</w:t>
            </w:r>
            <w:bookmarkEnd w:id="6"/>
            <w:bookmarkEnd w:id="7"/>
            <w:bookmarkEnd w:id="8"/>
            <w:bookmarkEnd w:id="9"/>
            <w:bookmarkEnd w:id="10"/>
            <w:bookmarkEnd w:id="11"/>
            <w:r w:rsidR="00A178A4">
              <w:rPr>
                <w:szCs w:val="22"/>
              </w:rPr>
              <w:t>.</w:t>
            </w:r>
          </w:p>
        </w:tc>
      </w:tr>
    </w:tbl>
    <w:p w:rsidR="008438B2" w:rsidRPr="00710D25" w:rsidRDefault="008438B2" w:rsidP="00895845">
      <w:pPr>
        <w:pStyle w:val="20"/>
      </w:pPr>
      <w:bookmarkStart w:id="13" w:name="_Toc535913493"/>
      <w:r w:rsidRPr="00710D25">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bookmarkEnd w:id="13"/>
    </w:p>
    <w:p w:rsidR="005A004B" w:rsidRPr="005A004B" w:rsidRDefault="005A004B" w:rsidP="005A004B">
      <w:pPr>
        <w:spacing w:line="276" w:lineRule="auto"/>
        <w:rPr>
          <w:szCs w:val="22"/>
        </w:rPr>
      </w:pPr>
    </w:p>
    <w:p w:rsidR="005A004B" w:rsidRDefault="005A004B" w:rsidP="00C16C97">
      <w:pPr>
        <w:spacing w:line="276" w:lineRule="auto"/>
        <w:ind w:firstLine="567"/>
        <w:rPr>
          <w:szCs w:val="22"/>
        </w:rPr>
      </w:pPr>
      <w:r w:rsidRPr="005A004B">
        <w:rPr>
          <w:szCs w:val="22"/>
        </w:rPr>
        <w:t>Описание участниками закупки поставляемого товара (оказания услуг, выполнения работ), которые является предметом закупки, его функциональных характеристик (потребительских свойств), количественных и качественных характеристик, осуществляется в следующем порядке:</w:t>
      </w:r>
    </w:p>
    <w:tbl>
      <w:tblPr>
        <w:tblStyle w:val="afffc"/>
        <w:tblW w:w="10016" w:type="dxa"/>
        <w:tblInd w:w="15" w:type="dxa"/>
        <w:tblLayout w:type="fixed"/>
        <w:tblLook w:val="04A0" w:firstRow="1" w:lastRow="0" w:firstColumn="1" w:lastColumn="0" w:noHBand="0" w:noVBand="1"/>
      </w:tblPr>
      <w:tblGrid>
        <w:gridCol w:w="587"/>
        <w:gridCol w:w="9429"/>
      </w:tblGrid>
      <w:tr w:rsidR="00895845" w:rsidRPr="00F64AEB" w:rsidTr="00895845">
        <w:trPr>
          <w:trHeight w:val="423"/>
        </w:trPr>
        <w:tc>
          <w:tcPr>
            <w:tcW w:w="587" w:type="dxa"/>
            <w:tcBorders>
              <w:top w:val="single" w:sz="4" w:space="0" w:color="auto"/>
              <w:left w:val="single" w:sz="4" w:space="0" w:color="auto"/>
              <w:bottom w:val="single" w:sz="4" w:space="0" w:color="auto"/>
              <w:right w:val="single" w:sz="4" w:space="0" w:color="auto"/>
            </w:tcBorders>
          </w:tcPr>
          <w:p w:rsidR="00895845" w:rsidRPr="006630AB" w:rsidRDefault="00895845" w:rsidP="00D1194E">
            <w:pPr>
              <w:tabs>
                <w:tab w:val="left" w:pos="986"/>
              </w:tabs>
            </w:pPr>
            <w:r>
              <w:rPr>
                <w:szCs w:val="28"/>
              </w:rPr>
              <w:object w:dxaOrig="225" w:dyaOrig="225">
                <v:shape id="_x0000_i1051" type="#_x0000_t75" style="width:12.65pt;height:19pt" o:ole="">
                  <v:imagedata r:id="rId23" o:title=""/>
                </v:shape>
                <w:control r:id="rId24" w:name="CheckBox2126261" w:shapeid="_x0000_i1051"/>
              </w:object>
            </w:r>
          </w:p>
        </w:tc>
        <w:tc>
          <w:tcPr>
            <w:tcW w:w="9429" w:type="dxa"/>
            <w:tcBorders>
              <w:top w:val="single" w:sz="4" w:space="0" w:color="auto"/>
              <w:left w:val="single" w:sz="4" w:space="0" w:color="auto"/>
              <w:bottom w:val="single" w:sz="4" w:space="0" w:color="auto"/>
              <w:right w:val="single" w:sz="4" w:space="0" w:color="auto"/>
            </w:tcBorders>
          </w:tcPr>
          <w:p w:rsidR="00895845" w:rsidRDefault="00895845" w:rsidP="00D1194E">
            <w:pPr>
              <w:tabs>
                <w:tab w:val="left" w:pos="986"/>
              </w:tabs>
              <w:rPr>
                <w:rFonts w:eastAsia="Calibri"/>
                <w:szCs w:val="22"/>
              </w:rPr>
            </w:pPr>
            <w:r w:rsidRPr="005A004B">
              <w:rPr>
                <w:rFonts w:eastAsia="Calibri"/>
                <w:b/>
                <w:szCs w:val="22"/>
              </w:rPr>
              <w:t>при размещении заказа на поставку товара</w:t>
            </w:r>
            <w:r w:rsidRPr="005A004B">
              <w:rPr>
                <w:rFonts w:eastAsia="Calibri"/>
                <w:szCs w:val="22"/>
              </w:rPr>
              <w:t xml:space="preserve"> - конкретные показатели, соответствующие значениям, установленным документацией о проведении запроса предложений в электронной форме, и указание на товарный знак (его словесное обозначение) (при его наличии) предлагаемого для поставки товара</w:t>
            </w:r>
          </w:p>
          <w:p w:rsidR="00895845" w:rsidRPr="00F64AEB" w:rsidRDefault="00895845" w:rsidP="00D1194E">
            <w:pPr>
              <w:tabs>
                <w:tab w:val="left" w:pos="986"/>
              </w:tabs>
              <w:rPr>
                <w:szCs w:val="20"/>
              </w:rPr>
            </w:pPr>
          </w:p>
        </w:tc>
      </w:tr>
      <w:tr w:rsidR="00895845" w:rsidRPr="00F64AEB" w:rsidTr="00895845">
        <w:trPr>
          <w:trHeight w:val="264"/>
        </w:trPr>
        <w:tc>
          <w:tcPr>
            <w:tcW w:w="587" w:type="dxa"/>
            <w:tcBorders>
              <w:top w:val="single" w:sz="4" w:space="0" w:color="auto"/>
              <w:left w:val="single" w:sz="4" w:space="0" w:color="auto"/>
              <w:bottom w:val="single" w:sz="4" w:space="0" w:color="auto"/>
              <w:right w:val="single" w:sz="4" w:space="0" w:color="auto"/>
            </w:tcBorders>
          </w:tcPr>
          <w:p w:rsidR="00895845" w:rsidRPr="006630AB" w:rsidRDefault="00895845" w:rsidP="00D1194E">
            <w:pPr>
              <w:tabs>
                <w:tab w:val="left" w:pos="986"/>
              </w:tabs>
            </w:pPr>
            <w:r>
              <w:rPr>
                <w:szCs w:val="28"/>
              </w:rPr>
              <w:object w:dxaOrig="225" w:dyaOrig="225">
                <v:shape id="_x0000_i1053" type="#_x0000_t75" style="width:12.65pt;height:19pt" o:ole="">
                  <v:imagedata r:id="rId25" o:title=""/>
                </v:shape>
                <w:control r:id="rId26" w:name="CheckBox2126262" w:shapeid="_x0000_i1053"/>
              </w:object>
            </w:r>
          </w:p>
        </w:tc>
        <w:tc>
          <w:tcPr>
            <w:tcW w:w="9429" w:type="dxa"/>
            <w:tcBorders>
              <w:top w:val="single" w:sz="4" w:space="0" w:color="auto"/>
              <w:left w:val="single" w:sz="4" w:space="0" w:color="auto"/>
              <w:bottom w:val="single" w:sz="4" w:space="0" w:color="auto"/>
              <w:right w:val="single" w:sz="4" w:space="0" w:color="auto"/>
            </w:tcBorders>
          </w:tcPr>
          <w:p w:rsidR="00895845" w:rsidRPr="005A004B" w:rsidRDefault="00895845" w:rsidP="00895845">
            <w:pPr>
              <w:widowControl w:val="0"/>
              <w:autoSpaceDE w:val="0"/>
              <w:autoSpaceDN w:val="0"/>
              <w:adjustRightInd w:val="0"/>
              <w:rPr>
                <w:rFonts w:eastAsia="Calibri"/>
                <w:szCs w:val="22"/>
              </w:rPr>
            </w:pPr>
            <w:r w:rsidRPr="005A004B">
              <w:rPr>
                <w:rFonts w:eastAsia="Calibri"/>
                <w:b/>
                <w:szCs w:val="22"/>
              </w:rPr>
              <w:t xml:space="preserve">При размещении заказа на выполнение работ, оказание услуг </w:t>
            </w:r>
            <w:r w:rsidRPr="005A004B">
              <w:rPr>
                <w:rFonts w:eastAsia="Calibri"/>
                <w:szCs w:val="22"/>
              </w:rPr>
              <w:t>- согласие участника размещения заказа на выполнение работ, оказание услуг на условиях, предусмотренных документацией о проведении запроса предложений</w:t>
            </w:r>
            <w:r>
              <w:rPr>
                <w:rFonts w:eastAsia="Calibri"/>
                <w:szCs w:val="22"/>
              </w:rPr>
              <w:t xml:space="preserve"> в электронной форме</w:t>
            </w:r>
          </w:p>
          <w:p w:rsidR="00895845" w:rsidRPr="00F64AEB" w:rsidRDefault="00895845" w:rsidP="00D1194E">
            <w:pPr>
              <w:pStyle w:val="affffa"/>
              <w:tabs>
                <w:tab w:val="clear" w:pos="1134"/>
                <w:tab w:val="left" w:pos="986"/>
              </w:tabs>
              <w:spacing w:before="0" w:after="0"/>
              <w:ind w:left="0" w:right="49"/>
              <w:rPr>
                <w:b/>
                <w:szCs w:val="20"/>
              </w:rPr>
            </w:pPr>
          </w:p>
        </w:tc>
      </w:tr>
      <w:tr w:rsidR="00895845" w:rsidRPr="00243A37" w:rsidTr="00895845">
        <w:trPr>
          <w:trHeight w:val="217"/>
        </w:trPr>
        <w:tc>
          <w:tcPr>
            <w:tcW w:w="587" w:type="dxa"/>
            <w:tcBorders>
              <w:top w:val="single" w:sz="4" w:space="0" w:color="auto"/>
              <w:left w:val="single" w:sz="4" w:space="0" w:color="auto"/>
              <w:bottom w:val="single" w:sz="4" w:space="0" w:color="auto"/>
              <w:right w:val="single" w:sz="4" w:space="0" w:color="auto"/>
            </w:tcBorders>
          </w:tcPr>
          <w:p w:rsidR="00895845" w:rsidRPr="006630AB" w:rsidRDefault="00895845" w:rsidP="00D1194E">
            <w:pPr>
              <w:tabs>
                <w:tab w:val="left" w:pos="986"/>
              </w:tabs>
              <w:rPr>
                <w:szCs w:val="20"/>
              </w:rPr>
            </w:pPr>
            <w:r>
              <w:rPr>
                <w:szCs w:val="28"/>
              </w:rPr>
              <w:object w:dxaOrig="225" w:dyaOrig="225">
                <v:shape id="_x0000_i1055" type="#_x0000_t75" style="width:12.65pt;height:19pt" o:ole="">
                  <v:imagedata r:id="rId27" o:title=""/>
                </v:shape>
                <w:control r:id="rId28" w:name="CheckBox2126263" w:shapeid="_x0000_i1055"/>
              </w:object>
            </w:r>
          </w:p>
        </w:tc>
        <w:tc>
          <w:tcPr>
            <w:tcW w:w="9429" w:type="dxa"/>
            <w:tcBorders>
              <w:top w:val="single" w:sz="4" w:space="0" w:color="auto"/>
              <w:left w:val="single" w:sz="4" w:space="0" w:color="auto"/>
              <w:bottom w:val="single" w:sz="4" w:space="0" w:color="auto"/>
              <w:right w:val="single" w:sz="4" w:space="0" w:color="auto"/>
            </w:tcBorders>
          </w:tcPr>
          <w:p w:rsidR="00895845" w:rsidRDefault="00895845" w:rsidP="00D1194E">
            <w:pPr>
              <w:pStyle w:val="affffa"/>
              <w:tabs>
                <w:tab w:val="clear" w:pos="1134"/>
                <w:tab w:val="left" w:pos="986"/>
              </w:tabs>
              <w:spacing w:before="0" w:after="0"/>
              <w:ind w:left="0" w:right="49"/>
              <w:rPr>
                <w:rFonts w:eastAsia="Calibri"/>
                <w:szCs w:val="22"/>
              </w:rPr>
            </w:pPr>
            <w:proofErr w:type="gramStart"/>
            <w:r w:rsidRPr="005A004B">
              <w:rPr>
                <w:rFonts w:eastAsia="Calibri"/>
                <w:b/>
                <w:szCs w:val="22"/>
              </w:rPr>
              <w:t>При размещении заказа на выполнение работ, оказание услуг, для выполнения, оказания которых используется товар</w:t>
            </w:r>
            <w:r w:rsidRPr="005A004B">
              <w:rPr>
                <w:rFonts w:eastAsia="Calibri"/>
                <w:szCs w:val="22"/>
              </w:rPr>
              <w:t xml:space="preserve"> – согласие участника размещения заказа на выполнение работ, оказание услуг на условиях, предусмотренных документацией о проведении запроса предложений в электронной форме, а также конкретные показатели используемого товара, соответствующие значениям, установленным документацией, и указание на товарный знак (его словесное обозначение) (при его наличии) предлагаемого для использования товара</w:t>
            </w:r>
            <w:proofErr w:type="gramEnd"/>
          </w:p>
          <w:p w:rsidR="00895845" w:rsidRPr="00243A37" w:rsidRDefault="00895845" w:rsidP="00D1194E">
            <w:pPr>
              <w:pStyle w:val="affffa"/>
              <w:tabs>
                <w:tab w:val="clear" w:pos="1134"/>
                <w:tab w:val="left" w:pos="986"/>
              </w:tabs>
              <w:spacing w:before="0" w:after="0"/>
              <w:ind w:left="0" w:right="49"/>
              <w:rPr>
                <w:b/>
                <w:shd w:val="clear" w:color="auto" w:fill="FFFF99"/>
              </w:rPr>
            </w:pPr>
          </w:p>
        </w:tc>
      </w:tr>
    </w:tbl>
    <w:p w:rsidR="005A004B" w:rsidRPr="00D402E1" w:rsidRDefault="005A004B" w:rsidP="00C16C97">
      <w:pPr>
        <w:pStyle w:val="4"/>
        <w:numPr>
          <w:ilvl w:val="0"/>
          <w:numId w:val="0"/>
        </w:numPr>
        <w:ind w:firstLine="567"/>
        <w:rPr>
          <w:rFonts w:ascii="Times New Roman" w:hAnsi="Times New Roman"/>
          <w:sz w:val="22"/>
          <w:szCs w:val="22"/>
        </w:rPr>
      </w:pPr>
      <w:r w:rsidRPr="00D402E1">
        <w:rPr>
          <w:rFonts w:ascii="Times New Roman" w:hAnsi="Times New Roman"/>
          <w:sz w:val="22"/>
          <w:szCs w:val="22"/>
        </w:rPr>
        <w:t xml:space="preserve">При </w:t>
      </w:r>
      <w:r w:rsidR="00D402E1" w:rsidRPr="00D402E1">
        <w:rPr>
          <w:rFonts w:ascii="Times New Roman" w:hAnsi="Times New Roman"/>
          <w:sz w:val="22"/>
          <w:szCs w:val="22"/>
        </w:rPr>
        <w:t xml:space="preserve">описании поставляемого товара (оказания услуг, выполнения работ) </w:t>
      </w:r>
      <w:r w:rsidR="00C16C97">
        <w:rPr>
          <w:rFonts w:ascii="Times New Roman" w:hAnsi="Times New Roman"/>
          <w:sz w:val="22"/>
          <w:szCs w:val="22"/>
        </w:rPr>
        <w:t>у</w:t>
      </w:r>
      <w:r w:rsidR="00D402E1" w:rsidRPr="00D402E1">
        <w:rPr>
          <w:rFonts w:ascii="Times New Roman" w:hAnsi="Times New Roman"/>
          <w:sz w:val="22"/>
          <w:szCs w:val="22"/>
        </w:rPr>
        <w:t>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C5EB7" w:rsidRPr="00D402E1" w:rsidRDefault="005A004B" w:rsidP="00C16C97">
      <w:pPr>
        <w:pStyle w:val="4"/>
        <w:numPr>
          <w:ilvl w:val="0"/>
          <w:numId w:val="0"/>
        </w:numPr>
        <w:ind w:firstLine="567"/>
        <w:rPr>
          <w:rFonts w:ascii="Times New Roman" w:hAnsi="Times New Roman"/>
          <w:sz w:val="22"/>
          <w:szCs w:val="22"/>
        </w:rPr>
      </w:pPr>
      <w:r w:rsidRPr="00D402E1">
        <w:rPr>
          <w:rFonts w:ascii="Times New Roman" w:hAnsi="Times New Roman"/>
          <w:sz w:val="22"/>
          <w:szCs w:val="22"/>
        </w:rPr>
        <w:t xml:space="preserve">В случае если </w:t>
      </w:r>
      <w:r w:rsidR="00D402E1" w:rsidRPr="00D402E1">
        <w:rPr>
          <w:rFonts w:ascii="Times New Roman" w:hAnsi="Times New Roman"/>
          <w:sz w:val="22"/>
          <w:szCs w:val="22"/>
        </w:rPr>
        <w:t xml:space="preserve">при описании поставляемого товара (оказания услуг, выполнения работ) </w:t>
      </w:r>
      <w:r w:rsidRPr="00D402E1">
        <w:rPr>
          <w:rFonts w:ascii="Times New Roman" w:hAnsi="Times New Roman"/>
          <w:sz w:val="22"/>
          <w:szCs w:val="22"/>
        </w:rPr>
        <w:t>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обязан подтвердить соответствие предлагаемой продукции показателям эквивалентности, установленным в извещении</w:t>
      </w:r>
      <w:r w:rsidR="00D402E1" w:rsidRPr="00D402E1">
        <w:rPr>
          <w:rFonts w:ascii="Times New Roman" w:hAnsi="Times New Roman"/>
          <w:sz w:val="22"/>
          <w:szCs w:val="22"/>
        </w:rPr>
        <w:t>.</w:t>
      </w:r>
    </w:p>
    <w:p w:rsidR="000C5EB7" w:rsidRPr="000C5EB7" w:rsidRDefault="000C5EB7" w:rsidP="000C5EB7">
      <w:pPr>
        <w:autoSpaceDE w:val="0"/>
        <w:autoSpaceDN w:val="0"/>
        <w:adjustRightInd w:val="0"/>
        <w:rPr>
          <w:szCs w:val="22"/>
        </w:rPr>
      </w:pPr>
    </w:p>
    <w:p w:rsidR="000C5EB7" w:rsidRDefault="000C5EB7" w:rsidP="00905757">
      <w:pPr>
        <w:pStyle w:val="20"/>
      </w:pPr>
      <w:bookmarkStart w:id="14" w:name="_Toc535913494"/>
      <w:r w:rsidRPr="00710D25">
        <w:t>Место, условия и сроки (периоды) поставки товара, выполнения работы, оказания услуги</w:t>
      </w:r>
      <w:bookmarkEnd w:id="14"/>
    </w:p>
    <w:p w:rsidR="000C5EB7" w:rsidRPr="00D402E1" w:rsidRDefault="000C5EB7" w:rsidP="00D402E1">
      <w:pPr>
        <w:pStyle w:val="affff"/>
        <w:autoSpaceDE w:val="0"/>
        <w:autoSpaceDN w:val="0"/>
        <w:adjustRightInd w:val="0"/>
        <w:rPr>
          <w:bCs/>
          <w:szCs w:val="22"/>
        </w:rPr>
      </w:pPr>
    </w:p>
    <w:p w:rsidR="00C74863" w:rsidRDefault="00905757" w:rsidP="00905757">
      <w:pPr>
        <w:widowControl w:val="0"/>
        <w:autoSpaceDE w:val="0"/>
        <w:autoSpaceDN w:val="0"/>
        <w:adjustRightInd w:val="0"/>
        <w:rPr>
          <w:color w:val="000000"/>
          <w:szCs w:val="22"/>
          <w:shd w:val="clear" w:color="auto" w:fill="FFFFFF"/>
        </w:rPr>
      </w:pPr>
      <w:r w:rsidRPr="002F1571">
        <w:rPr>
          <w:szCs w:val="22"/>
          <w:lang w:eastAsia="ar-SA"/>
        </w:rPr>
        <w:t>4.1.</w:t>
      </w:r>
      <w:r w:rsidRPr="002F1571">
        <w:rPr>
          <w:szCs w:val="22"/>
          <w:u w:val="single"/>
          <w:lang w:eastAsia="ar-SA"/>
        </w:rPr>
        <w:t xml:space="preserve"> </w:t>
      </w:r>
      <w:r w:rsidR="00C16C97" w:rsidRPr="002F1571">
        <w:rPr>
          <w:szCs w:val="22"/>
          <w:u w:val="single"/>
          <w:lang w:eastAsia="ar-SA"/>
        </w:rPr>
        <w:t>М</w:t>
      </w:r>
      <w:r w:rsidR="00D402E1" w:rsidRPr="002F1571">
        <w:rPr>
          <w:szCs w:val="22"/>
          <w:u w:val="single"/>
          <w:lang w:eastAsia="ar-SA"/>
        </w:rPr>
        <w:t>есто поставки товаров:</w:t>
      </w:r>
      <w:r w:rsidR="00D402E1" w:rsidRPr="002F1571">
        <w:rPr>
          <w:szCs w:val="22"/>
          <w:lang w:eastAsia="ar-SA"/>
        </w:rPr>
        <w:t xml:space="preserve"> </w:t>
      </w:r>
      <w:r w:rsidR="003A2432" w:rsidRPr="002F1571">
        <w:rPr>
          <w:color w:val="000000"/>
          <w:szCs w:val="22"/>
          <w:shd w:val="clear" w:color="auto" w:fill="FFFFFF"/>
        </w:rPr>
        <w:t xml:space="preserve"> </w:t>
      </w:r>
    </w:p>
    <w:p w:rsidR="00C74863" w:rsidRDefault="00C74863" w:rsidP="00C74863">
      <w:pPr>
        <w:autoSpaceDE w:val="0"/>
        <w:autoSpaceDN w:val="0"/>
        <w:adjustRightInd w:val="0"/>
        <w:rPr>
          <w:b/>
          <w:szCs w:val="22"/>
          <w:shd w:val="clear" w:color="auto" w:fill="F6F6F6"/>
        </w:rPr>
      </w:pPr>
      <w:r>
        <w:rPr>
          <w:szCs w:val="22"/>
        </w:rPr>
        <w:t>Передача автомобиля осуществляется по адресу нахождения склада Поставщика.</w:t>
      </w:r>
      <w:r>
        <w:rPr>
          <w:bCs/>
          <w:szCs w:val="22"/>
        </w:rPr>
        <w:t xml:space="preserve"> У</w:t>
      </w:r>
      <w:r w:rsidRPr="009C338F">
        <w:rPr>
          <w:szCs w:val="22"/>
          <w:shd w:val="clear" w:color="auto" w:fill="F6F6F6"/>
        </w:rPr>
        <w:t xml:space="preserve">даленность </w:t>
      </w:r>
      <w:r>
        <w:rPr>
          <w:szCs w:val="22"/>
          <w:shd w:val="clear" w:color="auto" w:fill="F6F6F6"/>
        </w:rPr>
        <w:t>склада</w:t>
      </w:r>
      <w:r w:rsidRPr="009C338F">
        <w:rPr>
          <w:szCs w:val="22"/>
          <w:shd w:val="clear" w:color="auto" w:fill="F6F6F6"/>
        </w:rPr>
        <w:t xml:space="preserve"> </w:t>
      </w:r>
      <w:r>
        <w:rPr>
          <w:szCs w:val="22"/>
          <w:shd w:val="clear" w:color="auto" w:fill="F6F6F6"/>
        </w:rPr>
        <w:t xml:space="preserve">Поставщика до склада  </w:t>
      </w:r>
      <w:r w:rsidRPr="009C338F">
        <w:rPr>
          <w:szCs w:val="22"/>
          <w:shd w:val="clear" w:color="auto" w:fill="F6F6F6"/>
        </w:rPr>
        <w:t xml:space="preserve">Заказчика </w:t>
      </w:r>
      <w:r>
        <w:rPr>
          <w:szCs w:val="22"/>
          <w:shd w:val="clear" w:color="auto" w:fill="F6F6F6"/>
        </w:rPr>
        <w:t xml:space="preserve">- </w:t>
      </w:r>
      <w:r w:rsidRPr="00C83650">
        <w:rPr>
          <w:b/>
          <w:szCs w:val="22"/>
          <w:shd w:val="clear" w:color="auto" w:fill="F6F6F6"/>
        </w:rPr>
        <w:t>не более 7</w:t>
      </w:r>
      <w:r>
        <w:rPr>
          <w:b/>
          <w:szCs w:val="22"/>
          <w:shd w:val="clear" w:color="auto" w:fill="F6F6F6"/>
        </w:rPr>
        <w:t>50 км.</w:t>
      </w:r>
    </w:p>
    <w:p w:rsidR="00C74863" w:rsidRDefault="00C74863" w:rsidP="00C74863">
      <w:pPr>
        <w:shd w:val="clear" w:color="auto" w:fill="FFFFFF"/>
        <w:suppressAutoHyphens/>
        <w:snapToGrid w:val="0"/>
        <w:rPr>
          <w:bCs/>
          <w:szCs w:val="22"/>
        </w:rPr>
      </w:pPr>
      <w:r>
        <w:rPr>
          <w:bCs/>
          <w:szCs w:val="22"/>
        </w:rPr>
        <w:t xml:space="preserve">Место нахождения Заказчика: </w:t>
      </w:r>
      <w:r w:rsidRPr="00B25080">
        <w:rPr>
          <w:szCs w:val="22"/>
        </w:rPr>
        <w:t>Архангельская область, г. Котлас, ул. Ленина, д. 180</w:t>
      </w:r>
    </w:p>
    <w:p w:rsidR="00C74863" w:rsidRDefault="00C74863" w:rsidP="00C74863">
      <w:pPr>
        <w:widowControl w:val="0"/>
        <w:autoSpaceDE w:val="0"/>
        <w:autoSpaceDN w:val="0"/>
        <w:adjustRightInd w:val="0"/>
        <w:rPr>
          <w:color w:val="000000"/>
          <w:szCs w:val="22"/>
          <w:shd w:val="clear" w:color="auto" w:fill="FFFFFF"/>
        </w:rPr>
      </w:pPr>
      <w:r>
        <w:rPr>
          <w:bCs/>
          <w:szCs w:val="22"/>
        </w:rPr>
        <w:t>Доставка Автомобиля со склада Поставщика до склада Заказчика осуществляется силами и за счет средств Заказчика.</w:t>
      </w:r>
    </w:p>
    <w:p w:rsidR="00905757" w:rsidRDefault="00905757" w:rsidP="00905757">
      <w:pPr>
        <w:widowControl w:val="0"/>
        <w:autoSpaceDE w:val="0"/>
        <w:autoSpaceDN w:val="0"/>
        <w:adjustRightInd w:val="0"/>
        <w:rPr>
          <w:szCs w:val="22"/>
        </w:rPr>
      </w:pPr>
    </w:p>
    <w:p w:rsidR="00787EBB" w:rsidRPr="00787EBB" w:rsidRDefault="00905757" w:rsidP="00905757">
      <w:pPr>
        <w:widowControl w:val="0"/>
        <w:autoSpaceDE w:val="0"/>
        <w:autoSpaceDN w:val="0"/>
        <w:adjustRightInd w:val="0"/>
        <w:rPr>
          <w:bCs/>
          <w:szCs w:val="22"/>
        </w:rPr>
      </w:pPr>
      <w:r>
        <w:rPr>
          <w:color w:val="000000"/>
          <w:szCs w:val="22"/>
          <w:shd w:val="clear" w:color="auto" w:fill="FFFFFF"/>
        </w:rPr>
        <w:t xml:space="preserve">4.2. </w:t>
      </w:r>
      <w:r w:rsidR="00C16C97">
        <w:rPr>
          <w:szCs w:val="22"/>
          <w:u w:val="single"/>
          <w:lang w:eastAsia="ar-SA"/>
        </w:rPr>
        <w:t>У</w:t>
      </w:r>
      <w:r w:rsidR="00D402E1" w:rsidRPr="00D402E1">
        <w:rPr>
          <w:szCs w:val="22"/>
          <w:u w:val="single"/>
          <w:lang w:eastAsia="ar-SA"/>
        </w:rPr>
        <w:t>словия поставки Товаров</w:t>
      </w:r>
      <w:r w:rsidR="00D402E1" w:rsidRPr="00D402E1">
        <w:rPr>
          <w:szCs w:val="22"/>
          <w:lang w:eastAsia="ar-SA"/>
        </w:rPr>
        <w:t xml:space="preserve">: </w:t>
      </w:r>
      <w:r w:rsidR="002F1571">
        <w:rPr>
          <w:bCs/>
          <w:szCs w:val="22"/>
        </w:rPr>
        <w:t>доставка автомобиля со склада Поставщика до склада Заказчика осуществляется силами и за счет средств Заказчика.</w:t>
      </w:r>
      <w:r w:rsidR="00787EBB">
        <w:rPr>
          <w:bCs/>
          <w:szCs w:val="22"/>
        </w:rPr>
        <w:t xml:space="preserve"> У</w:t>
      </w:r>
      <w:r w:rsidR="00787EBB" w:rsidRPr="009C338F">
        <w:rPr>
          <w:szCs w:val="22"/>
          <w:shd w:val="clear" w:color="auto" w:fill="F6F6F6"/>
        </w:rPr>
        <w:t xml:space="preserve">даленность </w:t>
      </w:r>
      <w:r w:rsidR="00787EBB">
        <w:rPr>
          <w:szCs w:val="22"/>
          <w:shd w:val="clear" w:color="auto" w:fill="F6F6F6"/>
        </w:rPr>
        <w:t>склада</w:t>
      </w:r>
      <w:r w:rsidR="00787EBB" w:rsidRPr="009C338F">
        <w:rPr>
          <w:szCs w:val="22"/>
          <w:shd w:val="clear" w:color="auto" w:fill="F6F6F6"/>
        </w:rPr>
        <w:t xml:space="preserve"> </w:t>
      </w:r>
      <w:r w:rsidR="00787EBB">
        <w:rPr>
          <w:szCs w:val="22"/>
          <w:shd w:val="clear" w:color="auto" w:fill="F6F6F6"/>
        </w:rPr>
        <w:t xml:space="preserve">Поставщика до склада  </w:t>
      </w:r>
      <w:r w:rsidR="00787EBB" w:rsidRPr="009C338F">
        <w:rPr>
          <w:szCs w:val="22"/>
          <w:shd w:val="clear" w:color="auto" w:fill="F6F6F6"/>
        </w:rPr>
        <w:t xml:space="preserve">Заказчика </w:t>
      </w:r>
      <w:r w:rsidR="00787EBB">
        <w:rPr>
          <w:szCs w:val="22"/>
          <w:shd w:val="clear" w:color="auto" w:fill="F6F6F6"/>
        </w:rPr>
        <w:t xml:space="preserve">- </w:t>
      </w:r>
      <w:r w:rsidR="00787EBB" w:rsidRPr="00C83650">
        <w:rPr>
          <w:b/>
          <w:szCs w:val="22"/>
          <w:shd w:val="clear" w:color="auto" w:fill="F6F6F6"/>
        </w:rPr>
        <w:t>не более 7</w:t>
      </w:r>
      <w:r w:rsidR="00787EBB">
        <w:rPr>
          <w:b/>
          <w:szCs w:val="22"/>
          <w:shd w:val="clear" w:color="auto" w:fill="F6F6F6"/>
        </w:rPr>
        <w:t>50 км.</w:t>
      </w:r>
    </w:p>
    <w:p w:rsidR="002F1571" w:rsidRDefault="002F1571" w:rsidP="00905757">
      <w:pPr>
        <w:widowControl w:val="0"/>
        <w:autoSpaceDE w:val="0"/>
        <w:autoSpaceDN w:val="0"/>
        <w:adjustRightInd w:val="0"/>
        <w:rPr>
          <w:szCs w:val="22"/>
          <w:lang w:eastAsia="ar-SA"/>
        </w:rPr>
      </w:pPr>
    </w:p>
    <w:p w:rsidR="000C5EB7" w:rsidRPr="002F1571" w:rsidRDefault="00905757" w:rsidP="00905757">
      <w:pPr>
        <w:autoSpaceDE w:val="0"/>
        <w:autoSpaceDN w:val="0"/>
        <w:adjustRightInd w:val="0"/>
        <w:rPr>
          <w:snapToGrid w:val="0"/>
          <w:szCs w:val="22"/>
        </w:rPr>
      </w:pPr>
      <w:r w:rsidRPr="002F1571">
        <w:rPr>
          <w:szCs w:val="22"/>
          <w:lang w:eastAsia="ar-SA"/>
        </w:rPr>
        <w:t>4.3.</w:t>
      </w:r>
      <w:r w:rsidRPr="002F1571">
        <w:rPr>
          <w:szCs w:val="22"/>
          <w:u w:val="single"/>
          <w:lang w:eastAsia="ar-SA"/>
        </w:rPr>
        <w:t xml:space="preserve"> </w:t>
      </w:r>
      <w:r w:rsidR="00C16C97" w:rsidRPr="002F1571">
        <w:rPr>
          <w:szCs w:val="22"/>
          <w:u w:val="single"/>
          <w:lang w:eastAsia="ar-SA"/>
        </w:rPr>
        <w:t>С</w:t>
      </w:r>
      <w:r w:rsidR="00D402E1" w:rsidRPr="002F1571">
        <w:rPr>
          <w:szCs w:val="22"/>
          <w:u w:val="single"/>
          <w:lang w:eastAsia="ar-SA"/>
        </w:rPr>
        <w:t>роки (периоды) поставки Товаров</w:t>
      </w:r>
      <w:r w:rsidR="00D402E1" w:rsidRPr="002F1571">
        <w:rPr>
          <w:szCs w:val="22"/>
          <w:lang w:eastAsia="ar-SA"/>
        </w:rPr>
        <w:t xml:space="preserve">: </w:t>
      </w:r>
      <w:r w:rsidR="002F1571" w:rsidRPr="002F1571">
        <w:rPr>
          <w:bCs/>
          <w:szCs w:val="22"/>
        </w:rPr>
        <w:t>определя</w:t>
      </w:r>
      <w:r w:rsidR="002F1571">
        <w:rPr>
          <w:bCs/>
          <w:szCs w:val="22"/>
        </w:rPr>
        <w:t>е</w:t>
      </w:r>
      <w:r w:rsidR="002F1571" w:rsidRPr="002F1571">
        <w:rPr>
          <w:bCs/>
          <w:szCs w:val="22"/>
        </w:rPr>
        <w:t>тся в результате предложений поставщиков</w:t>
      </w:r>
      <w:r w:rsidR="00383FBD">
        <w:rPr>
          <w:bCs/>
          <w:szCs w:val="22"/>
        </w:rPr>
        <w:t>, но не более 10 календарных дней с момента заключения договора</w:t>
      </w:r>
    </w:p>
    <w:p w:rsidR="00D402E1" w:rsidRPr="00D402E1" w:rsidRDefault="00D402E1" w:rsidP="00D402E1">
      <w:pPr>
        <w:pStyle w:val="affff"/>
        <w:autoSpaceDE w:val="0"/>
        <w:autoSpaceDN w:val="0"/>
        <w:adjustRightInd w:val="0"/>
        <w:ind w:left="735"/>
        <w:rPr>
          <w:bCs/>
          <w:szCs w:val="22"/>
        </w:rPr>
      </w:pPr>
    </w:p>
    <w:p w:rsidR="000C5EB7" w:rsidRDefault="000C5EB7" w:rsidP="000C33B7">
      <w:pPr>
        <w:pStyle w:val="20"/>
        <w:spacing w:before="0" w:after="0"/>
      </w:pPr>
      <w:bookmarkStart w:id="15" w:name="_Toc535913495"/>
      <w:r w:rsidRPr="00905757">
        <w:rPr>
          <w:rStyle w:val="22"/>
          <w:b/>
        </w:rPr>
        <w:t>Сведения о начальной (максимальной) цене договора (цена лота), либо формула</w:t>
      </w:r>
      <w:r w:rsidRPr="000C33B7">
        <w:t xml:space="preserve"> цены,</w:t>
      </w:r>
      <w:r w:rsidRPr="000C5EB7">
        <w:t xml:space="preserve"> устанавливающая правила расчета сумм, подлежащих уплате заказчиком поставщику </w:t>
      </w:r>
      <w:r w:rsidRPr="000C5EB7">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bookmarkEnd w:id="15"/>
    </w:p>
    <w:p w:rsidR="000C5EB7" w:rsidRPr="000C5EB7" w:rsidRDefault="000C5EB7" w:rsidP="000C5EB7">
      <w:pPr>
        <w:pStyle w:val="affff"/>
        <w:rPr>
          <w:bCs/>
          <w:szCs w:val="22"/>
        </w:rPr>
      </w:pPr>
    </w:p>
    <w:p w:rsidR="000C5EB7" w:rsidRDefault="006E1817" w:rsidP="006E1817">
      <w:pPr>
        <w:pStyle w:val="affff"/>
        <w:ind w:left="0" w:firstLine="567"/>
        <w:rPr>
          <w:szCs w:val="22"/>
        </w:rPr>
      </w:pPr>
      <w:r w:rsidRPr="006E1817">
        <w:rPr>
          <w:szCs w:val="22"/>
          <w:highlight w:val="yellow"/>
        </w:rPr>
        <w:t xml:space="preserve">Максимальная  цена договора: </w:t>
      </w:r>
      <w:r w:rsidR="00B2222E">
        <w:rPr>
          <w:szCs w:val="22"/>
          <w:highlight w:val="yellow"/>
        </w:rPr>
        <w:t>642</w:t>
      </w:r>
      <w:r w:rsidR="00D67DF8">
        <w:rPr>
          <w:szCs w:val="22"/>
          <w:highlight w:val="yellow"/>
        </w:rPr>
        <w:t xml:space="preserve"> </w:t>
      </w:r>
      <w:r w:rsidR="00B2222E">
        <w:rPr>
          <w:szCs w:val="22"/>
          <w:highlight w:val="yellow"/>
        </w:rPr>
        <w:t>900</w:t>
      </w:r>
      <w:r w:rsidRPr="006E1817">
        <w:rPr>
          <w:szCs w:val="22"/>
          <w:highlight w:val="yellow"/>
        </w:rPr>
        <w:t>,00 рублей (</w:t>
      </w:r>
      <w:r w:rsidR="002F1571">
        <w:rPr>
          <w:szCs w:val="22"/>
          <w:highlight w:val="yellow"/>
        </w:rPr>
        <w:t xml:space="preserve">Шестьсот </w:t>
      </w:r>
      <w:r w:rsidR="00B2222E">
        <w:rPr>
          <w:szCs w:val="22"/>
          <w:highlight w:val="yellow"/>
        </w:rPr>
        <w:t>сорок две</w:t>
      </w:r>
      <w:r w:rsidRPr="006E1817">
        <w:rPr>
          <w:szCs w:val="22"/>
          <w:highlight w:val="yellow"/>
        </w:rPr>
        <w:t xml:space="preserve"> тысяч</w:t>
      </w:r>
      <w:r w:rsidR="00B2222E">
        <w:rPr>
          <w:szCs w:val="22"/>
          <w:highlight w:val="yellow"/>
        </w:rPr>
        <w:t>и</w:t>
      </w:r>
      <w:r w:rsidRPr="006E1817">
        <w:rPr>
          <w:szCs w:val="22"/>
          <w:highlight w:val="yellow"/>
        </w:rPr>
        <w:t xml:space="preserve"> </w:t>
      </w:r>
      <w:r w:rsidR="00D67DF8">
        <w:rPr>
          <w:szCs w:val="22"/>
          <w:highlight w:val="yellow"/>
        </w:rPr>
        <w:t>девятьсот</w:t>
      </w:r>
      <w:r w:rsidRPr="006E1817">
        <w:rPr>
          <w:szCs w:val="22"/>
          <w:highlight w:val="yellow"/>
        </w:rPr>
        <w:t>) рублей 00 коп</w:t>
      </w:r>
      <w:proofErr w:type="gramStart"/>
      <w:r w:rsidRPr="006E1817">
        <w:rPr>
          <w:szCs w:val="22"/>
          <w:highlight w:val="yellow"/>
        </w:rPr>
        <w:t>.</w:t>
      </w:r>
      <w:proofErr w:type="gramEnd"/>
      <w:r w:rsidRPr="006E1817">
        <w:rPr>
          <w:szCs w:val="22"/>
          <w:highlight w:val="yellow"/>
        </w:rPr>
        <w:t xml:space="preserve"> </w:t>
      </w:r>
      <w:proofErr w:type="gramStart"/>
      <w:r w:rsidRPr="006E1817">
        <w:rPr>
          <w:szCs w:val="22"/>
          <w:highlight w:val="yellow"/>
        </w:rPr>
        <w:t>в</w:t>
      </w:r>
      <w:proofErr w:type="gramEnd"/>
      <w:r w:rsidRPr="006E1817">
        <w:rPr>
          <w:szCs w:val="22"/>
          <w:highlight w:val="yellow"/>
        </w:rPr>
        <w:t xml:space="preserve"> </w:t>
      </w:r>
      <w:proofErr w:type="spellStart"/>
      <w:r w:rsidRPr="006E1817">
        <w:rPr>
          <w:szCs w:val="22"/>
          <w:highlight w:val="yellow"/>
        </w:rPr>
        <w:t>т.ч</w:t>
      </w:r>
      <w:proofErr w:type="spellEnd"/>
      <w:r w:rsidRPr="006E1817">
        <w:rPr>
          <w:szCs w:val="22"/>
          <w:highlight w:val="yellow"/>
        </w:rPr>
        <w:t>. 20% НДС.</w:t>
      </w:r>
    </w:p>
    <w:p w:rsidR="006E1817" w:rsidRPr="006E1817" w:rsidRDefault="006E1817" w:rsidP="006E1817">
      <w:pPr>
        <w:pStyle w:val="affff"/>
        <w:ind w:left="0" w:firstLine="567"/>
        <w:rPr>
          <w:szCs w:val="22"/>
        </w:rPr>
      </w:pPr>
    </w:p>
    <w:p w:rsidR="006E1817" w:rsidRPr="006E1817" w:rsidRDefault="006E1817" w:rsidP="006E1817">
      <w:pPr>
        <w:suppressLineNumbers/>
        <w:shd w:val="clear" w:color="auto" w:fill="FFFFFF"/>
        <w:suppressAutoHyphens/>
        <w:spacing w:line="276" w:lineRule="auto"/>
        <w:ind w:firstLine="567"/>
        <w:rPr>
          <w:bCs/>
          <w:szCs w:val="22"/>
        </w:rPr>
      </w:pPr>
      <w:r w:rsidRPr="006E1817">
        <w:rPr>
          <w:szCs w:val="22"/>
          <w:lang w:eastAsia="ar-SA"/>
        </w:rPr>
        <w:t>О</w:t>
      </w:r>
      <w:r w:rsidRPr="006E1817">
        <w:rPr>
          <w:bCs/>
          <w:szCs w:val="22"/>
        </w:rPr>
        <w:t>бщая сумма договора</w:t>
      </w:r>
      <w:r w:rsidRPr="006E1817">
        <w:rPr>
          <w:noProof/>
          <w:szCs w:val="22"/>
        </w:rPr>
        <w:t xml:space="preserve"> </w:t>
      </w:r>
      <w:r>
        <w:rPr>
          <w:b/>
          <w:bCs/>
          <w:szCs w:val="22"/>
        </w:rPr>
        <w:t xml:space="preserve">рассчитывается </w:t>
      </w:r>
      <w:r w:rsidRPr="006E1817">
        <w:rPr>
          <w:b/>
          <w:bCs/>
          <w:szCs w:val="22"/>
        </w:rPr>
        <w:t>по формуле</w:t>
      </w:r>
      <w:r w:rsidRPr="006E1817">
        <w:rPr>
          <w:bCs/>
          <w:szCs w:val="22"/>
        </w:rPr>
        <w:t>:</w:t>
      </w:r>
    </w:p>
    <w:p w:rsidR="006E1817" w:rsidRPr="006E1817" w:rsidRDefault="006E1817" w:rsidP="006E1817">
      <w:pPr>
        <w:spacing w:line="276" w:lineRule="auto"/>
        <w:jc w:val="center"/>
        <w:rPr>
          <w:rStyle w:val="affffb"/>
          <w:color w:val="000000"/>
          <w:szCs w:val="22"/>
          <w:shd w:val="clear" w:color="auto" w:fill="FFFFFF"/>
        </w:rPr>
      </w:pPr>
      <w:r w:rsidRPr="006E1817">
        <w:rPr>
          <w:rStyle w:val="affffb"/>
          <w:color w:val="000000"/>
          <w:szCs w:val="22"/>
          <w:shd w:val="clear" w:color="auto" w:fill="FFFFFF"/>
        </w:rPr>
        <w:t xml:space="preserve">С = </w:t>
      </w:r>
      <w:proofErr w:type="gramStart"/>
      <m:oMath>
        <m:r>
          <m:rPr>
            <m:sty m:val="p"/>
          </m:rPr>
          <w:rPr>
            <w:rStyle w:val="affffb"/>
            <w:rFonts w:ascii="Cambria Math" w:hAnsi="Cambria Math"/>
            <w:color w:val="000000"/>
            <w:szCs w:val="22"/>
            <w:shd w:val="clear" w:color="auto" w:fill="FFFFFF"/>
          </w:rPr>
          <m:t>Ц</m:t>
        </m:r>
        <w:proofErr w:type="gramEnd"/>
        <m:r>
          <m:rPr>
            <m:sty m:val="p"/>
          </m:rPr>
          <w:rPr>
            <w:rStyle w:val="affffb"/>
            <w:rFonts w:ascii="Cambria Math" w:hAnsi="Cambria Math"/>
            <w:color w:val="000000"/>
            <w:szCs w:val="22"/>
            <w:shd w:val="clear" w:color="auto" w:fill="FFFFFF"/>
          </w:rPr>
          <m:t>*К</m:t>
        </m:r>
      </m:oMath>
      <w:r w:rsidRPr="006E1817">
        <w:rPr>
          <w:rStyle w:val="affffb"/>
          <w:color w:val="000000"/>
          <w:szCs w:val="22"/>
          <w:shd w:val="clear" w:color="auto" w:fill="FFFFFF"/>
        </w:rPr>
        <w:t>,</w:t>
      </w:r>
    </w:p>
    <w:p w:rsidR="006E1817" w:rsidRPr="006E1817" w:rsidRDefault="006E1817" w:rsidP="000C33B7">
      <w:pPr>
        <w:ind w:firstLine="567"/>
        <w:rPr>
          <w:szCs w:val="22"/>
        </w:rPr>
      </w:pPr>
      <w:r w:rsidRPr="006E1817">
        <w:rPr>
          <w:szCs w:val="22"/>
        </w:rPr>
        <w:t xml:space="preserve">где    </w:t>
      </w:r>
    </w:p>
    <w:p w:rsidR="006E1817" w:rsidRPr="006E1817" w:rsidRDefault="006E1817" w:rsidP="000C33B7">
      <w:pPr>
        <w:rPr>
          <w:szCs w:val="22"/>
        </w:rPr>
      </w:pPr>
      <w:r w:rsidRPr="006E1817">
        <w:rPr>
          <w:szCs w:val="22"/>
        </w:rPr>
        <w:t xml:space="preserve">         </w:t>
      </w:r>
      <w:proofErr w:type="gramStart"/>
      <w:r w:rsidRPr="006E1817">
        <w:rPr>
          <w:szCs w:val="22"/>
        </w:rPr>
        <w:t>С</w:t>
      </w:r>
      <w:proofErr w:type="gramEnd"/>
      <w:r w:rsidRPr="006E1817">
        <w:rPr>
          <w:szCs w:val="22"/>
        </w:rPr>
        <w:t xml:space="preserve"> -  </w:t>
      </w:r>
      <w:proofErr w:type="gramStart"/>
      <w:r w:rsidRPr="006E1817">
        <w:rPr>
          <w:szCs w:val="22"/>
        </w:rPr>
        <w:t>общая</w:t>
      </w:r>
      <w:proofErr w:type="gramEnd"/>
      <w:r w:rsidRPr="006E1817">
        <w:rPr>
          <w:szCs w:val="22"/>
        </w:rPr>
        <w:t xml:space="preserve"> сумма Договора,</w:t>
      </w:r>
    </w:p>
    <w:p w:rsidR="006E1817" w:rsidRPr="006E1817" w:rsidRDefault="006E1817" w:rsidP="000C33B7">
      <w:pPr>
        <w:rPr>
          <w:szCs w:val="22"/>
        </w:rPr>
      </w:pPr>
      <w:r w:rsidRPr="006E1817">
        <w:rPr>
          <w:szCs w:val="22"/>
        </w:rPr>
        <w:t xml:space="preserve">          </w:t>
      </w:r>
      <w:proofErr w:type="gramStart"/>
      <w:r w:rsidRPr="006E1817">
        <w:rPr>
          <w:szCs w:val="22"/>
        </w:rPr>
        <w:t>Ц</w:t>
      </w:r>
      <w:proofErr w:type="gramEnd"/>
      <w:r w:rsidRPr="006E1817">
        <w:rPr>
          <w:szCs w:val="22"/>
        </w:rPr>
        <w:t xml:space="preserve"> –</w:t>
      </w:r>
      <w:r w:rsidR="002F1571">
        <w:rPr>
          <w:szCs w:val="22"/>
        </w:rPr>
        <w:t xml:space="preserve"> </w:t>
      </w:r>
      <w:r w:rsidRPr="006E1817">
        <w:rPr>
          <w:szCs w:val="22"/>
        </w:rPr>
        <w:t>цена одной единицы товара</w:t>
      </w:r>
    </w:p>
    <w:p w:rsidR="006E1817" w:rsidRPr="006E1817" w:rsidRDefault="006E1817" w:rsidP="000C33B7">
      <w:pPr>
        <w:rPr>
          <w:szCs w:val="22"/>
        </w:rPr>
      </w:pPr>
      <w:r w:rsidRPr="006E1817">
        <w:rPr>
          <w:szCs w:val="22"/>
        </w:rPr>
        <w:t xml:space="preserve">          </w:t>
      </w:r>
      <w:proofErr w:type="gramStart"/>
      <w:r w:rsidR="002F1571">
        <w:rPr>
          <w:szCs w:val="22"/>
        </w:rPr>
        <w:t>К</w:t>
      </w:r>
      <w:r w:rsidRPr="006E1817">
        <w:rPr>
          <w:szCs w:val="22"/>
        </w:rPr>
        <w:t>-</w:t>
      </w:r>
      <w:proofErr w:type="gramEnd"/>
      <w:r w:rsidRPr="006E1817">
        <w:rPr>
          <w:szCs w:val="22"/>
        </w:rPr>
        <w:t xml:space="preserve"> </w:t>
      </w:r>
      <w:r w:rsidR="002F1571">
        <w:rPr>
          <w:szCs w:val="22"/>
        </w:rPr>
        <w:t xml:space="preserve">количество </w:t>
      </w:r>
      <w:r w:rsidRPr="006E1817">
        <w:rPr>
          <w:szCs w:val="22"/>
        </w:rPr>
        <w:t>поставляемого товара</w:t>
      </w:r>
    </w:p>
    <w:p w:rsidR="000C5EB7" w:rsidRDefault="000C5EB7" w:rsidP="00905757">
      <w:pPr>
        <w:pStyle w:val="20"/>
      </w:pPr>
      <w:bookmarkStart w:id="16" w:name="_Toc535913496"/>
      <w:r>
        <w:t>Ф</w:t>
      </w:r>
      <w:r w:rsidRPr="000C5EB7">
        <w:t>орма, сроки и порядок оплаты товара, работы, услуги</w:t>
      </w:r>
      <w:bookmarkEnd w:id="16"/>
    </w:p>
    <w:p w:rsidR="00D402E1" w:rsidRDefault="00D402E1" w:rsidP="00D402E1">
      <w:pPr>
        <w:pStyle w:val="affff"/>
        <w:autoSpaceDE w:val="0"/>
        <w:autoSpaceDN w:val="0"/>
        <w:adjustRightInd w:val="0"/>
        <w:rPr>
          <w:b/>
          <w:bCs/>
          <w:szCs w:val="22"/>
        </w:rPr>
      </w:pPr>
    </w:p>
    <w:p w:rsidR="00D402E1" w:rsidRPr="00C16C97" w:rsidRDefault="00D402E1" w:rsidP="00C16C97">
      <w:pPr>
        <w:tabs>
          <w:tab w:val="left" w:pos="567"/>
          <w:tab w:val="left" w:pos="709"/>
        </w:tabs>
        <w:suppressAutoHyphens/>
        <w:ind w:firstLine="567"/>
        <w:rPr>
          <w:szCs w:val="22"/>
        </w:rPr>
      </w:pPr>
      <w:r w:rsidRPr="00C16C97">
        <w:rPr>
          <w:szCs w:val="22"/>
        </w:rPr>
        <w:t xml:space="preserve">Форма оплаты - безналичный расчёт. </w:t>
      </w:r>
    </w:p>
    <w:p w:rsidR="00D402E1" w:rsidRPr="00D402E1" w:rsidRDefault="00D402E1" w:rsidP="00D402E1">
      <w:pPr>
        <w:pStyle w:val="affff"/>
        <w:tabs>
          <w:tab w:val="left" w:pos="567"/>
          <w:tab w:val="left" w:pos="709"/>
        </w:tabs>
        <w:suppressAutoHyphens/>
        <w:ind w:left="0" w:firstLine="720"/>
        <w:rPr>
          <w:szCs w:val="22"/>
        </w:rPr>
      </w:pPr>
    </w:p>
    <w:p w:rsidR="000C5EB7" w:rsidRPr="002F1571" w:rsidRDefault="00D402E1" w:rsidP="00C16C97">
      <w:pPr>
        <w:tabs>
          <w:tab w:val="left" w:pos="567"/>
          <w:tab w:val="left" w:pos="709"/>
        </w:tabs>
        <w:suppressAutoHyphens/>
        <w:ind w:firstLine="567"/>
        <w:rPr>
          <w:szCs w:val="22"/>
        </w:rPr>
      </w:pPr>
      <w:r w:rsidRPr="002F1571">
        <w:rPr>
          <w:szCs w:val="22"/>
        </w:rPr>
        <w:t xml:space="preserve">Порядок оплаты - </w:t>
      </w:r>
      <w:r w:rsidR="002F1571" w:rsidRPr="004340B9">
        <w:rPr>
          <w:bCs/>
          <w:szCs w:val="22"/>
          <w:highlight w:val="yellow"/>
        </w:rPr>
        <w:t>в течение 5-ти  дней с момента передачи автомобиля</w:t>
      </w:r>
      <w:r w:rsidR="002F1571" w:rsidRPr="002F1571">
        <w:rPr>
          <w:bCs/>
          <w:szCs w:val="22"/>
        </w:rPr>
        <w:t xml:space="preserve"> </w:t>
      </w:r>
      <w:r w:rsidR="004340B9">
        <w:rPr>
          <w:bCs/>
          <w:szCs w:val="22"/>
        </w:rPr>
        <w:t>Заказчику</w:t>
      </w:r>
      <w:r w:rsidR="002F1571" w:rsidRPr="002F1571">
        <w:rPr>
          <w:bCs/>
          <w:szCs w:val="22"/>
        </w:rPr>
        <w:t xml:space="preserve"> на основании выставленного П</w:t>
      </w:r>
      <w:r w:rsidR="004340B9">
        <w:rPr>
          <w:bCs/>
          <w:szCs w:val="22"/>
        </w:rPr>
        <w:t>оставщиком</w:t>
      </w:r>
      <w:r w:rsidR="002F1571" w:rsidRPr="002F1571">
        <w:rPr>
          <w:bCs/>
          <w:szCs w:val="22"/>
        </w:rPr>
        <w:t xml:space="preserve"> счета</w:t>
      </w:r>
    </w:p>
    <w:p w:rsidR="000C5EB7" w:rsidRPr="000C5EB7" w:rsidRDefault="000C5EB7" w:rsidP="000C5EB7">
      <w:pPr>
        <w:pStyle w:val="affff"/>
        <w:rPr>
          <w:bCs/>
          <w:szCs w:val="22"/>
        </w:rPr>
      </w:pPr>
    </w:p>
    <w:p w:rsidR="000C5EB7" w:rsidRDefault="000C5EB7" w:rsidP="00905757">
      <w:pPr>
        <w:pStyle w:val="20"/>
      </w:pPr>
      <w:bookmarkStart w:id="17" w:name="_Toc535913497"/>
      <w:r>
        <w:t>П</w:t>
      </w:r>
      <w:r w:rsidRPr="000C5EB7">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17"/>
    </w:p>
    <w:p w:rsidR="000C5EB7" w:rsidRPr="000C5EB7" w:rsidRDefault="000C5EB7" w:rsidP="000C5EB7">
      <w:pPr>
        <w:pStyle w:val="affff"/>
        <w:rPr>
          <w:bCs/>
          <w:szCs w:val="22"/>
        </w:rPr>
      </w:pPr>
    </w:p>
    <w:p w:rsidR="000C5EB7" w:rsidRPr="000C5EB7" w:rsidRDefault="006E1817" w:rsidP="006E1817">
      <w:pPr>
        <w:pStyle w:val="affff"/>
        <w:autoSpaceDE w:val="0"/>
        <w:autoSpaceDN w:val="0"/>
        <w:adjustRightInd w:val="0"/>
        <w:ind w:left="0" w:firstLine="567"/>
        <w:rPr>
          <w:bCs/>
          <w:szCs w:val="22"/>
        </w:rPr>
      </w:pPr>
      <w:r w:rsidRPr="00717568">
        <w:rPr>
          <w:szCs w:val="22"/>
          <w:lang w:eastAsia="ar-SA"/>
        </w:rPr>
        <w:t>О</w:t>
      </w:r>
      <w:r w:rsidRPr="00717568">
        <w:rPr>
          <w:bCs/>
          <w:szCs w:val="22"/>
        </w:rPr>
        <w:t>бщая сумма договора</w:t>
      </w:r>
      <w:r w:rsidRPr="00717568">
        <w:rPr>
          <w:noProof/>
          <w:szCs w:val="22"/>
        </w:rPr>
        <w:t xml:space="preserve"> включает </w:t>
      </w:r>
      <w:r w:rsidRPr="00717568">
        <w:rPr>
          <w:szCs w:val="22"/>
        </w:rPr>
        <w:t>стоимость товара</w:t>
      </w:r>
      <w:r w:rsidR="00717568" w:rsidRPr="00717568">
        <w:rPr>
          <w:szCs w:val="22"/>
        </w:rPr>
        <w:t xml:space="preserve"> с предпродажной подготовкой</w:t>
      </w:r>
      <w:r w:rsidRPr="00717568">
        <w:rPr>
          <w:szCs w:val="22"/>
        </w:rPr>
        <w:t>, все</w:t>
      </w:r>
      <w:r w:rsidRPr="006E1817">
        <w:rPr>
          <w:szCs w:val="22"/>
        </w:rPr>
        <w:t xml:space="preserve"> установленные налоги (в </w:t>
      </w:r>
      <w:proofErr w:type="spellStart"/>
      <w:r w:rsidRPr="006E1817">
        <w:rPr>
          <w:szCs w:val="22"/>
        </w:rPr>
        <w:t>т.ч</w:t>
      </w:r>
      <w:proofErr w:type="spellEnd"/>
      <w:r w:rsidRPr="006E1817">
        <w:rPr>
          <w:szCs w:val="22"/>
        </w:rPr>
        <w:t>. 20% НДС) и другие обязательные платежи</w:t>
      </w:r>
      <w:r w:rsidRPr="006E1817">
        <w:rPr>
          <w:noProof/>
          <w:szCs w:val="22"/>
        </w:rPr>
        <w:t xml:space="preserve">, а также иные расходы, связанные с исполнением обязательств по </w:t>
      </w:r>
      <w:r w:rsidRPr="006E1817">
        <w:rPr>
          <w:szCs w:val="22"/>
        </w:rPr>
        <w:t>договору</w:t>
      </w:r>
    </w:p>
    <w:p w:rsidR="000C5EB7" w:rsidRPr="000C5EB7" w:rsidRDefault="000C5EB7" w:rsidP="000C5EB7">
      <w:pPr>
        <w:pStyle w:val="affff"/>
        <w:autoSpaceDE w:val="0"/>
        <w:autoSpaceDN w:val="0"/>
        <w:adjustRightInd w:val="0"/>
        <w:rPr>
          <w:bCs/>
          <w:szCs w:val="22"/>
        </w:rPr>
      </w:pPr>
    </w:p>
    <w:p w:rsidR="000C5EB7" w:rsidRDefault="000C5EB7" w:rsidP="00905757">
      <w:pPr>
        <w:pStyle w:val="20"/>
      </w:pPr>
      <w:bookmarkStart w:id="18" w:name="_Toc535913498"/>
      <w:r>
        <w:t>П</w:t>
      </w:r>
      <w:r w:rsidRPr="000C5EB7">
        <w:t>орядок, дата начала, дата и время окончания срока подачи заявок на участие в закупке (этапах конкурентной закупки) и порядок подведения итогов такой</w:t>
      </w:r>
      <w:r>
        <w:t xml:space="preserve"> закупки (этапов такой закупки)</w:t>
      </w:r>
      <w:bookmarkEnd w:id="18"/>
    </w:p>
    <w:p w:rsidR="000C5EB7" w:rsidRPr="00C16C97" w:rsidRDefault="000C5EB7" w:rsidP="00C16C97">
      <w:pPr>
        <w:pStyle w:val="affff"/>
        <w:autoSpaceDE w:val="0"/>
        <w:autoSpaceDN w:val="0"/>
        <w:adjustRightInd w:val="0"/>
        <w:rPr>
          <w:bCs/>
          <w:szCs w:val="22"/>
        </w:rPr>
      </w:pPr>
    </w:p>
    <w:p w:rsidR="00C16C97" w:rsidRPr="00245A11" w:rsidRDefault="00C16C97" w:rsidP="00C16C97">
      <w:pPr>
        <w:tabs>
          <w:tab w:val="left" w:pos="567"/>
        </w:tabs>
        <w:ind w:firstLine="567"/>
        <w:rPr>
          <w:szCs w:val="22"/>
        </w:rPr>
      </w:pPr>
      <w:r w:rsidRPr="00C16C97">
        <w:rPr>
          <w:szCs w:val="22"/>
        </w:rPr>
        <w:t xml:space="preserve">Участники подают свои заявки на участие в запросе предложений на электронной торговой </w:t>
      </w:r>
      <w:r w:rsidRPr="00245A11">
        <w:rPr>
          <w:szCs w:val="22"/>
        </w:rPr>
        <w:t xml:space="preserve">площадке, в соответствии с Регламентом электронной торговой площадки </w:t>
      </w:r>
      <w:hyperlink r:id="rId29" w:history="1">
        <w:r w:rsidRPr="00245A11">
          <w:rPr>
            <w:szCs w:val="22"/>
          </w:rPr>
          <w:t>www.utp.sberbank-ast.ru</w:t>
        </w:r>
      </w:hyperlink>
      <w:r w:rsidRPr="00245A11">
        <w:rPr>
          <w:szCs w:val="22"/>
        </w:rPr>
        <w:t xml:space="preserve"> – торговой секции «Закупки по 223-ФЗ» универсальной торговой платформы «Сбербанк-АСТ».</w:t>
      </w:r>
    </w:p>
    <w:p w:rsidR="00C16C97" w:rsidRPr="00245A11" w:rsidRDefault="00C16C97" w:rsidP="00C16C97">
      <w:pPr>
        <w:tabs>
          <w:tab w:val="left" w:pos="567"/>
        </w:tabs>
        <w:ind w:firstLine="567"/>
        <w:rPr>
          <w:szCs w:val="22"/>
        </w:rPr>
      </w:pPr>
    </w:p>
    <w:p w:rsidR="00C16C97" w:rsidRPr="00245A11" w:rsidRDefault="00C16C97" w:rsidP="00C16C97">
      <w:pPr>
        <w:ind w:firstLine="567"/>
        <w:rPr>
          <w:szCs w:val="22"/>
        </w:rPr>
      </w:pPr>
      <w:r w:rsidRPr="00245A11">
        <w:rPr>
          <w:szCs w:val="22"/>
        </w:rPr>
        <w:t>Любой участник закупки, подавший заявку, имеет право отозвать заявку до момента окончания приема заявок. Отзыв и изменение заявки осуществляется Участником из Личного кабинета.</w:t>
      </w:r>
    </w:p>
    <w:p w:rsidR="00C16C97" w:rsidRPr="00245A11" w:rsidRDefault="00C16C97" w:rsidP="00C16C97">
      <w:pPr>
        <w:ind w:firstLine="567"/>
        <w:rPr>
          <w:szCs w:val="22"/>
        </w:rPr>
      </w:pPr>
    </w:p>
    <w:p w:rsidR="00C16C97" w:rsidRPr="00245A11" w:rsidRDefault="00C16C97" w:rsidP="00C16C97">
      <w:pPr>
        <w:ind w:firstLine="567"/>
        <w:rPr>
          <w:szCs w:val="22"/>
          <w:lang w:eastAsia="en-US"/>
        </w:rPr>
      </w:pPr>
      <w:r w:rsidRPr="00245A11">
        <w:rPr>
          <w:szCs w:val="22"/>
          <w:lang w:eastAsia="en-US"/>
        </w:rPr>
        <w:t>При необходимости внесения изменений в поданную заявку на участие в закупке, участник закупки вправе отозвать такую заявку и подать новую заявку на участие в закупке с внесёнными изменениями до окончания срока подачи заявок на участие в закупке.</w:t>
      </w:r>
    </w:p>
    <w:p w:rsidR="00C16C97" w:rsidRPr="00245A11" w:rsidRDefault="00C16C97" w:rsidP="00C16C97">
      <w:pPr>
        <w:rPr>
          <w:szCs w:val="22"/>
          <w:lang w:eastAsia="en-US"/>
        </w:rPr>
      </w:pPr>
    </w:p>
    <w:p w:rsidR="00C16C97" w:rsidRPr="00245A11" w:rsidRDefault="00C16C97" w:rsidP="00C16C97">
      <w:pPr>
        <w:tabs>
          <w:tab w:val="left" w:pos="567"/>
        </w:tabs>
        <w:ind w:firstLine="567"/>
        <w:rPr>
          <w:szCs w:val="22"/>
        </w:rPr>
      </w:pPr>
      <w:r w:rsidRPr="00245A11">
        <w:rPr>
          <w:szCs w:val="22"/>
        </w:rPr>
        <w:t xml:space="preserve">Дата начала срока подачи заявок на участие в закупке: </w:t>
      </w:r>
    </w:p>
    <w:p w:rsidR="00C16C97" w:rsidRPr="00245A11" w:rsidRDefault="00C16C97" w:rsidP="00C16C97">
      <w:pPr>
        <w:tabs>
          <w:tab w:val="left" w:pos="567"/>
        </w:tabs>
        <w:spacing w:line="276" w:lineRule="auto"/>
        <w:rPr>
          <w:b/>
          <w:szCs w:val="22"/>
        </w:rPr>
      </w:pPr>
      <w:r w:rsidRPr="00245A11">
        <w:rPr>
          <w:b/>
          <w:bCs/>
          <w:szCs w:val="22"/>
          <w:highlight w:val="lightGray"/>
        </w:rPr>
        <w:t>«</w:t>
      </w:r>
      <w:r w:rsidR="00B2222E">
        <w:rPr>
          <w:b/>
          <w:bCs/>
          <w:szCs w:val="22"/>
          <w:highlight w:val="lightGray"/>
        </w:rPr>
        <w:t>1</w:t>
      </w:r>
      <w:r w:rsidR="00337DF7">
        <w:rPr>
          <w:b/>
          <w:bCs/>
          <w:szCs w:val="22"/>
          <w:highlight w:val="lightGray"/>
        </w:rPr>
        <w:t>3</w:t>
      </w:r>
      <w:r w:rsidRPr="00245A11">
        <w:rPr>
          <w:b/>
          <w:bCs/>
          <w:szCs w:val="22"/>
          <w:highlight w:val="lightGray"/>
        </w:rPr>
        <w:t xml:space="preserve">» </w:t>
      </w:r>
      <w:r w:rsidR="00717568">
        <w:rPr>
          <w:b/>
          <w:bCs/>
          <w:szCs w:val="22"/>
          <w:highlight w:val="lightGray"/>
        </w:rPr>
        <w:t>февраля</w:t>
      </w:r>
      <w:r w:rsidRPr="00245A11">
        <w:rPr>
          <w:b/>
          <w:bCs/>
          <w:szCs w:val="22"/>
          <w:highlight w:val="lightGray"/>
        </w:rPr>
        <w:t xml:space="preserve"> 2019 г. 09 час 00 мин (время московское)</w:t>
      </w:r>
      <w:r w:rsidRPr="00245A11">
        <w:rPr>
          <w:b/>
          <w:bCs/>
          <w:szCs w:val="22"/>
        </w:rPr>
        <w:t xml:space="preserve"> (публикация – </w:t>
      </w:r>
      <w:r w:rsidR="00B2222E">
        <w:rPr>
          <w:b/>
          <w:bCs/>
          <w:szCs w:val="22"/>
        </w:rPr>
        <w:t>1</w:t>
      </w:r>
      <w:r w:rsidR="00337DF7">
        <w:rPr>
          <w:b/>
          <w:bCs/>
          <w:szCs w:val="22"/>
        </w:rPr>
        <w:t>2</w:t>
      </w:r>
      <w:r w:rsidR="00717568">
        <w:rPr>
          <w:b/>
          <w:bCs/>
          <w:szCs w:val="22"/>
        </w:rPr>
        <w:t>.02</w:t>
      </w:r>
      <w:r w:rsidRPr="00245A11">
        <w:rPr>
          <w:b/>
          <w:bCs/>
          <w:szCs w:val="22"/>
        </w:rPr>
        <w:t>.19г.)</w:t>
      </w:r>
    </w:p>
    <w:p w:rsidR="00C16C97" w:rsidRPr="00245A11" w:rsidRDefault="00C16C97" w:rsidP="00C16C97">
      <w:pPr>
        <w:tabs>
          <w:tab w:val="left" w:pos="567"/>
        </w:tabs>
        <w:spacing w:line="276" w:lineRule="auto"/>
        <w:ind w:firstLine="567"/>
        <w:rPr>
          <w:szCs w:val="22"/>
        </w:rPr>
      </w:pPr>
    </w:p>
    <w:p w:rsidR="00C16C97" w:rsidRPr="00245A11" w:rsidRDefault="00C16C97" w:rsidP="00C16C97">
      <w:pPr>
        <w:tabs>
          <w:tab w:val="left" w:pos="567"/>
        </w:tabs>
        <w:spacing w:line="276" w:lineRule="auto"/>
        <w:ind w:firstLine="567"/>
        <w:rPr>
          <w:szCs w:val="22"/>
        </w:rPr>
      </w:pPr>
      <w:r w:rsidRPr="00245A11">
        <w:rPr>
          <w:szCs w:val="22"/>
        </w:rPr>
        <w:t>Дата и время окончания срока подачи заявок на участие в настоящей закупке является:</w:t>
      </w:r>
    </w:p>
    <w:p w:rsidR="00C16C97" w:rsidRPr="00245A11" w:rsidRDefault="00C16C97" w:rsidP="00C16C97">
      <w:pPr>
        <w:tabs>
          <w:tab w:val="left" w:pos="567"/>
        </w:tabs>
        <w:spacing w:line="276" w:lineRule="auto"/>
        <w:rPr>
          <w:b/>
          <w:bCs/>
          <w:szCs w:val="22"/>
        </w:rPr>
      </w:pPr>
      <w:r w:rsidRPr="00245A11">
        <w:rPr>
          <w:b/>
          <w:bCs/>
          <w:szCs w:val="22"/>
          <w:highlight w:val="lightGray"/>
        </w:rPr>
        <w:t>«</w:t>
      </w:r>
      <w:r w:rsidR="00B2222E">
        <w:rPr>
          <w:b/>
          <w:bCs/>
          <w:szCs w:val="22"/>
          <w:highlight w:val="lightGray"/>
        </w:rPr>
        <w:t>2</w:t>
      </w:r>
      <w:r w:rsidR="00337DF7">
        <w:rPr>
          <w:b/>
          <w:bCs/>
          <w:szCs w:val="22"/>
          <w:highlight w:val="lightGray"/>
        </w:rPr>
        <w:t>2</w:t>
      </w:r>
      <w:r w:rsidRPr="00245A11">
        <w:rPr>
          <w:b/>
          <w:bCs/>
          <w:szCs w:val="22"/>
          <w:highlight w:val="lightGray"/>
        </w:rPr>
        <w:t xml:space="preserve">» </w:t>
      </w:r>
      <w:r w:rsidR="00245A11" w:rsidRPr="00245A11">
        <w:rPr>
          <w:b/>
          <w:bCs/>
          <w:szCs w:val="22"/>
          <w:highlight w:val="lightGray"/>
        </w:rPr>
        <w:t>февраля</w:t>
      </w:r>
      <w:r w:rsidRPr="00245A11">
        <w:rPr>
          <w:b/>
          <w:bCs/>
          <w:szCs w:val="22"/>
          <w:highlight w:val="lightGray"/>
        </w:rPr>
        <w:t xml:space="preserve"> 2019 г. 09 час 00 мин (время московское)</w:t>
      </w:r>
    </w:p>
    <w:p w:rsidR="00C16C97" w:rsidRPr="00245A11" w:rsidRDefault="00C16C97" w:rsidP="00C16C97">
      <w:pPr>
        <w:tabs>
          <w:tab w:val="left" w:pos="567"/>
        </w:tabs>
        <w:spacing w:line="276" w:lineRule="auto"/>
        <w:rPr>
          <w:szCs w:val="22"/>
        </w:rPr>
      </w:pPr>
    </w:p>
    <w:p w:rsidR="000C5EB7" w:rsidRDefault="00C16C97" w:rsidP="00C16C97">
      <w:pPr>
        <w:autoSpaceDE w:val="0"/>
        <w:autoSpaceDN w:val="0"/>
        <w:adjustRightInd w:val="0"/>
        <w:ind w:firstLine="567"/>
        <w:rPr>
          <w:szCs w:val="22"/>
        </w:rPr>
      </w:pPr>
      <w:r w:rsidRPr="00245A11">
        <w:rPr>
          <w:szCs w:val="22"/>
        </w:rPr>
        <w:t>Заявки, поданные после окончания срока подачи заявок, не рассматриваются.</w:t>
      </w:r>
    </w:p>
    <w:p w:rsidR="0022397B" w:rsidRDefault="0022397B" w:rsidP="00C16C97">
      <w:pPr>
        <w:autoSpaceDE w:val="0"/>
        <w:autoSpaceDN w:val="0"/>
        <w:adjustRightInd w:val="0"/>
        <w:ind w:firstLine="567"/>
        <w:rPr>
          <w:szCs w:val="22"/>
        </w:rPr>
      </w:pPr>
    </w:p>
    <w:p w:rsidR="0022397B" w:rsidRPr="00592AFA" w:rsidRDefault="0022397B" w:rsidP="0022397B">
      <w:pPr>
        <w:pStyle w:val="20"/>
        <w:keepNext w:val="0"/>
        <w:widowControl w:val="0"/>
        <w:numPr>
          <w:ilvl w:val="0"/>
          <w:numId w:val="0"/>
        </w:numPr>
        <w:tabs>
          <w:tab w:val="clear" w:pos="1134"/>
          <w:tab w:val="clear" w:pos="1276"/>
        </w:tabs>
        <w:spacing w:before="0" w:after="0"/>
        <w:ind w:firstLine="459"/>
        <w:contextualSpacing/>
        <w:rPr>
          <w:b w:val="0"/>
          <w:szCs w:val="22"/>
        </w:rPr>
      </w:pPr>
      <w:bookmarkStart w:id="19" w:name="_Toc535913499"/>
      <w:r w:rsidRPr="00592AFA">
        <w:rPr>
          <w:b w:val="0"/>
          <w:szCs w:val="22"/>
        </w:rPr>
        <w:t xml:space="preserve">На основании результатов оценки заявок на участие в запросе предложений в электронной форме комиссия присваивает каждой заявке </w:t>
      </w:r>
      <w:proofErr w:type="gramStart"/>
      <w:r w:rsidRPr="00592AFA">
        <w:rPr>
          <w:b w:val="0"/>
          <w:szCs w:val="22"/>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592AFA">
        <w:rPr>
          <w:b w:val="0"/>
          <w:szCs w:val="22"/>
        </w:rPr>
        <w:t xml:space="preserve"> исполнения договора. </w:t>
      </w:r>
      <w:proofErr w:type="gramStart"/>
      <w:r w:rsidRPr="00592AFA">
        <w:rPr>
          <w:b w:val="0"/>
          <w:szCs w:val="22"/>
        </w:rPr>
        <w:t xml:space="preserve">Заявке на участие в запросе предложений, в которой содержатся лучшие условия исполнения </w:t>
      </w:r>
      <w:r w:rsidRPr="00592AFA">
        <w:rPr>
          <w:b w:val="0"/>
          <w:szCs w:val="22"/>
        </w:rPr>
        <w:lastRenderedPageBreak/>
        <w:t>договора, присваивается первый номер.</w:t>
      </w:r>
      <w:proofErr w:type="gramEnd"/>
      <w:r w:rsidRPr="00592AFA">
        <w:rPr>
          <w:b w:val="0"/>
          <w:szCs w:val="22"/>
        </w:rPr>
        <w:t xml:space="preserve"> В случае</w:t>
      </w:r>
      <w:proofErr w:type="gramStart"/>
      <w:r w:rsidRPr="00592AFA">
        <w:rPr>
          <w:b w:val="0"/>
          <w:szCs w:val="22"/>
        </w:rPr>
        <w:t>,</w:t>
      </w:r>
      <w:proofErr w:type="gramEnd"/>
      <w:r w:rsidRPr="00592AFA">
        <w:rPr>
          <w:b w:val="0"/>
          <w:szCs w:val="22"/>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bookmarkEnd w:id="19"/>
    </w:p>
    <w:p w:rsidR="0022397B" w:rsidRPr="00245A11" w:rsidRDefault="0022397B" w:rsidP="0022397B">
      <w:pPr>
        <w:autoSpaceDE w:val="0"/>
        <w:autoSpaceDN w:val="0"/>
        <w:adjustRightInd w:val="0"/>
        <w:ind w:firstLine="567"/>
        <w:rPr>
          <w:bCs/>
          <w:szCs w:val="22"/>
        </w:rPr>
      </w:pPr>
      <w:r w:rsidRPr="00592AFA">
        <w:rPr>
          <w:szCs w:val="22"/>
        </w:rPr>
        <w:t xml:space="preserve">Победителем запроса предложений в электронной форме признается  участник запроса предложений, предложивший лучшие условия исполнения договора, и заявке на </w:t>
      </w:r>
      <w:proofErr w:type="gramStart"/>
      <w:r w:rsidRPr="00592AFA">
        <w:rPr>
          <w:szCs w:val="22"/>
        </w:rPr>
        <w:t>участие</w:t>
      </w:r>
      <w:proofErr w:type="gramEnd"/>
      <w:r w:rsidRPr="00592AFA">
        <w:rPr>
          <w:szCs w:val="22"/>
        </w:rPr>
        <w:t xml:space="preserve"> в закупке которого присвоен первый номер.</w:t>
      </w:r>
    </w:p>
    <w:p w:rsidR="000C5EB7" w:rsidRDefault="000C5EB7" w:rsidP="00905757">
      <w:pPr>
        <w:pStyle w:val="20"/>
      </w:pPr>
      <w:bookmarkStart w:id="20" w:name="_Toc535913500"/>
      <w:r>
        <w:t>Т</w:t>
      </w:r>
      <w:r w:rsidRPr="000C5EB7">
        <w:t>ребования к участникам закупки</w:t>
      </w:r>
      <w:bookmarkEnd w:id="20"/>
    </w:p>
    <w:p w:rsidR="001C3D21" w:rsidRDefault="001C3D21" w:rsidP="00C16C97">
      <w:pPr>
        <w:pStyle w:val="20"/>
        <w:keepNext w:val="0"/>
        <w:widowControl w:val="0"/>
        <w:numPr>
          <w:ilvl w:val="0"/>
          <w:numId w:val="0"/>
        </w:numPr>
        <w:tabs>
          <w:tab w:val="clear" w:pos="1134"/>
          <w:tab w:val="clear" w:pos="1276"/>
        </w:tabs>
        <w:spacing w:before="0" w:after="0"/>
        <w:ind w:firstLine="567"/>
        <w:contextualSpacing/>
        <w:rPr>
          <w:b w:val="0"/>
          <w:szCs w:val="22"/>
        </w:rPr>
      </w:pPr>
      <w:bookmarkStart w:id="21" w:name="_Toc522628100"/>
      <w:bookmarkStart w:id="22" w:name="_Toc523147555"/>
      <w:bookmarkStart w:id="23" w:name="_Toc523150134"/>
      <w:bookmarkStart w:id="24" w:name="_Toc523152197"/>
      <w:bookmarkStart w:id="25" w:name="_Toc523998307"/>
      <w:bookmarkStart w:id="26" w:name="_Toc535913501"/>
      <w:proofErr w:type="gramStart"/>
      <w:r w:rsidRPr="001C3D21">
        <w:rPr>
          <w:b w:val="0"/>
          <w:szCs w:val="22"/>
        </w:rPr>
        <w:t xml:space="preserve">Участником </w:t>
      </w:r>
      <w:r>
        <w:rPr>
          <w:b w:val="0"/>
          <w:szCs w:val="22"/>
        </w:rPr>
        <w:t>запроса предложений в электронной форме</w:t>
      </w:r>
      <w:r w:rsidRPr="001C3D21">
        <w:rPr>
          <w:b w:val="0"/>
          <w:szCs w:val="22"/>
        </w:rPr>
        <w:t xml:space="preserve">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Pr="001C3D21">
        <w:rPr>
          <w:b w:val="0"/>
          <w:szCs w:val="22"/>
        </w:rPr>
        <w:t xml:space="preserve"> стороне одного участника закупки, которые соответствуют требованиям, установленным настоящ</w:t>
      </w:r>
      <w:r>
        <w:rPr>
          <w:b w:val="0"/>
          <w:szCs w:val="22"/>
        </w:rPr>
        <w:t>ей документацией</w:t>
      </w:r>
      <w:bookmarkEnd w:id="21"/>
      <w:bookmarkEnd w:id="22"/>
      <w:bookmarkEnd w:id="23"/>
      <w:bookmarkEnd w:id="24"/>
      <w:bookmarkEnd w:id="25"/>
      <w:r>
        <w:rPr>
          <w:b w:val="0"/>
          <w:szCs w:val="22"/>
        </w:rPr>
        <w:t>:</w:t>
      </w:r>
      <w:bookmarkStart w:id="27" w:name="_Toc522628101"/>
      <w:bookmarkStart w:id="28" w:name="_Toc523147556"/>
      <w:bookmarkStart w:id="29" w:name="_Toc523150135"/>
      <w:bookmarkStart w:id="30" w:name="_Toc523152198"/>
      <w:bookmarkStart w:id="31" w:name="_Ref523403936"/>
      <w:bookmarkStart w:id="32" w:name="_Toc523998308"/>
      <w:bookmarkEnd w:id="26"/>
    </w:p>
    <w:p w:rsidR="00905757" w:rsidRPr="00905757" w:rsidRDefault="00905757" w:rsidP="00905757">
      <w:pPr>
        <w:pStyle w:val="33"/>
        <w:numPr>
          <w:ilvl w:val="0"/>
          <w:numId w:val="0"/>
        </w:numPr>
        <w:spacing w:before="0" w:after="0"/>
        <w:ind w:left="567"/>
      </w:pPr>
    </w:p>
    <w:tbl>
      <w:tblPr>
        <w:tblStyle w:val="afffc"/>
        <w:tblW w:w="0" w:type="auto"/>
        <w:tblLook w:val="04A0" w:firstRow="1" w:lastRow="0" w:firstColumn="1" w:lastColumn="0" w:noHBand="0" w:noVBand="1"/>
      </w:tblPr>
      <w:tblGrid>
        <w:gridCol w:w="3386"/>
        <w:gridCol w:w="6751"/>
      </w:tblGrid>
      <w:tr w:rsidR="00C16C97" w:rsidTr="00C16C97">
        <w:tc>
          <w:tcPr>
            <w:tcW w:w="10137" w:type="dxa"/>
            <w:gridSpan w:val="2"/>
          </w:tcPr>
          <w:p w:rsidR="00C16C97" w:rsidRPr="00F17128" w:rsidRDefault="00C16C97" w:rsidP="00C16C97">
            <w:pPr>
              <w:tabs>
                <w:tab w:val="left" w:pos="567"/>
              </w:tabs>
              <w:spacing w:line="276" w:lineRule="auto"/>
              <w:rPr>
                <w:szCs w:val="22"/>
              </w:rPr>
            </w:pPr>
            <w:r w:rsidRPr="00F17128">
              <w:rPr>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закупки</w:t>
            </w:r>
          </w:p>
          <w:p w:rsidR="00C16C97" w:rsidRPr="00F17128" w:rsidRDefault="00C16C97" w:rsidP="00C16C97">
            <w:pPr>
              <w:tabs>
                <w:tab w:val="left" w:pos="567"/>
              </w:tabs>
              <w:spacing w:line="276" w:lineRule="auto"/>
              <w:rPr>
                <w:szCs w:val="22"/>
              </w:rPr>
            </w:pPr>
            <w:r w:rsidRPr="00F17128">
              <w:rPr>
                <w:szCs w:val="22"/>
              </w:rPr>
              <w:t xml:space="preserve">2)  </w:t>
            </w:r>
            <w:proofErr w:type="spellStart"/>
            <w:r w:rsidRPr="00F17128">
              <w:rPr>
                <w:szCs w:val="22"/>
              </w:rPr>
              <w:t>непроведение</w:t>
            </w:r>
            <w:proofErr w:type="spellEnd"/>
            <w:r w:rsidRPr="00F17128">
              <w:rPr>
                <w:szCs w:val="22"/>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банкротом и об открытии конкурсного производства;</w:t>
            </w:r>
          </w:p>
          <w:p w:rsidR="00C16C97" w:rsidRPr="00F17128" w:rsidRDefault="00C16C97" w:rsidP="00717568">
            <w:pPr>
              <w:tabs>
                <w:tab w:val="left" w:pos="567"/>
              </w:tabs>
              <w:rPr>
                <w:szCs w:val="22"/>
              </w:rPr>
            </w:pPr>
            <w:r w:rsidRPr="00F17128">
              <w:rPr>
                <w:szCs w:val="22"/>
              </w:rPr>
              <w:t xml:space="preserve">3) </w:t>
            </w:r>
            <w:proofErr w:type="spellStart"/>
            <w:r w:rsidRPr="00F17128">
              <w:rPr>
                <w:szCs w:val="22"/>
              </w:rPr>
              <w:t>неприостановление</w:t>
            </w:r>
            <w:proofErr w:type="spellEnd"/>
            <w:r w:rsidRPr="00F17128">
              <w:rPr>
                <w:szCs w:val="22"/>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C16C97" w:rsidRDefault="00C16C97" w:rsidP="00717568">
            <w:pPr>
              <w:pStyle w:val="33"/>
              <w:numPr>
                <w:ilvl w:val="0"/>
                <w:numId w:val="0"/>
              </w:numPr>
              <w:spacing w:before="0" w:after="0"/>
            </w:pPr>
            <w:bookmarkStart w:id="33" w:name="_Toc535913502"/>
            <w:r w:rsidRPr="00F17128">
              <w:rPr>
                <w:sz w:val="22"/>
                <w:szCs w:val="22"/>
              </w:rPr>
              <w:t xml:space="preserve">4) Отсутствие у участника  закупки </w:t>
            </w:r>
            <w:r w:rsidRPr="00F17128">
              <w:rPr>
                <w:rFonts w:eastAsia="Calibri"/>
                <w:sz w:val="22"/>
                <w:szCs w:val="22"/>
              </w:rPr>
              <w:t>недоимки по налогам, сборам, задолженности по иным обязательным платежам</w:t>
            </w:r>
            <w:r w:rsidRPr="00F17128">
              <w:rPr>
                <w:sz w:val="22"/>
                <w:szCs w:val="22"/>
              </w:rPr>
              <w:t xml:space="preserve"> в бюджеты </w:t>
            </w:r>
            <w:r w:rsidRPr="00F17128">
              <w:rPr>
                <w:rFonts w:eastAsia="Calibri"/>
                <w:sz w:val="22"/>
                <w:szCs w:val="22"/>
              </w:rPr>
              <w:t xml:space="preserve">бюджетной системы РФ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7128">
              <w:rPr>
                <w:rFonts w:eastAsia="Calibri"/>
                <w:sz w:val="22"/>
                <w:szCs w:val="22"/>
              </w:rPr>
              <w:t>указанных</w:t>
            </w:r>
            <w:proofErr w:type="gramEnd"/>
            <w:r w:rsidRPr="00F17128">
              <w:rPr>
                <w:rFonts w:eastAsia="Calibri"/>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End w:id="33"/>
          </w:p>
        </w:tc>
      </w:tr>
      <w:tr w:rsidR="00C16C97" w:rsidTr="00C16C97">
        <w:tc>
          <w:tcPr>
            <w:tcW w:w="5068" w:type="dxa"/>
          </w:tcPr>
          <w:p w:rsidR="00C16C97" w:rsidRPr="00F17128" w:rsidRDefault="00C16C97" w:rsidP="00C16C97">
            <w:pPr>
              <w:suppressLineNumbers/>
              <w:shd w:val="clear" w:color="auto" w:fill="FFFFFF"/>
              <w:suppressAutoHyphens/>
              <w:snapToGrid w:val="0"/>
              <w:spacing w:line="276" w:lineRule="auto"/>
              <w:rPr>
                <w:szCs w:val="22"/>
              </w:rPr>
            </w:pPr>
            <w:proofErr w:type="gramStart"/>
            <w:r w:rsidRPr="00F17128">
              <w:rPr>
                <w:szCs w:val="22"/>
              </w:rPr>
              <w:t>5) отсутствие сведений об участнике процедуры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5069" w:type="dxa"/>
            <w:vAlign w:val="center"/>
          </w:tcPr>
          <w:p w:rsidR="00C16C97" w:rsidRPr="00F17128" w:rsidRDefault="00C16C97" w:rsidP="00C16C97">
            <w:pPr>
              <w:suppressLineNumbers/>
              <w:shd w:val="clear" w:color="auto" w:fill="FFFFFF"/>
              <w:suppressAutoHyphens/>
              <w:spacing w:line="276" w:lineRule="auto"/>
              <w:jc w:val="center"/>
              <w:rPr>
                <w:szCs w:val="22"/>
              </w:rPr>
            </w:pPr>
            <w:r w:rsidRPr="00F17128">
              <w:rPr>
                <w:szCs w:val="22"/>
              </w:rPr>
              <w:t xml:space="preserve">Установлено </w:t>
            </w:r>
          </w:p>
        </w:tc>
      </w:tr>
      <w:tr w:rsidR="00C16C97" w:rsidTr="00C16C97">
        <w:tc>
          <w:tcPr>
            <w:tcW w:w="5068" w:type="dxa"/>
          </w:tcPr>
          <w:p w:rsidR="00C16C97" w:rsidRPr="00F17128" w:rsidRDefault="00C16C97" w:rsidP="00C16C97">
            <w:pPr>
              <w:suppressLineNumbers/>
              <w:shd w:val="clear" w:color="auto" w:fill="FFFFFF"/>
              <w:suppressAutoHyphens/>
              <w:spacing w:line="276" w:lineRule="auto"/>
              <w:rPr>
                <w:szCs w:val="22"/>
              </w:rPr>
            </w:pPr>
            <w:r w:rsidRPr="00F17128">
              <w:rPr>
                <w:szCs w:val="22"/>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sidRPr="00F17128">
              <w:rPr>
                <w:szCs w:val="22"/>
              </w:rPr>
              <w:lastRenderedPageBreak/>
              <w:t>права на такие результаты</w:t>
            </w:r>
          </w:p>
        </w:tc>
        <w:tc>
          <w:tcPr>
            <w:tcW w:w="5069" w:type="dxa"/>
            <w:vAlign w:val="center"/>
          </w:tcPr>
          <w:p w:rsidR="00C16C97" w:rsidRPr="00F17128" w:rsidRDefault="00C16C97" w:rsidP="00C16C97">
            <w:pPr>
              <w:suppressLineNumbers/>
              <w:shd w:val="clear" w:color="auto" w:fill="FFFFFF"/>
              <w:suppressAutoHyphens/>
              <w:spacing w:line="276" w:lineRule="auto"/>
              <w:jc w:val="center"/>
              <w:rPr>
                <w:szCs w:val="22"/>
              </w:rPr>
            </w:pPr>
            <w:r w:rsidRPr="00F17128">
              <w:rPr>
                <w:szCs w:val="22"/>
              </w:rPr>
              <w:lastRenderedPageBreak/>
              <w:t>Не установлено</w:t>
            </w:r>
          </w:p>
        </w:tc>
      </w:tr>
      <w:tr w:rsidR="00C16C97" w:rsidTr="00C16C97">
        <w:tc>
          <w:tcPr>
            <w:tcW w:w="5068" w:type="dxa"/>
          </w:tcPr>
          <w:p w:rsidR="00C16C97" w:rsidRPr="00F17128" w:rsidRDefault="00C16C97" w:rsidP="00C16C97">
            <w:pPr>
              <w:suppressLineNumbers/>
              <w:shd w:val="clear" w:color="auto" w:fill="FFFFFF"/>
              <w:suppressAutoHyphens/>
              <w:spacing w:line="276" w:lineRule="auto"/>
              <w:rPr>
                <w:szCs w:val="22"/>
              </w:rPr>
            </w:pPr>
            <w:r w:rsidRPr="00F17128">
              <w:rPr>
                <w:szCs w:val="22"/>
              </w:rPr>
              <w:lastRenderedPageBreak/>
              <w:t>7) Квалификационные требования к участникам закупки</w:t>
            </w:r>
            <w:r>
              <w:rPr>
                <w:szCs w:val="22"/>
              </w:rPr>
              <w:t>:</w:t>
            </w:r>
          </w:p>
        </w:tc>
        <w:tc>
          <w:tcPr>
            <w:tcW w:w="5069" w:type="dxa"/>
            <w:vAlign w:val="center"/>
          </w:tcPr>
          <w:p w:rsidR="00A178A4" w:rsidRDefault="00A178A4" w:rsidP="00A178A4">
            <w:pPr>
              <w:suppressLineNumbers/>
              <w:shd w:val="clear" w:color="auto" w:fill="FFFFFF"/>
              <w:suppressAutoHyphens/>
              <w:rPr>
                <w:szCs w:val="22"/>
              </w:rPr>
            </w:pPr>
          </w:p>
          <w:tbl>
            <w:tblPr>
              <w:tblStyle w:val="afffc"/>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5933"/>
            </w:tblGrid>
            <w:tr w:rsidR="00A178A4" w:rsidRPr="00F64AEB" w:rsidTr="00A178A4">
              <w:trPr>
                <w:trHeight w:val="882"/>
              </w:trPr>
              <w:tc>
                <w:tcPr>
                  <w:tcW w:w="587" w:type="dxa"/>
                  <w:vAlign w:val="center"/>
                </w:tcPr>
                <w:p w:rsidR="00A178A4" w:rsidRPr="006630AB" w:rsidRDefault="00A178A4" w:rsidP="00A178A4">
                  <w:pPr>
                    <w:tabs>
                      <w:tab w:val="left" w:pos="986"/>
                    </w:tabs>
                  </w:pPr>
                  <w:r>
                    <w:rPr>
                      <w:sz w:val="24"/>
                      <w:szCs w:val="28"/>
                    </w:rPr>
                    <w:object w:dxaOrig="225" w:dyaOrig="225">
                      <v:shape id="_x0000_i1057" type="#_x0000_t75" style="width:12.65pt;height:19pt" o:ole="">
                        <v:imagedata r:id="rId30" o:title=""/>
                      </v:shape>
                      <w:control r:id="rId31" w:name="CheckBox21262631" w:shapeid="_x0000_i1057"/>
                    </w:object>
                  </w:r>
                </w:p>
              </w:tc>
              <w:tc>
                <w:tcPr>
                  <w:tcW w:w="5933" w:type="dxa"/>
                  <w:vAlign w:val="center"/>
                </w:tcPr>
                <w:p w:rsidR="00A178A4" w:rsidRPr="00F64AEB" w:rsidRDefault="00A178A4" w:rsidP="00A178A4">
                  <w:pPr>
                    <w:tabs>
                      <w:tab w:val="left" w:pos="986"/>
                    </w:tabs>
                    <w:rPr>
                      <w:szCs w:val="20"/>
                    </w:rPr>
                  </w:pPr>
                  <w:proofErr w:type="gramStart"/>
                  <w:r>
                    <w:rPr>
                      <w:szCs w:val="20"/>
                    </w:rPr>
                    <w:t>установлены</w:t>
                  </w:r>
                  <w:proofErr w:type="gramEnd"/>
                </w:p>
              </w:tc>
            </w:tr>
            <w:tr w:rsidR="00A178A4" w:rsidRPr="00F64AEB" w:rsidTr="00A178A4">
              <w:trPr>
                <w:trHeight w:val="82"/>
              </w:trPr>
              <w:tc>
                <w:tcPr>
                  <w:tcW w:w="587" w:type="dxa"/>
                  <w:vAlign w:val="center"/>
                </w:tcPr>
                <w:p w:rsidR="00A178A4" w:rsidRDefault="00A178A4" w:rsidP="00A178A4">
                  <w:pPr>
                    <w:tabs>
                      <w:tab w:val="left" w:pos="986"/>
                    </w:tabs>
                  </w:pPr>
                  <w:r>
                    <w:rPr>
                      <w:sz w:val="24"/>
                      <w:szCs w:val="28"/>
                    </w:rPr>
                    <w:object w:dxaOrig="225" w:dyaOrig="225">
                      <v:shape id="_x0000_i1064" type="#_x0000_t75" style="width:12.65pt;height:19pt" o:ole="">
                        <v:imagedata r:id="rId32" o:title=""/>
                      </v:shape>
                      <w:control r:id="rId33" w:name="CheckBox212626311" w:shapeid="_x0000_i1064"/>
                    </w:object>
                  </w:r>
                </w:p>
              </w:tc>
              <w:tc>
                <w:tcPr>
                  <w:tcW w:w="5933" w:type="dxa"/>
                  <w:vAlign w:val="center"/>
                </w:tcPr>
                <w:p w:rsidR="00A178A4" w:rsidRDefault="00A178A4" w:rsidP="00A178A4">
                  <w:pPr>
                    <w:tabs>
                      <w:tab w:val="left" w:pos="986"/>
                    </w:tabs>
                    <w:rPr>
                      <w:szCs w:val="20"/>
                    </w:rPr>
                  </w:pPr>
                  <w:r>
                    <w:rPr>
                      <w:szCs w:val="20"/>
                    </w:rPr>
                    <w:t xml:space="preserve">не </w:t>
                  </w:r>
                  <w:proofErr w:type="gramStart"/>
                  <w:r>
                    <w:rPr>
                      <w:szCs w:val="20"/>
                    </w:rPr>
                    <w:t>установлены</w:t>
                  </w:r>
                  <w:proofErr w:type="gramEnd"/>
                </w:p>
              </w:tc>
            </w:tr>
          </w:tbl>
          <w:p w:rsidR="00C16C97" w:rsidRPr="00F17128" w:rsidRDefault="00C16C97" w:rsidP="00A178A4">
            <w:pPr>
              <w:suppressLineNumbers/>
              <w:shd w:val="clear" w:color="auto" w:fill="FFFFFF"/>
              <w:suppressAutoHyphens/>
              <w:rPr>
                <w:szCs w:val="22"/>
              </w:rPr>
            </w:pPr>
          </w:p>
        </w:tc>
      </w:tr>
      <w:tr w:rsidR="00C16C97" w:rsidTr="00C16C97">
        <w:tc>
          <w:tcPr>
            <w:tcW w:w="5068" w:type="dxa"/>
          </w:tcPr>
          <w:p w:rsidR="00C16C97" w:rsidRPr="00F17128" w:rsidRDefault="00C16C97" w:rsidP="00C16C97">
            <w:pPr>
              <w:pStyle w:val="30"/>
              <w:keepNext w:val="0"/>
              <w:widowControl w:val="0"/>
              <w:numPr>
                <w:ilvl w:val="0"/>
                <w:numId w:val="0"/>
              </w:numPr>
              <w:tabs>
                <w:tab w:val="clear" w:pos="1276"/>
              </w:tabs>
              <w:spacing w:before="0" w:after="0"/>
              <w:rPr>
                <w:b w:val="0"/>
                <w:sz w:val="22"/>
                <w:szCs w:val="22"/>
              </w:rPr>
            </w:pPr>
            <w:bookmarkStart w:id="34" w:name="_Toc535913503"/>
            <w:r w:rsidRPr="00F17128">
              <w:rPr>
                <w:b w:val="0"/>
                <w:sz w:val="22"/>
                <w:szCs w:val="22"/>
              </w:rPr>
              <w:t>Наличие у участников закупки соответствующих производственных мощностей,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деловой репутации.</w:t>
            </w:r>
            <w:bookmarkEnd w:id="34"/>
          </w:p>
        </w:tc>
        <w:tc>
          <w:tcPr>
            <w:tcW w:w="5069" w:type="dxa"/>
            <w:vAlign w:val="center"/>
          </w:tcPr>
          <w:tbl>
            <w:tblPr>
              <w:tblStyle w:val="afffc"/>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5933"/>
            </w:tblGrid>
            <w:tr w:rsidR="00A178A4" w:rsidRPr="00F64AEB" w:rsidTr="00A178A4">
              <w:trPr>
                <w:trHeight w:val="882"/>
              </w:trPr>
              <w:tc>
                <w:tcPr>
                  <w:tcW w:w="587" w:type="dxa"/>
                  <w:vAlign w:val="center"/>
                </w:tcPr>
                <w:p w:rsidR="00A178A4" w:rsidRPr="006630AB" w:rsidRDefault="00A178A4" w:rsidP="00A178A4">
                  <w:pPr>
                    <w:tabs>
                      <w:tab w:val="left" w:pos="986"/>
                    </w:tabs>
                  </w:pPr>
                  <w:r>
                    <w:rPr>
                      <w:sz w:val="24"/>
                      <w:szCs w:val="28"/>
                    </w:rPr>
                    <w:object w:dxaOrig="225" w:dyaOrig="225">
                      <v:shape id="_x0000_i1065" type="#_x0000_t75" style="width:12.65pt;height:19pt" o:ole="">
                        <v:imagedata r:id="rId34" o:title=""/>
                      </v:shape>
                      <w:control r:id="rId35" w:name="CheckBox212626312" w:shapeid="_x0000_i1065"/>
                    </w:object>
                  </w:r>
                </w:p>
              </w:tc>
              <w:tc>
                <w:tcPr>
                  <w:tcW w:w="5933" w:type="dxa"/>
                  <w:vAlign w:val="center"/>
                </w:tcPr>
                <w:p w:rsidR="00A178A4" w:rsidRPr="00F64AEB" w:rsidRDefault="00A178A4" w:rsidP="00A178A4">
                  <w:pPr>
                    <w:tabs>
                      <w:tab w:val="left" w:pos="986"/>
                    </w:tabs>
                    <w:rPr>
                      <w:szCs w:val="20"/>
                    </w:rPr>
                  </w:pPr>
                </w:p>
              </w:tc>
            </w:tr>
          </w:tbl>
          <w:p w:rsidR="00C16C97" w:rsidRPr="00F17128" w:rsidRDefault="00C16C97" w:rsidP="00C16C97">
            <w:pPr>
              <w:suppressLineNumbers/>
              <w:shd w:val="clear" w:color="auto" w:fill="FFFFFF"/>
              <w:suppressAutoHyphens/>
              <w:spacing w:line="276" w:lineRule="auto"/>
              <w:jc w:val="center"/>
              <w:rPr>
                <w:szCs w:val="22"/>
              </w:rPr>
            </w:pPr>
          </w:p>
        </w:tc>
      </w:tr>
      <w:tr w:rsidR="00C16C97" w:rsidTr="00C16C97">
        <w:tc>
          <w:tcPr>
            <w:tcW w:w="5068" w:type="dxa"/>
          </w:tcPr>
          <w:p w:rsidR="00C16C97" w:rsidRPr="0089092B" w:rsidRDefault="00C16C97" w:rsidP="00C16C97">
            <w:pPr>
              <w:pStyle w:val="30"/>
              <w:keepNext w:val="0"/>
              <w:widowControl w:val="0"/>
              <w:numPr>
                <w:ilvl w:val="0"/>
                <w:numId w:val="0"/>
              </w:numPr>
              <w:tabs>
                <w:tab w:val="clear" w:pos="1276"/>
              </w:tabs>
              <w:spacing w:before="0" w:after="0"/>
              <w:rPr>
                <w:b w:val="0"/>
                <w:sz w:val="22"/>
                <w:szCs w:val="22"/>
              </w:rPr>
            </w:pPr>
            <w:bookmarkStart w:id="35" w:name="_Toc535913504"/>
            <w:r w:rsidRPr="001C3D21">
              <w:rPr>
                <w:b w:val="0"/>
                <w:sz w:val="22"/>
                <w:szCs w:val="22"/>
              </w:rPr>
              <w:t>Наличие  опыта  поставки  аналогичных  товаров,  выполнения аналогичных  работ,  оказания  аналогичных  услуг,  в  том  числе  за определенный промежуток времени.</w:t>
            </w:r>
            <w:bookmarkEnd w:id="35"/>
          </w:p>
        </w:tc>
        <w:tc>
          <w:tcPr>
            <w:tcW w:w="5069" w:type="dxa"/>
          </w:tcPr>
          <w:tbl>
            <w:tblPr>
              <w:tblStyle w:val="afffc"/>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5933"/>
            </w:tblGrid>
            <w:tr w:rsidR="00A178A4" w:rsidRPr="00F64AEB" w:rsidTr="00A178A4">
              <w:trPr>
                <w:trHeight w:val="882"/>
              </w:trPr>
              <w:tc>
                <w:tcPr>
                  <w:tcW w:w="587" w:type="dxa"/>
                  <w:vAlign w:val="center"/>
                </w:tcPr>
                <w:p w:rsidR="00A178A4" w:rsidRPr="006630AB" w:rsidRDefault="00A178A4" w:rsidP="00A178A4">
                  <w:pPr>
                    <w:tabs>
                      <w:tab w:val="left" w:pos="986"/>
                    </w:tabs>
                  </w:pPr>
                  <w:r>
                    <w:rPr>
                      <w:sz w:val="24"/>
                      <w:szCs w:val="28"/>
                    </w:rPr>
                    <w:object w:dxaOrig="225" w:dyaOrig="225">
                      <v:shape id="_x0000_i1066" type="#_x0000_t75" style="width:12.65pt;height:19pt" o:ole="">
                        <v:imagedata r:id="rId36" o:title=""/>
                      </v:shape>
                      <w:control r:id="rId37" w:name="CheckBox212626313" w:shapeid="_x0000_i1066"/>
                    </w:object>
                  </w:r>
                </w:p>
              </w:tc>
              <w:tc>
                <w:tcPr>
                  <w:tcW w:w="5933" w:type="dxa"/>
                  <w:vAlign w:val="center"/>
                </w:tcPr>
                <w:p w:rsidR="00A178A4" w:rsidRPr="00F64AEB" w:rsidRDefault="00A178A4" w:rsidP="00A178A4">
                  <w:pPr>
                    <w:tabs>
                      <w:tab w:val="left" w:pos="986"/>
                    </w:tabs>
                    <w:rPr>
                      <w:szCs w:val="20"/>
                    </w:rPr>
                  </w:pPr>
                </w:p>
              </w:tc>
            </w:tr>
          </w:tbl>
          <w:p w:rsidR="00C16C97" w:rsidRDefault="00C16C97" w:rsidP="00C16C97">
            <w:pPr>
              <w:pStyle w:val="33"/>
              <w:numPr>
                <w:ilvl w:val="0"/>
                <w:numId w:val="0"/>
              </w:numPr>
            </w:pPr>
          </w:p>
        </w:tc>
      </w:tr>
      <w:tr w:rsidR="00C16C97" w:rsidTr="00C16C97">
        <w:tc>
          <w:tcPr>
            <w:tcW w:w="5068" w:type="dxa"/>
          </w:tcPr>
          <w:p w:rsidR="00C16C97" w:rsidRPr="0089092B" w:rsidRDefault="00C16C97" w:rsidP="00C16C97">
            <w:pPr>
              <w:pStyle w:val="30"/>
              <w:keepNext w:val="0"/>
              <w:widowControl w:val="0"/>
              <w:numPr>
                <w:ilvl w:val="0"/>
                <w:numId w:val="0"/>
              </w:numPr>
              <w:tabs>
                <w:tab w:val="clear" w:pos="1276"/>
              </w:tabs>
              <w:spacing w:before="0" w:after="0"/>
              <w:rPr>
                <w:b w:val="0"/>
                <w:sz w:val="22"/>
                <w:szCs w:val="22"/>
              </w:rPr>
            </w:pPr>
            <w:bookmarkStart w:id="36" w:name="_Toc535913505"/>
            <w:r w:rsidRPr="001C3D21">
              <w:rPr>
                <w:b w:val="0"/>
                <w:sz w:val="22"/>
                <w:szCs w:val="22"/>
              </w:rPr>
              <w:t>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а  также  с  наличием  документов, подтверждающих  право  указанных  специалистов  на  выполнение  работ в соответствии с требованиями законодательства).</w:t>
            </w:r>
            <w:bookmarkEnd w:id="36"/>
          </w:p>
        </w:tc>
        <w:tc>
          <w:tcPr>
            <w:tcW w:w="5069" w:type="dxa"/>
          </w:tcPr>
          <w:tbl>
            <w:tblPr>
              <w:tblStyle w:val="afffc"/>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5933"/>
            </w:tblGrid>
            <w:tr w:rsidR="00A178A4" w:rsidRPr="00F64AEB" w:rsidTr="00A178A4">
              <w:trPr>
                <w:trHeight w:val="882"/>
              </w:trPr>
              <w:tc>
                <w:tcPr>
                  <w:tcW w:w="587" w:type="dxa"/>
                  <w:vAlign w:val="center"/>
                </w:tcPr>
                <w:p w:rsidR="00A178A4" w:rsidRPr="006630AB" w:rsidRDefault="00A178A4" w:rsidP="00A178A4">
                  <w:pPr>
                    <w:tabs>
                      <w:tab w:val="left" w:pos="986"/>
                    </w:tabs>
                  </w:pPr>
                  <w:r>
                    <w:rPr>
                      <w:sz w:val="24"/>
                      <w:szCs w:val="28"/>
                    </w:rPr>
                    <w:object w:dxaOrig="225" w:dyaOrig="225">
                      <v:shape id="_x0000_i1067" type="#_x0000_t75" style="width:12.65pt;height:19pt" o:ole="">
                        <v:imagedata r:id="rId38" o:title=""/>
                      </v:shape>
                      <w:control r:id="rId39" w:name="CheckBox212626314" w:shapeid="_x0000_i1067"/>
                    </w:object>
                  </w:r>
                </w:p>
              </w:tc>
              <w:tc>
                <w:tcPr>
                  <w:tcW w:w="5933" w:type="dxa"/>
                  <w:vAlign w:val="center"/>
                </w:tcPr>
                <w:p w:rsidR="00A178A4" w:rsidRPr="00F64AEB" w:rsidRDefault="00A178A4" w:rsidP="00A178A4">
                  <w:pPr>
                    <w:tabs>
                      <w:tab w:val="left" w:pos="986"/>
                    </w:tabs>
                    <w:rPr>
                      <w:szCs w:val="20"/>
                    </w:rPr>
                  </w:pPr>
                </w:p>
              </w:tc>
            </w:tr>
          </w:tbl>
          <w:p w:rsidR="00C16C97" w:rsidRDefault="00C16C97" w:rsidP="00C16C97">
            <w:pPr>
              <w:pStyle w:val="33"/>
              <w:numPr>
                <w:ilvl w:val="0"/>
                <w:numId w:val="0"/>
              </w:numPr>
            </w:pPr>
          </w:p>
        </w:tc>
      </w:tr>
      <w:tr w:rsidR="00C16C97" w:rsidTr="00C16C97">
        <w:tc>
          <w:tcPr>
            <w:tcW w:w="5068" w:type="dxa"/>
          </w:tcPr>
          <w:p w:rsidR="00C16C97" w:rsidRDefault="00C16C97" w:rsidP="00C16C97">
            <w:pPr>
              <w:pStyle w:val="30"/>
              <w:keepNext w:val="0"/>
              <w:widowControl w:val="0"/>
              <w:numPr>
                <w:ilvl w:val="0"/>
                <w:numId w:val="0"/>
              </w:numPr>
              <w:tabs>
                <w:tab w:val="clear" w:pos="1276"/>
              </w:tabs>
              <w:spacing w:before="0" w:after="0"/>
              <w:rPr>
                <w:b w:val="0"/>
                <w:sz w:val="22"/>
                <w:szCs w:val="22"/>
              </w:rPr>
            </w:pPr>
            <w:bookmarkStart w:id="37" w:name="_Toc535913506"/>
            <w:r w:rsidRPr="001C3D21">
              <w:rPr>
                <w:b w:val="0"/>
                <w:sz w:val="22"/>
                <w:szCs w:val="22"/>
              </w:rPr>
              <w:t>Наличие соответствующих финансовых ресурсов (наличие денежных средств на счетах, денежных средств, отраженных по  данным бухгалтерской отчетности).</w:t>
            </w:r>
            <w:bookmarkEnd w:id="37"/>
          </w:p>
        </w:tc>
        <w:tc>
          <w:tcPr>
            <w:tcW w:w="5069" w:type="dxa"/>
          </w:tcPr>
          <w:tbl>
            <w:tblPr>
              <w:tblStyle w:val="afffc"/>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5933"/>
            </w:tblGrid>
            <w:tr w:rsidR="00A178A4" w:rsidRPr="00F64AEB" w:rsidTr="00A178A4">
              <w:trPr>
                <w:trHeight w:val="882"/>
              </w:trPr>
              <w:tc>
                <w:tcPr>
                  <w:tcW w:w="587" w:type="dxa"/>
                  <w:vAlign w:val="center"/>
                </w:tcPr>
                <w:p w:rsidR="00A178A4" w:rsidRPr="006630AB" w:rsidRDefault="00A178A4" w:rsidP="00A178A4">
                  <w:pPr>
                    <w:tabs>
                      <w:tab w:val="left" w:pos="986"/>
                    </w:tabs>
                  </w:pPr>
                  <w:r>
                    <w:rPr>
                      <w:sz w:val="24"/>
                      <w:szCs w:val="28"/>
                    </w:rPr>
                    <w:object w:dxaOrig="225" w:dyaOrig="225">
                      <v:shape id="_x0000_i1068" type="#_x0000_t75" style="width:12.65pt;height:19pt" o:ole="">
                        <v:imagedata r:id="rId40" o:title=""/>
                      </v:shape>
                      <w:control r:id="rId41" w:name="CheckBox212626315" w:shapeid="_x0000_i1068"/>
                    </w:object>
                  </w:r>
                </w:p>
              </w:tc>
              <w:tc>
                <w:tcPr>
                  <w:tcW w:w="5933" w:type="dxa"/>
                  <w:vAlign w:val="center"/>
                </w:tcPr>
                <w:p w:rsidR="00A178A4" w:rsidRPr="00F64AEB" w:rsidRDefault="00A178A4" w:rsidP="00A178A4">
                  <w:pPr>
                    <w:tabs>
                      <w:tab w:val="left" w:pos="986"/>
                    </w:tabs>
                    <w:rPr>
                      <w:szCs w:val="20"/>
                    </w:rPr>
                  </w:pPr>
                </w:p>
              </w:tc>
            </w:tr>
          </w:tbl>
          <w:p w:rsidR="00C16C97" w:rsidRDefault="00C16C97" w:rsidP="00C16C97">
            <w:pPr>
              <w:pStyle w:val="33"/>
              <w:numPr>
                <w:ilvl w:val="0"/>
                <w:numId w:val="0"/>
              </w:numPr>
            </w:pPr>
          </w:p>
        </w:tc>
      </w:tr>
    </w:tbl>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38" w:name="sub_194"/>
      <w:bookmarkStart w:id="39" w:name="_Toc522628105"/>
      <w:bookmarkStart w:id="40" w:name="_Toc523147560"/>
      <w:bookmarkStart w:id="41" w:name="_Toc523150149"/>
      <w:bookmarkStart w:id="42" w:name="_Toc523152212"/>
      <w:bookmarkStart w:id="43" w:name="_Toc523998322"/>
      <w:bookmarkEnd w:id="27"/>
      <w:bookmarkEnd w:id="28"/>
      <w:bookmarkEnd w:id="29"/>
      <w:bookmarkEnd w:id="30"/>
      <w:bookmarkEnd w:id="31"/>
      <w:bookmarkEnd w:id="32"/>
    </w:p>
    <w:p w:rsidR="0089092B" w:rsidRDefault="001C3D21"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44" w:name="_Toc535913507"/>
      <w:r w:rsidRPr="001C3D21">
        <w:rPr>
          <w:b w:val="0"/>
          <w:szCs w:val="22"/>
        </w:rPr>
        <w:t>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w:t>
      </w:r>
      <w:bookmarkEnd w:id="38"/>
      <w:bookmarkEnd w:id="39"/>
      <w:bookmarkEnd w:id="40"/>
      <w:bookmarkEnd w:id="41"/>
      <w:bookmarkEnd w:id="42"/>
      <w:bookmarkEnd w:id="43"/>
      <w:r w:rsidR="0089092B">
        <w:rPr>
          <w:b w:val="0"/>
          <w:szCs w:val="22"/>
        </w:rPr>
        <w:t>.</w:t>
      </w:r>
      <w:bookmarkEnd w:id="44"/>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p>
    <w:p w:rsidR="00710D25" w:rsidRDefault="0089092B"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45" w:name="_Toc535913508"/>
      <w:r w:rsidRPr="0089092B">
        <w:rPr>
          <w:b w:val="0"/>
          <w:szCs w:val="22"/>
        </w:rPr>
        <w:t>Указанные требования предъявляются ко всем участникам закупки (в том числе к лицам, выступающим на стороне одного участника закупки) и являются услови</w:t>
      </w:r>
      <w:r w:rsidR="00710D25">
        <w:rPr>
          <w:b w:val="0"/>
          <w:szCs w:val="22"/>
        </w:rPr>
        <w:t>ем допуска к участию в закупке.</w:t>
      </w:r>
      <w:bookmarkEnd w:id="45"/>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p>
    <w:p w:rsidR="0089092B" w:rsidRPr="0089092B" w:rsidRDefault="0089092B"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46" w:name="_Toc535913509"/>
      <w:r w:rsidRPr="0089092B">
        <w:rPr>
          <w:b w:val="0"/>
          <w:szCs w:val="22"/>
        </w:rPr>
        <w:t>В случае если участник закупки (или лицо, выступающее на стороне одного участника закупки) не соответствует указанным требованиям, заявка такого участника не допускается к оценке и сопоставлению заявок.</w:t>
      </w:r>
      <w:bookmarkEnd w:id="46"/>
      <w:r w:rsidRPr="0089092B">
        <w:rPr>
          <w:b w:val="0"/>
          <w:szCs w:val="22"/>
        </w:rPr>
        <w:t xml:space="preserve"> </w:t>
      </w:r>
    </w:p>
    <w:p w:rsidR="000C5EB7" w:rsidRDefault="000C5EB7" w:rsidP="000C5EB7">
      <w:pPr>
        <w:pStyle w:val="affff"/>
        <w:rPr>
          <w:bCs/>
          <w:szCs w:val="22"/>
        </w:rPr>
      </w:pPr>
    </w:p>
    <w:p w:rsidR="000C5EB7" w:rsidRDefault="000C5EB7" w:rsidP="00905757">
      <w:pPr>
        <w:pStyle w:val="20"/>
      </w:pPr>
      <w:bookmarkStart w:id="47" w:name="_Toc535913510"/>
      <w:proofErr w:type="gramStart"/>
      <w:r>
        <w:t>Т</w:t>
      </w:r>
      <w:r w:rsidR="000C33B7">
        <w:t xml:space="preserve">ребования к участникам </w:t>
      </w:r>
      <w:r w:rsidRPr="000C5EB7">
        <w:t>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47"/>
      <w:proofErr w:type="gramEnd"/>
    </w:p>
    <w:p w:rsidR="000C5EB7" w:rsidRDefault="000C5EB7" w:rsidP="000C5EB7">
      <w:pPr>
        <w:pStyle w:val="affff"/>
        <w:rPr>
          <w:bCs/>
          <w:szCs w:val="22"/>
        </w:rPr>
      </w:pPr>
    </w:p>
    <w:p w:rsidR="000C5EB7" w:rsidRDefault="000C5EB7" w:rsidP="000C5EB7">
      <w:pPr>
        <w:pStyle w:val="affff"/>
        <w:autoSpaceDE w:val="0"/>
        <w:autoSpaceDN w:val="0"/>
        <w:adjustRightInd w:val="0"/>
        <w:ind w:left="0" w:firstLine="567"/>
        <w:rPr>
          <w:szCs w:val="22"/>
        </w:rPr>
      </w:pPr>
      <w:r>
        <w:rPr>
          <w:szCs w:val="22"/>
        </w:rPr>
        <w:t>Не предъявляются</w:t>
      </w:r>
    </w:p>
    <w:p w:rsidR="000C5EB7" w:rsidRPr="000C5EB7" w:rsidRDefault="000C5EB7" w:rsidP="000C5EB7">
      <w:pPr>
        <w:pStyle w:val="affff"/>
        <w:rPr>
          <w:bCs/>
          <w:szCs w:val="22"/>
        </w:rPr>
      </w:pPr>
    </w:p>
    <w:p w:rsidR="000C5EB7" w:rsidRDefault="000C5EB7" w:rsidP="00905757">
      <w:pPr>
        <w:pStyle w:val="20"/>
      </w:pPr>
      <w:bookmarkStart w:id="48" w:name="_Toc535913511"/>
      <w:r>
        <w:t>Ф</w:t>
      </w:r>
      <w:r w:rsidRPr="000C5EB7">
        <w:t>ормы, порядок, дата и время окончания срока предоставления участникам закупки разъяснений положений документации о закупке</w:t>
      </w:r>
      <w:bookmarkEnd w:id="48"/>
    </w:p>
    <w:p w:rsidR="00710D25" w:rsidRDefault="00710D25" w:rsidP="00710D25">
      <w:pPr>
        <w:pStyle w:val="affff"/>
        <w:autoSpaceDE w:val="0"/>
        <w:autoSpaceDN w:val="0"/>
        <w:adjustRightInd w:val="0"/>
        <w:rPr>
          <w:b/>
          <w:szCs w:val="22"/>
        </w:rPr>
      </w:pPr>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49" w:name="_Toc535913512"/>
      <w:r w:rsidRPr="00710D25">
        <w:rPr>
          <w:b w:val="0"/>
          <w:szCs w:val="22"/>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bookmarkEnd w:id="49"/>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50" w:name="_Toc535913513"/>
      <w:r>
        <w:rPr>
          <w:b w:val="0"/>
          <w:szCs w:val="22"/>
        </w:rPr>
        <w:t xml:space="preserve">В </w:t>
      </w:r>
      <w:r w:rsidRPr="00710D25">
        <w:rPr>
          <w:b w:val="0"/>
          <w:szCs w:val="22"/>
        </w:rPr>
        <w:t xml:space="preserve">течение трех рабочих дней </w:t>
      </w:r>
      <w:proofErr w:type="gramStart"/>
      <w:r w:rsidRPr="00710D25">
        <w:rPr>
          <w:b w:val="0"/>
          <w:szCs w:val="22"/>
        </w:rPr>
        <w:t>с даты поступления</w:t>
      </w:r>
      <w:proofErr w:type="gramEnd"/>
      <w:r w:rsidRPr="00710D25">
        <w:rPr>
          <w:b w:val="0"/>
          <w:szCs w:val="22"/>
        </w:rPr>
        <w:t xml:space="preserve"> такого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10D25">
        <w:rPr>
          <w:b w:val="0"/>
          <w:szCs w:val="22"/>
        </w:rPr>
        <w:t>позднее</w:t>
      </w:r>
      <w:proofErr w:type="gramEnd"/>
      <w:r w:rsidRPr="00710D25">
        <w:rPr>
          <w:b w:val="0"/>
          <w:szCs w:val="22"/>
        </w:rPr>
        <w:t xml:space="preserve"> чем за три рабочих дня до даты окончания срока подачи заявок на участие в такой закупке.</w:t>
      </w:r>
      <w:bookmarkEnd w:id="50"/>
    </w:p>
    <w:p w:rsid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p>
    <w:p w:rsidR="00710D25" w:rsidRPr="00710D25" w:rsidRDefault="00710D25" w:rsidP="00710D25">
      <w:pPr>
        <w:pStyle w:val="20"/>
        <w:keepNext w:val="0"/>
        <w:widowControl w:val="0"/>
        <w:numPr>
          <w:ilvl w:val="0"/>
          <w:numId w:val="0"/>
        </w:numPr>
        <w:tabs>
          <w:tab w:val="clear" w:pos="1134"/>
          <w:tab w:val="clear" w:pos="1276"/>
        </w:tabs>
        <w:spacing w:before="0" w:after="0"/>
        <w:ind w:firstLine="567"/>
        <w:contextualSpacing/>
        <w:rPr>
          <w:b w:val="0"/>
          <w:szCs w:val="22"/>
        </w:rPr>
      </w:pPr>
      <w:bookmarkStart w:id="51" w:name="_Toc535913514"/>
      <w:r w:rsidRPr="00710D25">
        <w:rPr>
          <w:b w:val="0"/>
          <w:szCs w:val="22"/>
        </w:rPr>
        <w:t>Разъяснения положений документации о конкурентной закупке не должны изменять предмет закупки и существенные условия проекта договора.</w:t>
      </w:r>
      <w:bookmarkEnd w:id="51"/>
    </w:p>
    <w:p w:rsidR="007B263F" w:rsidRPr="007B263F" w:rsidRDefault="007B263F" w:rsidP="000C5EB7">
      <w:pPr>
        <w:pStyle w:val="affff"/>
        <w:autoSpaceDE w:val="0"/>
        <w:autoSpaceDN w:val="0"/>
        <w:adjustRightInd w:val="0"/>
        <w:rPr>
          <w:szCs w:val="22"/>
        </w:rPr>
      </w:pPr>
    </w:p>
    <w:p w:rsidR="007B263F" w:rsidRDefault="007B263F" w:rsidP="00905757">
      <w:pPr>
        <w:pStyle w:val="20"/>
      </w:pPr>
      <w:bookmarkStart w:id="52" w:name="_Toc535913515"/>
      <w:r>
        <w:t>Д</w:t>
      </w:r>
      <w:r w:rsidRPr="007B263F">
        <w:t>ата рассмотрения предложений участников</w:t>
      </w:r>
      <w:r w:rsidR="00BE4F0A">
        <w:t xml:space="preserve"> </w:t>
      </w:r>
      <w:r w:rsidRPr="007B263F">
        <w:t>закупки и подведения итогов</w:t>
      </w:r>
      <w:bookmarkEnd w:id="52"/>
    </w:p>
    <w:p w:rsidR="00710D25" w:rsidRPr="001357E4" w:rsidRDefault="00710D25" w:rsidP="007B263F">
      <w:pPr>
        <w:autoSpaceDE w:val="0"/>
        <w:autoSpaceDN w:val="0"/>
        <w:adjustRightInd w:val="0"/>
        <w:rPr>
          <w:szCs w:val="22"/>
        </w:rPr>
      </w:pPr>
    </w:p>
    <w:p w:rsidR="007B263F" w:rsidRPr="001357E4" w:rsidRDefault="00710D25" w:rsidP="00710D25">
      <w:pPr>
        <w:autoSpaceDE w:val="0"/>
        <w:autoSpaceDN w:val="0"/>
        <w:adjustRightInd w:val="0"/>
        <w:ind w:firstLine="567"/>
        <w:rPr>
          <w:szCs w:val="22"/>
        </w:rPr>
      </w:pPr>
      <w:r w:rsidRPr="001357E4">
        <w:rPr>
          <w:szCs w:val="22"/>
          <w:u w:val="single"/>
        </w:rPr>
        <w:t>Вскрытие конвертов</w:t>
      </w:r>
      <w:r w:rsidRPr="001357E4">
        <w:rPr>
          <w:szCs w:val="22"/>
        </w:rPr>
        <w:t xml:space="preserve"> с заявками на участие в настоящей закупке осуществляется в день и время окончания подачи заявок </w:t>
      </w:r>
      <w:r w:rsidRPr="001357E4">
        <w:rPr>
          <w:b/>
          <w:bCs/>
          <w:szCs w:val="22"/>
          <w:highlight w:val="lightGray"/>
        </w:rPr>
        <w:t xml:space="preserve"> «</w:t>
      </w:r>
      <w:r w:rsidR="00B2222E">
        <w:rPr>
          <w:b/>
          <w:bCs/>
          <w:szCs w:val="22"/>
          <w:highlight w:val="lightGray"/>
        </w:rPr>
        <w:t>2</w:t>
      </w:r>
      <w:r w:rsidR="00337DF7">
        <w:rPr>
          <w:b/>
          <w:bCs/>
          <w:szCs w:val="22"/>
          <w:highlight w:val="lightGray"/>
        </w:rPr>
        <w:t>2</w:t>
      </w:r>
      <w:r w:rsidRPr="001357E4">
        <w:rPr>
          <w:b/>
          <w:bCs/>
          <w:szCs w:val="22"/>
          <w:highlight w:val="lightGray"/>
        </w:rPr>
        <w:t>» февраля 2019 г. 09 час 00 мин (время московское)</w:t>
      </w:r>
      <w:r w:rsidRPr="001357E4">
        <w:rPr>
          <w:b/>
          <w:bCs/>
          <w:szCs w:val="22"/>
        </w:rPr>
        <w:t xml:space="preserve"> </w:t>
      </w:r>
      <w:bookmarkStart w:id="53" w:name="OLE_LINK7"/>
      <w:r w:rsidRPr="001357E4">
        <w:rPr>
          <w:bCs/>
          <w:iCs/>
          <w:snapToGrid w:val="0"/>
          <w:szCs w:val="22"/>
          <w:lang w:val="sah-RU"/>
        </w:rPr>
        <w:t xml:space="preserve">на электронной площадке </w:t>
      </w:r>
      <w:r w:rsidRPr="001357E4">
        <w:rPr>
          <w:rFonts w:ascii="Arial" w:hAnsi="Arial" w:cs="Arial"/>
          <w:szCs w:val="22"/>
        </w:rPr>
        <w:fldChar w:fldCharType="begin"/>
      </w:r>
      <w:r w:rsidRPr="001357E4">
        <w:rPr>
          <w:szCs w:val="22"/>
        </w:rPr>
        <w:instrText xml:space="preserve"> HYPERLINK "http://etp.s-vfu.ru" </w:instrText>
      </w:r>
      <w:r w:rsidRPr="001357E4">
        <w:rPr>
          <w:rFonts w:ascii="Arial" w:hAnsi="Arial" w:cs="Arial"/>
          <w:szCs w:val="22"/>
        </w:rPr>
        <w:fldChar w:fldCharType="separate"/>
      </w:r>
      <w:r w:rsidRPr="001357E4">
        <w:rPr>
          <w:rStyle w:val="aa"/>
          <w:iCs/>
          <w:snapToGrid w:val="0"/>
          <w:szCs w:val="22"/>
        </w:rPr>
        <w:t>http://</w:t>
      </w:r>
      <w:r w:rsidRPr="001357E4">
        <w:rPr>
          <w:szCs w:val="22"/>
        </w:rPr>
        <w:t xml:space="preserve"> </w:t>
      </w:r>
      <w:proofErr w:type="spellStart"/>
      <w:r w:rsidRPr="001357E4">
        <w:rPr>
          <w:szCs w:val="22"/>
          <w:lang w:val="en-US"/>
        </w:rPr>
        <w:t>utp</w:t>
      </w:r>
      <w:proofErr w:type="spellEnd"/>
      <w:r w:rsidRPr="001357E4">
        <w:rPr>
          <w:szCs w:val="22"/>
        </w:rPr>
        <w:t>.</w:t>
      </w:r>
      <w:proofErr w:type="spellStart"/>
      <w:r w:rsidRPr="001357E4">
        <w:rPr>
          <w:szCs w:val="22"/>
          <w:lang w:val="en-US"/>
        </w:rPr>
        <w:t>sberbank</w:t>
      </w:r>
      <w:proofErr w:type="spellEnd"/>
      <w:r w:rsidRPr="001357E4">
        <w:rPr>
          <w:szCs w:val="22"/>
        </w:rPr>
        <w:t>-</w:t>
      </w:r>
      <w:proofErr w:type="spellStart"/>
      <w:r w:rsidRPr="001357E4">
        <w:rPr>
          <w:szCs w:val="22"/>
          <w:lang w:val="en-US"/>
        </w:rPr>
        <w:t>ast</w:t>
      </w:r>
      <w:proofErr w:type="spellEnd"/>
      <w:r w:rsidRPr="001357E4">
        <w:rPr>
          <w:szCs w:val="22"/>
        </w:rPr>
        <w:t>.</w:t>
      </w:r>
      <w:proofErr w:type="spellStart"/>
      <w:r w:rsidRPr="001357E4">
        <w:rPr>
          <w:szCs w:val="22"/>
          <w:lang w:val="en-US"/>
        </w:rPr>
        <w:t>ru</w:t>
      </w:r>
      <w:proofErr w:type="spellEnd"/>
      <w:r w:rsidRPr="001357E4">
        <w:rPr>
          <w:szCs w:val="22"/>
        </w:rPr>
        <w:t xml:space="preserve"> </w:t>
      </w:r>
      <w:r w:rsidRPr="001357E4">
        <w:rPr>
          <w:szCs w:val="22"/>
        </w:rPr>
        <w:fldChar w:fldCharType="end"/>
      </w:r>
      <w:bookmarkEnd w:id="53"/>
    </w:p>
    <w:p w:rsidR="00710D25" w:rsidRPr="001357E4" w:rsidRDefault="00710D25" w:rsidP="00710D25">
      <w:pPr>
        <w:autoSpaceDE w:val="0"/>
        <w:autoSpaceDN w:val="0"/>
        <w:adjustRightInd w:val="0"/>
        <w:ind w:firstLine="567"/>
        <w:rPr>
          <w:szCs w:val="22"/>
        </w:rPr>
      </w:pPr>
    </w:p>
    <w:p w:rsidR="00710D25" w:rsidRPr="001357E4" w:rsidRDefault="00710D25" w:rsidP="00710D25">
      <w:pPr>
        <w:suppressLineNumbers/>
        <w:shd w:val="clear" w:color="auto" w:fill="FFFFFF"/>
        <w:suppressAutoHyphens/>
        <w:spacing w:line="276" w:lineRule="auto"/>
        <w:ind w:firstLine="567"/>
        <w:rPr>
          <w:szCs w:val="22"/>
        </w:rPr>
      </w:pPr>
      <w:r w:rsidRPr="001357E4">
        <w:rPr>
          <w:szCs w:val="22"/>
          <w:u w:val="single"/>
        </w:rPr>
        <w:t>Рассмотрение заявок</w:t>
      </w:r>
      <w:r w:rsidRPr="001357E4">
        <w:rPr>
          <w:szCs w:val="22"/>
        </w:rPr>
        <w:t xml:space="preserve"> будет осуществляться </w:t>
      </w:r>
      <w:r w:rsidRPr="001357E4">
        <w:rPr>
          <w:b/>
          <w:bCs/>
          <w:szCs w:val="22"/>
        </w:rPr>
        <w:t>«</w:t>
      </w:r>
      <w:r w:rsidR="00B2222E">
        <w:rPr>
          <w:b/>
          <w:bCs/>
          <w:szCs w:val="22"/>
        </w:rPr>
        <w:t>2</w:t>
      </w:r>
      <w:r w:rsidR="00337DF7">
        <w:rPr>
          <w:b/>
          <w:bCs/>
          <w:szCs w:val="22"/>
        </w:rPr>
        <w:t>2</w:t>
      </w:r>
      <w:r w:rsidRPr="001357E4">
        <w:rPr>
          <w:b/>
          <w:bCs/>
          <w:szCs w:val="22"/>
        </w:rPr>
        <w:t>» февраля  2019 г. в 10 часов 00 минут (время московское)</w:t>
      </w:r>
      <w:r w:rsidRPr="001357E4">
        <w:rPr>
          <w:szCs w:val="22"/>
        </w:rPr>
        <w:t xml:space="preserve"> по адресу Заказчика: 165300, Архангельская область, г. Котлас, ул. Ленина, д. 180, </w:t>
      </w:r>
      <w:proofErr w:type="spellStart"/>
      <w:r w:rsidRPr="001357E4">
        <w:rPr>
          <w:szCs w:val="22"/>
        </w:rPr>
        <w:t>каб</w:t>
      </w:r>
      <w:proofErr w:type="spellEnd"/>
      <w:r w:rsidRPr="001357E4">
        <w:rPr>
          <w:szCs w:val="22"/>
        </w:rPr>
        <w:t>. 24.</w:t>
      </w:r>
    </w:p>
    <w:p w:rsidR="00710D25" w:rsidRPr="001357E4" w:rsidRDefault="00710D25" w:rsidP="00710D25">
      <w:pPr>
        <w:suppressLineNumbers/>
        <w:shd w:val="clear" w:color="auto" w:fill="FFFFFF"/>
        <w:suppressAutoHyphens/>
        <w:spacing w:line="276" w:lineRule="auto"/>
        <w:ind w:firstLine="567"/>
        <w:rPr>
          <w:szCs w:val="22"/>
        </w:rPr>
      </w:pPr>
    </w:p>
    <w:p w:rsidR="00710D25" w:rsidRPr="001357E4" w:rsidRDefault="00710D25" w:rsidP="00710D25">
      <w:pPr>
        <w:autoSpaceDE w:val="0"/>
        <w:autoSpaceDN w:val="0"/>
        <w:adjustRightInd w:val="0"/>
        <w:ind w:firstLine="567"/>
        <w:rPr>
          <w:szCs w:val="22"/>
        </w:rPr>
      </w:pPr>
      <w:r w:rsidRPr="001357E4">
        <w:rPr>
          <w:szCs w:val="22"/>
          <w:u w:val="single"/>
        </w:rPr>
        <w:t>Оценка и сопоставление заявок на участие в закупке (подведение итогов)</w:t>
      </w:r>
      <w:r w:rsidRPr="001357E4">
        <w:rPr>
          <w:szCs w:val="22"/>
        </w:rPr>
        <w:t xml:space="preserve"> будет осуществляться после рассмотрения заявок </w:t>
      </w:r>
      <w:r w:rsidRPr="001357E4">
        <w:rPr>
          <w:b/>
          <w:bCs/>
          <w:szCs w:val="22"/>
        </w:rPr>
        <w:t>«</w:t>
      </w:r>
      <w:r w:rsidR="00B2222E">
        <w:rPr>
          <w:b/>
          <w:bCs/>
          <w:szCs w:val="22"/>
        </w:rPr>
        <w:t>2</w:t>
      </w:r>
      <w:r w:rsidR="00337DF7">
        <w:rPr>
          <w:b/>
          <w:bCs/>
          <w:szCs w:val="22"/>
        </w:rPr>
        <w:t>2</w:t>
      </w:r>
      <w:r w:rsidRPr="001357E4">
        <w:rPr>
          <w:b/>
          <w:bCs/>
          <w:szCs w:val="22"/>
        </w:rPr>
        <w:t xml:space="preserve">»  февраля 2019 г. в 10 часов 00 минут (время московское) </w:t>
      </w:r>
      <w:r w:rsidRPr="001357E4">
        <w:rPr>
          <w:szCs w:val="22"/>
        </w:rPr>
        <w:t xml:space="preserve">по адресу Заказчика: 165300, Архангельская область, г. Котлас, ул. Ленина, д. 180, </w:t>
      </w:r>
      <w:proofErr w:type="spellStart"/>
      <w:r w:rsidRPr="001357E4">
        <w:rPr>
          <w:szCs w:val="22"/>
        </w:rPr>
        <w:t>каб</w:t>
      </w:r>
      <w:proofErr w:type="spellEnd"/>
      <w:r w:rsidRPr="001357E4">
        <w:rPr>
          <w:szCs w:val="22"/>
        </w:rPr>
        <w:t>. 24.</w:t>
      </w:r>
    </w:p>
    <w:p w:rsidR="007B263F" w:rsidRPr="0095288F" w:rsidRDefault="007B263F" w:rsidP="007B263F">
      <w:pPr>
        <w:autoSpaceDE w:val="0"/>
        <w:autoSpaceDN w:val="0"/>
        <w:adjustRightInd w:val="0"/>
        <w:rPr>
          <w:szCs w:val="22"/>
        </w:rPr>
      </w:pPr>
    </w:p>
    <w:p w:rsidR="007B263F" w:rsidRDefault="007B263F" w:rsidP="00905757">
      <w:pPr>
        <w:pStyle w:val="20"/>
      </w:pPr>
      <w:bookmarkStart w:id="54" w:name="_Toc535913516"/>
      <w:r>
        <w:t>К</w:t>
      </w:r>
      <w:r w:rsidRPr="007B263F">
        <w:t>ритерии оценки и сопоставления заявок на участие в закупке</w:t>
      </w:r>
      <w:bookmarkEnd w:id="54"/>
    </w:p>
    <w:p w:rsidR="007B263F" w:rsidRDefault="007B263F" w:rsidP="007B263F">
      <w:pPr>
        <w:autoSpaceDE w:val="0"/>
        <w:autoSpaceDN w:val="0"/>
        <w:adjustRightInd w:val="0"/>
        <w:rPr>
          <w:bCs/>
          <w:szCs w:val="22"/>
        </w:rPr>
      </w:pPr>
    </w:p>
    <w:p w:rsidR="00D330EA" w:rsidRPr="00D330EA" w:rsidRDefault="00D52F35" w:rsidP="00D330EA">
      <w:pPr>
        <w:pStyle w:val="20"/>
        <w:keepNext w:val="0"/>
        <w:widowControl w:val="0"/>
        <w:numPr>
          <w:ilvl w:val="0"/>
          <w:numId w:val="0"/>
        </w:numPr>
        <w:tabs>
          <w:tab w:val="clear" w:pos="1134"/>
          <w:tab w:val="clear" w:pos="1276"/>
        </w:tabs>
        <w:spacing w:before="0" w:after="0"/>
        <w:contextualSpacing/>
        <w:rPr>
          <w:b w:val="0"/>
          <w:szCs w:val="22"/>
        </w:rPr>
      </w:pPr>
      <w:bookmarkStart w:id="55" w:name="_Toc523998590"/>
      <w:bookmarkStart w:id="56" w:name="_Toc535913517"/>
      <w:r>
        <w:rPr>
          <w:b w:val="0"/>
          <w:szCs w:val="22"/>
        </w:rPr>
        <w:t xml:space="preserve">13.1. </w:t>
      </w:r>
      <w:r w:rsidR="00D330EA" w:rsidRPr="00D330EA">
        <w:rPr>
          <w:b w:val="0"/>
          <w:szCs w:val="22"/>
        </w:rPr>
        <w:t>При проведении запроса предложений в электронной форме могут быть установлены следующие возможные критерии к участникам закупки, в соответствии с  которыми осуществляется оценка их заявок:</w:t>
      </w:r>
      <w:bookmarkEnd w:id="55"/>
      <w:bookmarkEnd w:id="56"/>
      <w:r w:rsidR="00D330EA" w:rsidRPr="00D330EA">
        <w:rPr>
          <w:b w:val="0"/>
          <w:szCs w:val="22"/>
        </w:rPr>
        <w:t xml:space="preserve">  </w:t>
      </w:r>
    </w:p>
    <w:p w:rsidR="00D330EA" w:rsidRDefault="00D330EA" w:rsidP="000B4924">
      <w:pPr>
        <w:widowControl w:val="0"/>
        <w:numPr>
          <w:ilvl w:val="0"/>
          <w:numId w:val="13"/>
        </w:numPr>
        <w:tabs>
          <w:tab w:val="left" w:pos="0"/>
          <w:tab w:val="left" w:pos="709"/>
        </w:tabs>
        <w:ind w:left="709" w:hanging="283"/>
        <w:rPr>
          <w:szCs w:val="22"/>
        </w:rPr>
      </w:pPr>
      <w:r w:rsidRPr="00D330EA">
        <w:rPr>
          <w:szCs w:val="22"/>
        </w:rPr>
        <w:t>цена договора;</w:t>
      </w:r>
      <w:bookmarkStart w:id="57" w:name="_Toc523998591"/>
    </w:p>
    <w:p w:rsidR="00D330EA" w:rsidRDefault="00D330EA" w:rsidP="000B4924">
      <w:pPr>
        <w:widowControl w:val="0"/>
        <w:numPr>
          <w:ilvl w:val="0"/>
          <w:numId w:val="13"/>
        </w:numPr>
        <w:tabs>
          <w:tab w:val="left" w:pos="0"/>
          <w:tab w:val="left" w:pos="709"/>
        </w:tabs>
        <w:ind w:left="709" w:hanging="283"/>
        <w:rPr>
          <w:szCs w:val="22"/>
        </w:rPr>
      </w:pPr>
      <w:r w:rsidRPr="00D330EA">
        <w:rPr>
          <w:szCs w:val="22"/>
        </w:rPr>
        <w:t>срок поставки товаров, выполнения работ, оказания услуг, которые являются предметом договора;</w:t>
      </w:r>
      <w:bookmarkStart w:id="58" w:name="_Toc523998592"/>
      <w:bookmarkEnd w:id="57"/>
    </w:p>
    <w:p w:rsidR="00D330EA" w:rsidRDefault="00D330EA" w:rsidP="000B4924">
      <w:pPr>
        <w:widowControl w:val="0"/>
        <w:numPr>
          <w:ilvl w:val="0"/>
          <w:numId w:val="13"/>
        </w:numPr>
        <w:tabs>
          <w:tab w:val="left" w:pos="0"/>
          <w:tab w:val="left" w:pos="709"/>
        </w:tabs>
        <w:ind w:left="709" w:hanging="283"/>
        <w:rPr>
          <w:szCs w:val="22"/>
        </w:rPr>
      </w:pPr>
      <w:r w:rsidRPr="00D330EA">
        <w:rPr>
          <w:szCs w:val="22"/>
        </w:rPr>
        <w:t xml:space="preserve">условия поставки товаров, </w:t>
      </w:r>
      <w:r w:rsidR="00717568">
        <w:rPr>
          <w:szCs w:val="22"/>
        </w:rPr>
        <w:t xml:space="preserve">выполнения работ, оказания услуг, </w:t>
      </w:r>
      <w:r w:rsidRPr="00D330EA">
        <w:rPr>
          <w:szCs w:val="22"/>
        </w:rPr>
        <w:t xml:space="preserve">которые являются предметом </w:t>
      </w:r>
      <w:r w:rsidRPr="00D330EA">
        <w:rPr>
          <w:szCs w:val="22"/>
        </w:rPr>
        <w:lastRenderedPageBreak/>
        <w:t>договора;</w:t>
      </w:r>
      <w:bookmarkStart w:id="59" w:name="_Toc523998593"/>
      <w:bookmarkEnd w:id="58"/>
    </w:p>
    <w:p w:rsidR="00D330EA" w:rsidRDefault="00D330EA" w:rsidP="000B4924">
      <w:pPr>
        <w:widowControl w:val="0"/>
        <w:numPr>
          <w:ilvl w:val="0"/>
          <w:numId w:val="13"/>
        </w:numPr>
        <w:tabs>
          <w:tab w:val="left" w:pos="0"/>
          <w:tab w:val="left" w:pos="709"/>
        </w:tabs>
        <w:ind w:left="709" w:hanging="283"/>
        <w:rPr>
          <w:szCs w:val="22"/>
        </w:rPr>
      </w:pPr>
      <w:r w:rsidRPr="00D330EA">
        <w:rPr>
          <w:szCs w:val="22"/>
        </w:rPr>
        <w:t>опыт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bookmarkStart w:id="60" w:name="_Toc523998594"/>
      <w:bookmarkEnd w:id="59"/>
    </w:p>
    <w:p w:rsidR="00D330EA" w:rsidRDefault="00D330EA" w:rsidP="000B4924">
      <w:pPr>
        <w:widowControl w:val="0"/>
        <w:numPr>
          <w:ilvl w:val="0"/>
          <w:numId w:val="13"/>
        </w:numPr>
        <w:tabs>
          <w:tab w:val="left" w:pos="0"/>
          <w:tab w:val="left" w:pos="709"/>
        </w:tabs>
        <w:ind w:left="709" w:hanging="283"/>
        <w:rPr>
          <w:szCs w:val="22"/>
        </w:rPr>
      </w:pPr>
      <w:r w:rsidRPr="00D330EA">
        <w:rPr>
          <w:szCs w:val="22"/>
        </w:rPr>
        <w:t>срок оплаты поставленных товаров, выполненных работ, оказанных услуг;</w:t>
      </w:r>
      <w:bookmarkStart w:id="61" w:name="_Toc523998595"/>
      <w:bookmarkEnd w:id="60"/>
    </w:p>
    <w:p w:rsidR="00D330EA" w:rsidRDefault="00D330EA" w:rsidP="000B4924">
      <w:pPr>
        <w:widowControl w:val="0"/>
        <w:numPr>
          <w:ilvl w:val="0"/>
          <w:numId w:val="13"/>
        </w:numPr>
        <w:tabs>
          <w:tab w:val="left" w:pos="0"/>
          <w:tab w:val="left" w:pos="709"/>
        </w:tabs>
        <w:ind w:left="709" w:hanging="283"/>
        <w:rPr>
          <w:szCs w:val="22"/>
        </w:rPr>
      </w:pPr>
      <w:r w:rsidRPr="00D330EA">
        <w:rPr>
          <w:szCs w:val="22"/>
        </w:rPr>
        <w:t>качественные  и  функциональные  характеристики  товаров,  работ  и  услуг, которые являются предметом договора;</w:t>
      </w:r>
      <w:bookmarkStart w:id="62" w:name="_Toc523998596"/>
      <w:bookmarkEnd w:id="61"/>
    </w:p>
    <w:p w:rsidR="00D330EA" w:rsidRDefault="00D330EA" w:rsidP="000B4924">
      <w:pPr>
        <w:widowControl w:val="0"/>
        <w:numPr>
          <w:ilvl w:val="0"/>
          <w:numId w:val="13"/>
        </w:numPr>
        <w:tabs>
          <w:tab w:val="left" w:pos="0"/>
          <w:tab w:val="left" w:pos="709"/>
        </w:tabs>
        <w:ind w:left="709" w:hanging="283"/>
        <w:rPr>
          <w:szCs w:val="22"/>
        </w:rPr>
      </w:pPr>
      <w:r w:rsidRPr="00D330EA">
        <w:rPr>
          <w:szCs w:val="22"/>
        </w:rPr>
        <w:t>условия  гарантии  качества  товаров,  работ  и  услуг,  которые  являются предметом договора;</w:t>
      </w:r>
      <w:bookmarkStart w:id="63" w:name="_Toc523998597"/>
      <w:bookmarkEnd w:id="62"/>
    </w:p>
    <w:p w:rsidR="00D330EA" w:rsidRDefault="00D330EA" w:rsidP="000B4924">
      <w:pPr>
        <w:widowControl w:val="0"/>
        <w:numPr>
          <w:ilvl w:val="0"/>
          <w:numId w:val="13"/>
        </w:numPr>
        <w:tabs>
          <w:tab w:val="left" w:pos="0"/>
          <w:tab w:val="left" w:pos="709"/>
        </w:tabs>
        <w:ind w:left="709" w:hanging="283"/>
        <w:rPr>
          <w:szCs w:val="22"/>
        </w:rPr>
      </w:pPr>
      <w:r w:rsidRPr="00D330EA">
        <w:rPr>
          <w:szCs w:val="22"/>
        </w:rPr>
        <w:t>наличие у участников закупки соответствующих производственных мощностей, технологического оборудования (наличие  сервисных  центров,  наличие оборудования,  необходимого  для выполнения специальных работ), финансовых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деловой репутации.</w:t>
      </w:r>
      <w:bookmarkStart w:id="64" w:name="_Toc523998598"/>
      <w:bookmarkEnd w:id="63"/>
    </w:p>
    <w:p w:rsidR="00D330EA" w:rsidRDefault="00D330EA" w:rsidP="000B4924">
      <w:pPr>
        <w:widowControl w:val="0"/>
        <w:numPr>
          <w:ilvl w:val="0"/>
          <w:numId w:val="13"/>
        </w:numPr>
        <w:tabs>
          <w:tab w:val="left" w:pos="0"/>
          <w:tab w:val="left" w:pos="709"/>
        </w:tabs>
        <w:ind w:left="709" w:hanging="283"/>
        <w:rPr>
          <w:szCs w:val="22"/>
        </w:rPr>
      </w:pPr>
      <w:r w:rsidRPr="00D330EA">
        <w:rPr>
          <w:szCs w:val="22"/>
        </w:rPr>
        <w:t>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а  также  с  наличием  документов, подтверждающих  право  указанных  специалистов  на  выполнение  работ в соответствии с требованиями законодательства).</w:t>
      </w:r>
      <w:bookmarkStart w:id="65" w:name="_Toc523998599"/>
      <w:bookmarkEnd w:id="64"/>
    </w:p>
    <w:p w:rsidR="00D330EA" w:rsidRPr="00D330EA" w:rsidRDefault="00D330EA" w:rsidP="000B4924">
      <w:pPr>
        <w:widowControl w:val="0"/>
        <w:numPr>
          <w:ilvl w:val="0"/>
          <w:numId w:val="13"/>
        </w:numPr>
        <w:tabs>
          <w:tab w:val="left" w:pos="0"/>
          <w:tab w:val="left" w:pos="709"/>
        </w:tabs>
        <w:ind w:left="709" w:hanging="283"/>
        <w:rPr>
          <w:szCs w:val="22"/>
        </w:rPr>
      </w:pPr>
      <w:r w:rsidRPr="00D330EA">
        <w:rPr>
          <w:szCs w:val="22"/>
        </w:rPr>
        <w:t>наличие соответствующих финансовых ресурсов (наличие денежных средств на счетах, денежных средств, отраженных по  данным бухгалтерской отчетности).</w:t>
      </w:r>
      <w:bookmarkEnd w:id="65"/>
    </w:p>
    <w:p w:rsidR="00D330EA" w:rsidRDefault="00D330EA" w:rsidP="00D330EA">
      <w:pPr>
        <w:pStyle w:val="20"/>
        <w:keepNext w:val="0"/>
        <w:widowControl w:val="0"/>
        <w:numPr>
          <w:ilvl w:val="0"/>
          <w:numId w:val="0"/>
        </w:numPr>
        <w:tabs>
          <w:tab w:val="clear" w:pos="1134"/>
          <w:tab w:val="clear" w:pos="1276"/>
        </w:tabs>
        <w:spacing w:before="0" w:after="0"/>
        <w:ind w:firstLine="567"/>
        <w:contextualSpacing/>
        <w:rPr>
          <w:b w:val="0"/>
          <w:szCs w:val="22"/>
        </w:rPr>
      </w:pPr>
      <w:bookmarkStart w:id="66" w:name="_Toc523998600"/>
    </w:p>
    <w:p w:rsidR="00D330EA" w:rsidRPr="00D330EA" w:rsidRDefault="00D330EA" w:rsidP="00D330EA">
      <w:pPr>
        <w:pStyle w:val="20"/>
        <w:keepNext w:val="0"/>
        <w:widowControl w:val="0"/>
        <w:numPr>
          <w:ilvl w:val="0"/>
          <w:numId w:val="0"/>
        </w:numPr>
        <w:tabs>
          <w:tab w:val="clear" w:pos="1134"/>
          <w:tab w:val="clear" w:pos="1276"/>
        </w:tabs>
        <w:spacing w:before="0" w:after="0"/>
        <w:ind w:firstLine="567"/>
        <w:contextualSpacing/>
        <w:rPr>
          <w:b w:val="0"/>
          <w:szCs w:val="22"/>
        </w:rPr>
      </w:pPr>
      <w:bookmarkStart w:id="67" w:name="_Toc535913518"/>
      <w:r w:rsidRPr="00D330EA">
        <w:rPr>
          <w:b w:val="0"/>
          <w:szCs w:val="22"/>
        </w:rPr>
        <w:t>Конкретный  перечень  критериев в отношении закупки</w:t>
      </w:r>
      <w:bookmarkEnd w:id="66"/>
      <w:r>
        <w:rPr>
          <w:b w:val="0"/>
          <w:szCs w:val="22"/>
        </w:rPr>
        <w:t>:</w:t>
      </w:r>
      <w:bookmarkEnd w:id="67"/>
    </w:p>
    <w:p w:rsidR="00D330EA" w:rsidRPr="0095288F" w:rsidRDefault="00D330EA" w:rsidP="007B263F">
      <w:pPr>
        <w:autoSpaceDE w:val="0"/>
        <w:autoSpaceDN w:val="0"/>
        <w:adjustRightInd w:val="0"/>
        <w:rPr>
          <w:bCs/>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4"/>
        <w:gridCol w:w="1985"/>
      </w:tblGrid>
      <w:tr w:rsidR="00717568" w:rsidRPr="00D330EA" w:rsidTr="00717568">
        <w:tc>
          <w:tcPr>
            <w:tcW w:w="8044" w:type="dxa"/>
          </w:tcPr>
          <w:p w:rsidR="00717568" w:rsidRPr="00D330EA" w:rsidRDefault="00717568" w:rsidP="00710A63">
            <w:pPr>
              <w:spacing w:line="276" w:lineRule="auto"/>
              <w:jc w:val="center"/>
              <w:rPr>
                <w:szCs w:val="22"/>
              </w:rPr>
            </w:pPr>
            <w:r w:rsidRPr="00D330EA">
              <w:rPr>
                <w:szCs w:val="22"/>
              </w:rPr>
              <w:t>Критерии оценки заявок</w:t>
            </w:r>
          </w:p>
        </w:tc>
        <w:tc>
          <w:tcPr>
            <w:tcW w:w="1985" w:type="dxa"/>
          </w:tcPr>
          <w:p w:rsidR="00717568" w:rsidRPr="00D330EA" w:rsidRDefault="00717568" w:rsidP="00710A63">
            <w:pPr>
              <w:spacing w:line="276" w:lineRule="auto"/>
              <w:jc w:val="center"/>
              <w:rPr>
                <w:szCs w:val="22"/>
              </w:rPr>
            </w:pPr>
            <w:r w:rsidRPr="00D330EA">
              <w:rPr>
                <w:szCs w:val="22"/>
              </w:rPr>
              <w:t>Значимость критерия в процентах</w:t>
            </w:r>
          </w:p>
        </w:tc>
      </w:tr>
      <w:tr w:rsidR="00717568" w:rsidRPr="00D330EA" w:rsidTr="00717568">
        <w:tc>
          <w:tcPr>
            <w:tcW w:w="8044" w:type="dxa"/>
          </w:tcPr>
          <w:p w:rsidR="00717568" w:rsidRDefault="00717568" w:rsidP="00D330EA">
            <w:pPr>
              <w:spacing w:line="276" w:lineRule="auto"/>
              <w:rPr>
                <w:szCs w:val="22"/>
              </w:rPr>
            </w:pPr>
            <w:r w:rsidRPr="00D330EA">
              <w:rPr>
                <w:szCs w:val="22"/>
              </w:rPr>
              <w:t>Цена договора</w:t>
            </w:r>
          </w:p>
          <w:p w:rsidR="00717568" w:rsidRPr="00D330EA" w:rsidRDefault="00717568" w:rsidP="00D330EA">
            <w:pPr>
              <w:spacing w:line="276" w:lineRule="auto"/>
              <w:rPr>
                <w:szCs w:val="22"/>
              </w:rPr>
            </w:pPr>
            <w:r w:rsidRPr="00D330EA">
              <w:rPr>
                <w:b/>
                <w:bCs/>
                <w:szCs w:val="22"/>
              </w:rPr>
              <w:t>На стадии оценки и сопоставления заявок для целей сравнения ценовые предложения всех участников закупки рассматриваются без учёта НДС.</w:t>
            </w:r>
          </w:p>
        </w:tc>
        <w:tc>
          <w:tcPr>
            <w:tcW w:w="1985" w:type="dxa"/>
          </w:tcPr>
          <w:p w:rsidR="00717568" w:rsidRPr="00D330EA" w:rsidRDefault="000C09A4" w:rsidP="00710A63">
            <w:pPr>
              <w:spacing w:line="276" w:lineRule="auto"/>
              <w:rPr>
                <w:szCs w:val="22"/>
              </w:rPr>
            </w:pPr>
            <w:r>
              <w:rPr>
                <w:szCs w:val="22"/>
              </w:rPr>
              <w:t>7</w:t>
            </w:r>
            <w:r w:rsidR="00717568" w:rsidRPr="00D330EA">
              <w:rPr>
                <w:szCs w:val="22"/>
              </w:rPr>
              <w:t>0%</w:t>
            </w:r>
          </w:p>
          <w:p w:rsidR="00717568" w:rsidRPr="00D330EA" w:rsidRDefault="00717568" w:rsidP="000C09A4">
            <w:pPr>
              <w:spacing w:line="276" w:lineRule="auto"/>
              <w:rPr>
                <w:szCs w:val="22"/>
              </w:rPr>
            </w:pPr>
            <w:r w:rsidRPr="00D330EA">
              <w:rPr>
                <w:szCs w:val="22"/>
                <w:lang w:val="en-US"/>
              </w:rPr>
              <w:t>K</w:t>
            </w:r>
            <w:proofErr w:type="spellStart"/>
            <w:r w:rsidRPr="00D330EA">
              <w:rPr>
                <w:szCs w:val="22"/>
                <w:vertAlign w:val="subscript"/>
              </w:rPr>
              <w:t>знач</w:t>
            </w:r>
            <w:proofErr w:type="spellEnd"/>
            <w:r w:rsidRPr="00D330EA">
              <w:rPr>
                <w:szCs w:val="22"/>
                <w:vertAlign w:val="subscript"/>
              </w:rPr>
              <w:t xml:space="preserve"> </w:t>
            </w:r>
            <w:r w:rsidRPr="00D330EA">
              <w:rPr>
                <w:szCs w:val="22"/>
              </w:rPr>
              <w:t>= 0,</w:t>
            </w:r>
            <w:r w:rsidR="000C09A4">
              <w:rPr>
                <w:szCs w:val="22"/>
              </w:rPr>
              <w:t>7</w:t>
            </w:r>
          </w:p>
        </w:tc>
      </w:tr>
      <w:tr w:rsidR="000C09A4" w:rsidRPr="00D330EA" w:rsidTr="00717568">
        <w:tc>
          <w:tcPr>
            <w:tcW w:w="8044" w:type="dxa"/>
          </w:tcPr>
          <w:p w:rsidR="000C09A4" w:rsidRDefault="000C09A4" w:rsidP="00D330EA">
            <w:pPr>
              <w:spacing w:line="276" w:lineRule="auto"/>
              <w:rPr>
                <w:szCs w:val="22"/>
              </w:rPr>
            </w:pPr>
            <w:r>
              <w:rPr>
                <w:szCs w:val="22"/>
              </w:rPr>
              <w:t>Срок поставки товара</w:t>
            </w:r>
          </w:p>
          <w:p w:rsidR="000C09A4" w:rsidRPr="00C83650" w:rsidRDefault="000C09A4" w:rsidP="00D330EA">
            <w:pPr>
              <w:spacing w:line="276" w:lineRule="auto"/>
              <w:rPr>
                <w:b/>
                <w:szCs w:val="22"/>
              </w:rPr>
            </w:pPr>
            <w:r w:rsidRPr="00C83650">
              <w:rPr>
                <w:b/>
                <w:szCs w:val="22"/>
              </w:rPr>
              <w:t>Не более 10 календарных дней</w:t>
            </w:r>
          </w:p>
        </w:tc>
        <w:tc>
          <w:tcPr>
            <w:tcW w:w="1985" w:type="dxa"/>
          </w:tcPr>
          <w:p w:rsidR="000C09A4" w:rsidRPr="00D330EA" w:rsidRDefault="000C09A4" w:rsidP="000C09A4">
            <w:pPr>
              <w:spacing w:line="276" w:lineRule="auto"/>
              <w:rPr>
                <w:szCs w:val="22"/>
              </w:rPr>
            </w:pPr>
            <w:r>
              <w:rPr>
                <w:szCs w:val="22"/>
              </w:rPr>
              <w:t>1</w:t>
            </w:r>
            <w:r w:rsidRPr="00D330EA">
              <w:rPr>
                <w:szCs w:val="22"/>
              </w:rPr>
              <w:t>0%</w:t>
            </w:r>
          </w:p>
          <w:p w:rsidR="000C09A4" w:rsidRPr="00D330EA" w:rsidRDefault="000C09A4" w:rsidP="000C09A4">
            <w:pPr>
              <w:spacing w:line="276" w:lineRule="auto"/>
              <w:rPr>
                <w:szCs w:val="22"/>
              </w:rPr>
            </w:pPr>
            <w:r w:rsidRPr="00D330EA">
              <w:rPr>
                <w:szCs w:val="22"/>
                <w:lang w:val="en-US"/>
              </w:rPr>
              <w:t>K</w:t>
            </w:r>
            <w:proofErr w:type="spellStart"/>
            <w:r w:rsidRPr="00D330EA">
              <w:rPr>
                <w:szCs w:val="22"/>
                <w:vertAlign w:val="subscript"/>
              </w:rPr>
              <w:t>знач</w:t>
            </w:r>
            <w:proofErr w:type="spellEnd"/>
            <w:r w:rsidRPr="00D330EA">
              <w:rPr>
                <w:szCs w:val="22"/>
                <w:vertAlign w:val="subscript"/>
              </w:rPr>
              <w:t xml:space="preserve"> </w:t>
            </w:r>
            <w:r w:rsidRPr="00D330EA">
              <w:rPr>
                <w:szCs w:val="22"/>
              </w:rPr>
              <w:t>= 0,</w:t>
            </w:r>
            <w:r>
              <w:rPr>
                <w:szCs w:val="22"/>
              </w:rPr>
              <w:t>1</w:t>
            </w:r>
          </w:p>
        </w:tc>
      </w:tr>
      <w:tr w:rsidR="00717568" w:rsidRPr="00D330EA" w:rsidTr="00717568">
        <w:tc>
          <w:tcPr>
            <w:tcW w:w="8044" w:type="dxa"/>
          </w:tcPr>
          <w:p w:rsidR="00717568" w:rsidRDefault="00717568" w:rsidP="00717568">
            <w:pPr>
              <w:spacing w:line="276" w:lineRule="auto"/>
              <w:rPr>
                <w:szCs w:val="22"/>
              </w:rPr>
            </w:pPr>
            <w:r>
              <w:rPr>
                <w:szCs w:val="22"/>
              </w:rPr>
              <w:t>Условия поставки:</w:t>
            </w:r>
          </w:p>
          <w:p w:rsidR="0087748F" w:rsidRPr="009C338F" w:rsidRDefault="00717568" w:rsidP="00383FBD">
            <w:pPr>
              <w:spacing w:line="276" w:lineRule="auto"/>
              <w:rPr>
                <w:szCs w:val="22"/>
              </w:rPr>
            </w:pPr>
            <w:r w:rsidRPr="009C338F">
              <w:rPr>
                <w:szCs w:val="22"/>
              </w:rPr>
              <w:t xml:space="preserve">Оценивается </w:t>
            </w:r>
            <w:r w:rsidR="009C338F" w:rsidRPr="009C338F">
              <w:rPr>
                <w:szCs w:val="22"/>
                <w:shd w:val="clear" w:color="auto" w:fill="F6F6F6"/>
              </w:rPr>
              <w:t xml:space="preserve">удаленность </w:t>
            </w:r>
            <w:r w:rsidR="0087748F">
              <w:rPr>
                <w:szCs w:val="22"/>
                <w:shd w:val="clear" w:color="auto" w:fill="F6F6F6"/>
              </w:rPr>
              <w:t>склада</w:t>
            </w:r>
            <w:r w:rsidR="0087748F" w:rsidRPr="009C338F">
              <w:rPr>
                <w:szCs w:val="22"/>
                <w:shd w:val="clear" w:color="auto" w:fill="F6F6F6"/>
              </w:rPr>
              <w:t xml:space="preserve"> </w:t>
            </w:r>
            <w:r w:rsidR="0087748F">
              <w:rPr>
                <w:szCs w:val="22"/>
                <w:shd w:val="clear" w:color="auto" w:fill="F6F6F6"/>
              </w:rPr>
              <w:t xml:space="preserve">Поставщика до склада  </w:t>
            </w:r>
            <w:r w:rsidR="0087748F" w:rsidRPr="009C338F">
              <w:rPr>
                <w:szCs w:val="22"/>
                <w:shd w:val="clear" w:color="auto" w:fill="F6F6F6"/>
              </w:rPr>
              <w:t xml:space="preserve">Заказчика </w:t>
            </w:r>
            <w:r w:rsidR="0087748F">
              <w:rPr>
                <w:szCs w:val="22"/>
                <w:shd w:val="clear" w:color="auto" w:fill="F6F6F6"/>
              </w:rPr>
              <w:t xml:space="preserve">- </w:t>
            </w:r>
            <w:r w:rsidR="0087748F" w:rsidRPr="00C83650">
              <w:rPr>
                <w:b/>
                <w:szCs w:val="22"/>
                <w:shd w:val="clear" w:color="auto" w:fill="F6F6F6"/>
              </w:rPr>
              <w:t>не более 7</w:t>
            </w:r>
            <w:r w:rsidR="0087748F">
              <w:rPr>
                <w:b/>
                <w:szCs w:val="22"/>
                <w:shd w:val="clear" w:color="auto" w:fill="F6F6F6"/>
              </w:rPr>
              <w:t>50 км.</w:t>
            </w:r>
          </w:p>
        </w:tc>
        <w:tc>
          <w:tcPr>
            <w:tcW w:w="1985" w:type="dxa"/>
          </w:tcPr>
          <w:p w:rsidR="00EB5A55" w:rsidRPr="00D330EA" w:rsidRDefault="00EB5A55" w:rsidP="00EB5A55">
            <w:pPr>
              <w:spacing w:line="276" w:lineRule="auto"/>
              <w:rPr>
                <w:szCs w:val="22"/>
              </w:rPr>
            </w:pPr>
            <w:r>
              <w:rPr>
                <w:szCs w:val="22"/>
              </w:rPr>
              <w:t>1</w:t>
            </w:r>
            <w:r w:rsidRPr="00D330EA">
              <w:rPr>
                <w:szCs w:val="22"/>
              </w:rPr>
              <w:t>0%</w:t>
            </w:r>
          </w:p>
          <w:p w:rsidR="00717568" w:rsidRPr="00D330EA" w:rsidRDefault="00EB5A55" w:rsidP="00EB5A55">
            <w:pPr>
              <w:spacing w:line="276" w:lineRule="auto"/>
              <w:rPr>
                <w:szCs w:val="22"/>
              </w:rPr>
            </w:pPr>
            <w:r w:rsidRPr="00D330EA">
              <w:rPr>
                <w:szCs w:val="22"/>
                <w:lang w:val="en-US"/>
              </w:rPr>
              <w:t>K</w:t>
            </w:r>
            <w:proofErr w:type="spellStart"/>
            <w:r w:rsidRPr="00D330EA">
              <w:rPr>
                <w:szCs w:val="22"/>
                <w:vertAlign w:val="subscript"/>
              </w:rPr>
              <w:t>знач</w:t>
            </w:r>
            <w:proofErr w:type="spellEnd"/>
            <w:r w:rsidRPr="00D330EA">
              <w:rPr>
                <w:szCs w:val="22"/>
                <w:vertAlign w:val="subscript"/>
              </w:rPr>
              <w:t xml:space="preserve"> </w:t>
            </w:r>
            <w:r w:rsidRPr="00D330EA">
              <w:rPr>
                <w:szCs w:val="22"/>
              </w:rPr>
              <w:t>= 0,</w:t>
            </w:r>
            <w:r>
              <w:rPr>
                <w:szCs w:val="22"/>
              </w:rPr>
              <w:t>1</w:t>
            </w:r>
          </w:p>
        </w:tc>
      </w:tr>
      <w:tr w:rsidR="00717568" w:rsidRPr="00D330EA" w:rsidTr="00717568">
        <w:tc>
          <w:tcPr>
            <w:tcW w:w="8044" w:type="dxa"/>
          </w:tcPr>
          <w:p w:rsidR="00717568" w:rsidRPr="00D330EA" w:rsidRDefault="00717568" w:rsidP="00710A63">
            <w:pPr>
              <w:spacing w:line="276" w:lineRule="auto"/>
              <w:rPr>
                <w:szCs w:val="22"/>
              </w:rPr>
            </w:pPr>
            <w:r w:rsidRPr="00D330EA">
              <w:rPr>
                <w:szCs w:val="22"/>
              </w:rPr>
              <w:t>Опыт поставки участниками закупки товаров, являющихся аналогичными предмету закупки.</w:t>
            </w:r>
          </w:p>
          <w:p w:rsidR="00717568" w:rsidRPr="00D330EA" w:rsidRDefault="00717568" w:rsidP="00710A63">
            <w:pPr>
              <w:spacing w:line="276" w:lineRule="auto"/>
              <w:rPr>
                <w:szCs w:val="22"/>
              </w:rPr>
            </w:pPr>
            <w:r w:rsidRPr="00D330EA">
              <w:rPr>
                <w:szCs w:val="22"/>
              </w:rPr>
              <w:t xml:space="preserve">Оценивается количество заключенных договоров на поставку </w:t>
            </w:r>
            <w:r>
              <w:rPr>
                <w:szCs w:val="22"/>
              </w:rPr>
              <w:t>автомобилей</w:t>
            </w:r>
            <w:r w:rsidRPr="00D330EA">
              <w:rPr>
                <w:szCs w:val="22"/>
              </w:rPr>
              <w:t xml:space="preserve"> в 2018 году, </w:t>
            </w:r>
            <w:r w:rsidRPr="00D330EA">
              <w:rPr>
                <w:b/>
                <w:szCs w:val="22"/>
              </w:rPr>
              <w:t>стоимостью не меньше, чем начальная максимальная цена договора</w:t>
            </w:r>
          </w:p>
        </w:tc>
        <w:tc>
          <w:tcPr>
            <w:tcW w:w="1985" w:type="dxa"/>
          </w:tcPr>
          <w:p w:rsidR="00717568" w:rsidRPr="00D330EA" w:rsidRDefault="00EB5A55" w:rsidP="00710A63">
            <w:pPr>
              <w:spacing w:line="276" w:lineRule="auto"/>
              <w:rPr>
                <w:szCs w:val="22"/>
              </w:rPr>
            </w:pPr>
            <w:r>
              <w:rPr>
                <w:szCs w:val="22"/>
              </w:rPr>
              <w:t>1</w:t>
            </w:r>
            <w:r w:rsidR="00717568" w:rsidRPr="00D330EA">
              <w:rPr>
                <w:szCs w:val="22"/>
              </w:rPr>
              <w:t>0%</w:t>
            </w:r>
          </w:p>
          <w:p w:rsidR="00717568" w:rsidRPr="00D330EA" w:rsidRDefault="00717568" w:rsidP="00EB5A55">
            <w:pPr>
              <w:spacing w:line="276" w:lineRule="auto"/>
              <w:rPr>
                <w:szCs w:val="22"/>
              </w:rPr>
            </w:pPr>
            <w:r w:rsidRPr="00D330EA">
              <w:rPr>
                <w:szCs w:val="22"/>
                <w:lang w:val="en-US"/>
              </w:rPr>
              <w:t>K</w:t>
            </w:r>
            <w:proofErr w:type="spellStart"/>
            <w:r w:rsidRPr="00D330EA">
              <w:rPr>
                <w:szCs w:val="22"/>
                <w:vertAlign w:val="subscript"/>
              </w:rPr>
              <w:t>знач</w:t>
            </w:r>
            <w:proofErr w:type="spellEnd"/>
            <w:r w:rsidRPr="00D330EA">
              <w:rPr>
                <w:szCs w:val="22"/>
                <w:vertAlign w:val="subscript"/>
              </w:rPr>
              <w:t xml:space="preserve"> </w:t>
            </w:r>
            <w:r w:rsidRPr="00D330EA">
              <w:rPr>
                <w:szCs w:val="22"/>
              </w:rPr>
              <w:t>= 0,</w:t>
            </w:r>
            <w:r w:rsidR="00EB5A55">
              <w:rPr>
                <w:szCs w:val="22"/>
              </w:rPr>
              <w:t>1</w:t>
            </w:r>
          </w:p>
        </w:tc>
      </w:tr>
    </w:tbl>
    <w:p w:rsidR="007B263F" w:rsidRPr="0095288F" w:rsidRDefault="007B263F" w:rsidP="007B263F">
      <w:pPr>
        <w:autoSpaceDE w:val="0"/>
        <w:autoSpaceDN w:val="0"/>
        <w:adjustRightInd w:val="0"/>
        <w:rPr>
          <w:bCs/>
          <w:szCs w:val="22"/>
        </w:rPr>
      </w:pPr>
    </w:p>
    <w:p w:rsidR="007B263F" w:rsidRDefault="007B263F" w:rsidP="00905757">
      <w:pPr>
        <w:pStyle w:val="20"/>
      </w:pPr>
      <w:bookmarkStart w:id="68" w:name="_Toc535913519"/>
      <w:r>
        <w:t>П</w:t>
      </w:r>
      <w:r w:rsidRPr="007B263F">
        <w:t>орядок оценки и сопоставления заявок на участие в такой закупке</w:t>
      </w:r>
      <w:bookmarkEnd w:id="68"/>
    </w:p>
    <w:p w:rsidR="007B263F" w:rsidRDefault="007B263F" w:rsidP="007B263F">
      <w:pPr>
        <w:autoSpaceDE w:val="0"/>
        <w:autoSpaceDN w:val="0"/>
        <w:adjustRightInd w:val="0"/>
        <w:rPr>
          <w:bCs/>
          <w:szCs w:val="22"/>
        </w:rPr>
      </w:pPr>
    </w:p>
    <w:p w:rsidR="00D330EA" w:rsidRPr="00D330EA" w:rsidRDefault="00D330EA" w:rsidP="00D330EA">
      <w:pPr>
        <w:spacing w:line="360" w:lineRule="auto"/>
        <w:rPr>
          <w:szCs w:val="22"/>
          <w:u w:val="single"/>
        </w:rPr>
      </w:pPr>
      <w:r>
        <w:rPr>
          <w:szCs w:val="22"/>
          <w:u w:val="single"/>
        </w:rPr>
        <w:t xml:space="preserve">14.1. </w:t>
      </w:r>
      <w:r w:rsidRPr="00D330EA">
        <w:rPr>
          <w:szCs w:val="22"/>
          <w:u w:val="single"/>
        </w:rPr>
        <w:t xml:space="preserve">Порядок вскрытия конвертов с заявками  на участие в запросе предложений </w:t>
      </w:r>
    </w:p>
    <w:p w:rsidR="00D330EA" w:rsidRPr="00D330EA" w:rsidRDefault="00CC2153" w:rsidP="00D330EA">
      <w:pPr>
        <w:pStyle w:val="20"/>
        <w:keepNext w:val="0"/>
        <w:widowControl w:val="0"/>
        <w:numPr>
          <w:ilvl w:val="0"/>
          <w:numId w:val="0"/>
        </w:numPr>
        <w:tabs>
          <w:tab w:val="clear" w:pos="1134"/>
          <w:tab w:val="clear" w:pos="1276"/>
        </w:tabs>
        <w:spacing w:before="0" w:after="0"/>
        <w:contextualSpacing/>
        <w:rPr>
          <w:b w:val="0"/>
          <w:szCs w:val="22"/>
        </w:rPr>
      </w:pPr>
      <w:bookmarkStart w:id="69" w:name="_Toc523998614"/>
      <w:bookmarkStart w:id="70" w:name="_Toc535913520"/>
      <w:bookmarkStart w:id="71" w:name="sub_751"/>
      <w:r>
        <w:rPr>
          <w:b w:val="0"/>
          <w:szCs w:val="22"/>
        </w:rPr>
        <w:t>14.1.1</w:t>
      </w:r>
      <w:proofErr w:type="gramStart"/>
      <w:r>
        <w:rPr>
          <w:b w:val="0"/>
          <w:szCs w:val="22"/>
        </w:rPr>
        <w:t xml:space="preserve"> </w:t>
      </w:r>
      <w:r w:rsidR="00D330EA" w:rsidRPr="00D330EA">
        <w:rPr>
          <w:b w:val="0"/>
          <w:szCs w:val="22"/>
        </w:rPr>
        <w:t>В</w:t>
      </w:r>
      <w:proofErr w:type="gramEnd"/>
      <w:r w:rsidR="00D330EA" w:rsidRPr="00D330EA">
        <w:rPr>
          <w:b w:val="0"/>
          <w:szCs w:val="22"/>
        </w:rPr>
        <w:t xml:space="preserve"> день, во время и в месте, указанные в извещении о проведении запроса предложений, Заказчик осуществляется открытие доступа к поданным в форме электронных документов заявкам на участие в запросе предложений в электронной форме.</w:t>
      </w:r>
      <w:bookmarkEnd w:id="69"/>
      <w:bookmarkEnd w:id="70"/>
      <w:r w:rsidR="00D330EA" w:rsidRPr="00D330EA">
        <w:rPr>
          <w:b w:val="0"/>
          <w:szCs w:val="22"/>
        </w:rPr>
        <w:t xml:space="preserve"> </w:t>
      </w:r>
    </w:p>
    <w:p w:rsidR="00D330EA" w:rsidRPr="00946C7A" w:rsidRDefault="00CC2153" w:rsidP="00CC2153">
      <w:pPr>
        <w:pStyle w:val="20"/>
        <w:keepNext w:val="0"/>
        <w:widowControl w:val="0"/>
        <w:numPr>
          <w:ilvl w:val="0"/>
          <w:numId w:val="0"/>
        </w:numPr>
        <w:tabs>
          <w:tab w:val="clear" w:pos="1134"/>
          <w:tab w:val="clear" w:pos="1276"/>
        </w:tabs>
        <w:spacing w:before="0" w:after="0"/>
        <w:contextualSpacing/>
        <w:rPr>
          <w:b w:val="0"/>
          <w:szCs w:val="22"/>
        </w:rPr>
      </w:pPr>
      <w:bookmarkStart w:id="72" w:name="_Toc523998615"/>
      <w:bookmarkStart w:id="73" w:name="_Toc535913521"/>
      <w:r>
        <w:rPr>
          <w:b w:val="0"/>
          <w:szCs w:val="22"/>
        </w:rPr>
        <w:t xml:space="preserve">14.1.2. </w:t>
      </w:r>
      <w:r w:rsidR="00D330EA" w:rsidRPr="00D330EA">
        <w:rPr>
          <w:b w:val="0"/>
          <w:szCs w:val="22"/>
        </w:rPr>
        <w:t>В случае</w:t>
      </w:r>
      <w:proofErr w:type="gramStart"/>
      <w:r w:rsidR="00D330EA" w:rsidRPr="00D330EA">
        <w:rPr>
          <w:b w:val="0"/>
          <w:szCs w:val="22"/>
        </w:rPr>
        <w:t>,</w:t>
      </w:r>
      <w:proofErr w:type="gramEnd"/>
      <w:r w:rsidR="00D330EA" w:rsidRPr="00D330EA">
        <w:rPr>
          <w:b w:val="0"/>
          <w:szCs w:val="22"/>
        </w:rPr>
        <w:t xml:space="preserve"> если по окончании срока подачи заявок на участие в запросе предложений в электронном виде подана только одна заявка, то такая заявка рассматривается в порядке, установленном </w:t>
      </w:r>
      <w:bookmarkEnd w:id="72"/>
      <w:r w:rsidRPr="00946C7A">
        <w:rPr>
          <w:b w:val="0"/>
          <w:szCs w:val="22"/>
        </w:rPr>
        <w:t xml:space="preserve">п.14.2 настоящей </w:t>
      </w:r>
      <w:r w:rsidR="00D330EA" w:rsidRPr="00946C7A">
        <w:rPr>
          <w:b w:val="0"/>
          <w:szCs w:val="22"/>
        </w:rPr>
        <w:t xml:space="preserve"> </w:t>
      </w:r>
      <w:r w:rsidRPr="00946C7A">
        <w:rPr>
          <w:b w:val="0"/>
          <w:szCs w:val="22"/>
        </w:rPr>
        <w:t>документации</w:t>
      </w:r>
      <w:bookmarkEnd w:id="73"/>
    </w:p>
    <w:p w:rsidR="00CC2153" w:rsidRDefault="00CC2153" w:rsidP="00CC2153">
      <w:pPr>
        <w:pStyle w:val="20"/>
        <w:keepNext w:val="0"/>
        <w:widowControl w:val="0"/>
        <w:numPr>
          <w:ilvl w:val="0"/>
          <w:numId w:val="0"/>
        </w:numPr>
        <w:tabs>
          <w:tab w:val="clear" w:pos="1134"/>
          <w:tab w:val="clear" w:pos="1276"/>
        </w:tabs>
        <w:spacing w:before="0" w:after="0"/>
        <w:contextualSpacing/>
        <w:rPr>
          <w:b w:val="0"/>
          <w:szCs w:val="22"/>
        </w:rPr>
      </w:pPr>
      <w:bookmarkStart w:id="74" w:name="sub_752"/>
      <w:bookmarkStart w:id="75" w:name="_Toc523998616"/>
      <w:bookmarkStart w:id="76" w:name="_Toc535913522"/>
      <w:bookmarkEnd w:id="71"/>
      <w:r>
        <w:rPr>
          <w:b w:val="0"/>
          <w:szCs w:val="22"/>
        </w:rPr>
        <w:t xml:space="preserve">14.1.3. </w:t>
      </w:r>
      <w:r w:rsidR="00D330EA" w:rsidRPr="00D330EA">
        <w:rPr>
          <w:b w:val="0"/>
          <w:szCs w:val="22"/>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bookmarkStart w:id="77" w:name="_Toc523998617"/>
      <w:bookmarkStart w:id="78" w:name="sub_753"/>
      <w:bookmarkEnd w:id="74"/>
      <w:bookmarkEnd w:id="75"/>
      <w:bookmarkEnd w:id="76"/>
      <w:r>
        <w:rPr>
          <w:b w:val="0"/>
          <w:szCs w:val="22"/>
        </w:rPr>
        <w:t xml:space="preserve"> </w:t>
      </w:r>
    </w:p>
    <w:p w:rsidR="00D330EA" w:rsidRPr="00D330EA" w:rsidRDefault="00CC2153" w:rsidP="00CC2153">
      <w:pPr>
        <w:pStyle w:val="20"/>
        <w:keepNext w:val="0"/>
        <w:widowControl w:val="0"/>
        <w:numPr>
          <w:ilvl w:val="0"/>
          <w:numId w:val="0"/>
        </w:numPr>
        <w:tabs>
          <w:tab w:val="clear" w:pos="1134"/>
          <w:tab w:val="clear" w:pos="1276"/>
        </w:tabs>
        <w:spacing w:before="0" w:after="0"/>
        <w:contextualSpacing/>
        <w:rPr>
          <w:b w:val="0"/>
          <w:szCs w:val="22"/>
        </w:rPr>
      </w:pPr>
      <w:bookmarkStart w:id="79" w:name="_Toc535913523"/>
      <w:r>
        <w:rPr>
          <w:b w:val="0"/>
          <w:szCs w:val="22"/>
        </w:rPr>
        <w:lastRenderedPageBreak/>
        <w:t xml:space="preserve">14.1.4. </w:t>
      </w:r>
      <w:proofErr w:type="gramStart"/>
      <w:r w:rsidR="00D330EA" w:rsidRPr="00D330EA">
        <w:rPr>
          <w:b w:val="0"/>
          <w:szCs w:val="22"/>
        </w:rPr>
        <w:t>По  результатам  вскрытия  конвертов  с  заявками  на  участие в  запросе предложений в электронной форме</w:t>
      </w:r>
      <w:proofErr w:type="gramEnd"/>
      <w:r w:rsidR="00D330EA" w:rsidRPr="00D330EA">
        <w:rPr>
          <w:b w:val="0"/>
          <w:szCs w:val="22"/>
        </w:rPr>
        <w:t xml:space="preserve"> составляется  Протокол  вскрытия  конвертов</w:t>
      </w:r>
      <w:bookmarkStart w:id="80" w:name="_Toc523998618"/>
      <w:bookmarkEnd w:id="77"/>
      <w:r>
        <w:rPr>
          <w:b w:val="0"/>
          <w:szCs w:val="22"/>
        </w:rPr>
        <w:t xml:space="preserve">, который </w:t>
      </w:r>
      <w:r w:rsidR="00D330EA" w:rsidRPr="00D330EA">
        <w:rPr>
          <w:b w:val="0"/>
          <w:szCs w:val="22"/>
        </w:rPr>
        <w:t xml:space="preserve">подписывается всеми присутствующими членами комиссии непосредственно после вскрытия конвертов с заявками. Указанный протокол размещается </w:t>
      </w:r>
      <w:hyperlink w:anchor="sub_126" w:history="1"/>
      <w:r w:rsidR="00D330EA" w:rsidRPr="00D330EA">
        <w:rPr>
          <w:b w:val="0"/>
          <w:szCs w:val="22"/>
        </w:rPr>
        <w:t xml:space="preserve"> Заказчиком в Единой информационной системе не позднее  чем через три дня со дня  его  подписания.</w:t>
      </w:r>
      <w:bookmarkEnd w:id="80"/>
      <w:bookmarkEnd w:id="79"/>
      <w:r w:rsidR="00D330EA" w:rsidRPr="00D330EA">
        <w:rPr>
          <w:b w:val="0"/>
          <w:szCs w:val="22"/>
        </w:rPr>
        <w:t xml:space="preserve">  </w:t>
      </w:r>
      <w:bookmarkEnd w:id="78"/>
    </w:p>
    <w:p w:rsidR="00D330EA" w:rsidRPr="00D330EA" w:rsidRDefault="00CC2153" w:rsidP="000B4924">
      <w:pPr>
        <w:pStyle w:val="20"/>
        <w:keepNext w:val="0"/>
        <w:widowControl w:val="0"/>
        <w:numPr>
          <w:ilvl w:val="2"/>
          <w:numId w:val="14"/>
        </w:numPr>
        <w:tabs>
          <w:tab w:val="clear" w:pos="1134"/>
          <w:tab w:val="clear" w:pos="1276"/>
        </w:tabs>
        <w:spacing w:before="0" w:after="0"/>
        <w:contextualSpacing/>
        <w:rPr>
          <w:b w:val="0"/>
          <w:szCs w:val="22"/>
        </w:rPr>
      </w:pPr>
      <w:bookmarkStart w:id="81" w:name="_Toc523998619"/>
      <w:bookmarkStart w:id="82" w:name="_Toc535913524"/>
      <w:bookmarkStart w:id="83" w:name="_Ref523495501"/>
      <w:bookmarkStart w:id="84" w:name="sub_758"/>
      <w:r>
        <w:rPr>
          <w:b w:val="0"/>
          <w:szCs w:val="22"/>
        </w:rPr>
        <w:t>З</w:t>
      </w:r>
      <w:r w:rsidR="00D330EA" w:rsidRPr="00D330EA">
        <w:rPr>
          <w:b w:val="0"/>
          <w:szCs w:val="22"/>
        </w:rPr>
        <w:t>апрос предложений в электронной форме признается несостоявшимся в следующих случаях:</w:t>
      </w:r>
      <w:bookmarkEnd w:id="81"/>
      <w:bookmarkEnd w:id="82"/>
    </w:p>
    <w:p w:rsidR="00D330EA" w:rsidRPr="00D330EA" w:rsidRDefault="00CC2153" w:rsidP="00CC2153">
      <w:pPr>
        <w:pStyle w:val="30"/>
        <w:numPr>
          <w:ilvl w:val="0"/>
          <w:numId w:val="0"/>
        </w:numPr>
        <w:tabs>
          <w:tab w:val="clear" w:pos="1276"/>
        </w:tabs>
        <w:spacing w:before="0" w:after="0"/>
        <w:rPr>
          <w:b w:val="0"/>
          <w:sz w:val="22"/>
          <w:szCs w:val="22"/>
        </w:rPr>
      </w:pPr>
      <w:bookmarkStart w:id="85" w:name="_Ref523823412"/>
      <w:bookmarkStart w:id="86" w:name="_Toc523998620"/>
      <w:bookmarkStart w:id="87" w:name="_Toc535913525"/>
      <w:r>
        <w:rPr>
          <w:b w:val="0"/>
          <w:sz w:val="22"/>
          <w:szCs w:val="22"/>
        </w:rPr>
        <w:t xml:space="preserve">- </w:t>
      </w:r>
      <w:r w:rsidR="00D330EA" w:rsidRPr="00D330EA">
        <w:rPr>
          <w:b w:val="0"/>
          <w:sz w:val="22"/>
          <w:szCs w:val="22"/>
        </w:rPr>
        <w:t>если по окончании срока подачи заявок на участие в запросе предложений в электронной форме подана только одна заявка;</w:t>
      </w:r>
      <w:bookmarkEnd w:id="85"/>
      <w:bookmarkEnd w:id="86"/>
      <w:bookmarkEnd w:id="87"/>
    </w:p>
    <w:p w:rsidR="00D330EA" w:rsidRDefault="00CC2153" w:rsidP="000C33B7">
      <w:pPr>
        <w:pStyle w:val="30"/>
        <w:numPr>
          <w:ilvl w:val="0"/>
          <w:numId w:val="0"/>
        </w:numPr>
        <w:tabs>
          <w:tab w:val="clear" w:pos="1276"/>
        </w:tabs>
        <w:spacing w:before="0" w:after="0"/>
        <w:rPr>
          <w:b w:val="0"/>
          <w:sz w:val="22"/>
          <w:szCs w:val="22"/>
        </w:rPr>
      </w:pPr>
      <w:bookmarkStart w:id="88" w:name="_Ref523823469"/>
      <w:bookmarkStart w:id="89" w:name="_Toc523998621"/>
      <w:bookmarkStart w:id="90" w:name="_Toc535913526"/>
      <w:r>
        <w:rPr>
          <w:b w:val="0"/>
          <w:sz w:val="22"/>
          <w:szCs w:val="22"/>
        </w:rPr>
        <w:t xml:space="preserve">- </w:t>
      </w:r>
      <w:r w:rsidR="00D330EA" w:rsidRPr="00D330EA">
        <w:rPr>
          <w:b w:val="0"/>
          <w:sz w:val="22"/>
          <w:szCs w:val="22"/>
        </w:rPr>
        <w:t>если по окончании срока подачи заявок на участие в запросе предложений в электронной форме не подано ни одной заявки.</w:t>
      </w:r>
      <w:bookmarkEnd w:id="83"/>
      <w:bookmarkEnd w:id="88"/>
      <w:bookmarkEnd w:id="89"/>
      <w:bookmarkEnd w:id="90"/>
      <w:r w:rsidR="00D330EA" w:rsidRPr="00D330EA">
        <w:rPr>
          <w:b w:val="0"/>
          <w:sz w:val="22"/>
          <w:szCs w:val="22"/>
        </w:rPr>
        <w:t xml:space="preserve">  </w:t>
      </w:r>
    </w:p>
    <w:p w:rsidR="000C33B7" w:rsidRPr="000C33B7" w:rsidRDefault="000C33B7" w:rsidP="000C33B7"/>
    <w:p w:rsidR="00CC2153" w:rsidRPr="00CC2153" w:rsidRDefault="000C33B7" w:rsidP="000B4924">
      <w:pPr>
        <w:pStyle w:val="11"/>
        <w:keepNext w:val="0"/>
        <w:pageBreakBefore w:val="0"/>
        <w:widowControl w:val="0"/>
        <w:numPr>
          <w:ilvl w:val="1"/>
          <w:numId w:val="14"/>
        </w:numPr>
        <w:tabs>
          <w:tab w:val="clear" w:pos="851"/>
        </w:tabs>
        <w:spacing w:before="0" w:after="0"/>
        <w:rPr>
          <w:b w:val="0"/>
          <w:caps w:val="0"/>
          <w:kern w:val="0"/>
          <w:sz w:val="22"/>
          <w:szCs w:val="22"/>
          <w:u w:val="single"/>
          <w:lang w:val="ru-RU"/>
        </w:rPr>
      </w:pPr>
      <w:bookmarkStart w:id="91" w:name="_Ref523492546"/>
      <w:bookmarkStart w:id="92" w:name="_Toc523998623"/>
      <w:bookmarkStart w:id="93" w:name="_Toc535913527"/>
      <w:bookmarkStart w:id="94" w:name="sub_706"/>
      <w:bookmarkEnd w:id="84"/>
      <w:r>
        <w:rPr>
          <w:b w:val="0"/>
          <w:caps w:val="0"/>
          <w:kern w:val="0"/>
          <w:sz w:val="22"/>
          <w:szCs w:val="22"/>
          <w:u w:val="single"/>
          <w:lang w:val="ru-RU"/>
        </w:rPr>
        <w:t>Порядок рассмотрения,</w:t>
      </w:r>
      <w:r w:rsidR="00CC2153" w:rsidRPr="00CC2153">
        <w:rPr>
          <w:b w:val="0"/>
          <w:caps w:val="0"/>
          <w:kern w:val="0"/>
          <w:sz w:val="22"/>
          <w:szCs w:val="22"/>
          <w:u w:val="single"/>
          <w:lang w:val="ru-RU"/>
        </w:rPr>
        <w:t xml:space="preserve"> оценки и сопоставления заявок на участие в запросе предложений в электронной форме</w:t>
      </w:r>
      <w:bookmarkEnd w:id="91"/>
      <w:bookmarkEnd w:id="92"/>
      <w:bookmarkEnd w:id="93"/>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95" w:name="_Toc523998624"/>
      <w:bookmarkStart w:id="96" w:name="_Toc535913528"/>
      <w:bookmarkEnd w:id="94"/>
      <w:r w:rsidRPr="00CC2153">
        <w:rPr>
          <w:b w:val="0"/>
          <w:szCs w:val="22"/>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в документации.</w:t>
      </w:r>
      <w:bookmarkStart w:id="97" w:name="_Toc523998625"/>
      <w:bookmarkEnd w:id="95"/>
      <w:bookmarkEnd w:id="96"/>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98" w:name="_Toc535913529"/>
      <w:r w:rsidRPr="00CC2153">
        <w:rPr>
          <w:b w:val="0"/>
          <w:szCs w:val="22"/>
        </w:rPr>
        <w:t>Срок рассмотрения заявок на участие в запросе предложений в электронной форме не может быть менее  одного дня и не может превышать семи дней со дня открытия доступа к заявкам, поданным в электронной форме.</w:t>
      </w:r>
      <w:bookmarkStart w:id="99" w:name="_Toc523998626"/>
      <w:bookmarkEnd w:id="97"/>
      <w:bookmarkEnd w:id="98"/>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00" w:name="_Toc535913530"/>
      <w:r w:rsidRPr="00CC2153">
        <w:rPr>
          <w:b w:val="0"/>
          <w:szCs w:val="22"/>
        </w:rPr>
        <w:t>В  рамках рассмотрения заявок на участие в запросе предложений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bookmarkStart w:id="101" w:name="_Toc523998627"/>
      <w:bookmarkEnd w:id="99"/>
      <w:bookmarkEnd w:id="100"/>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02" w:name="_Toc535913531"/>
      <w:r w:rsidRPr="00CC2153">
        <w:rPr>
          <w:b w:val="0"/>
          <w:szCs w:val="22"/>
        </w:rPr>
        <w:t>Рассмотрение,  оценка и сопоставление заявок на участие в запросе предложений могут проводиться одновременно или последовательно.</w:t>
      </w:r>
      <w:bookmarkStart w:id="103" w:name="_Toc523998628"/>
      <w:bookmarkStart w:id="104" w:name="sub_745"/>
      <w:bookmarkStart w:id="105" w:name="sub_757"/>
      <w:bookmarkStart w:id="106" w:name="sub_764"/>
      <w:bookmarkEnd w:id="101"/>
      <w:bookmarkEnd w:id="102"/>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07" w:name="_Toc535913532"/>
      <w:r w:rsidRPr="00CC2153">
        <w:rPr>
          <w:b w:val="0"/>
          <w:szCs w:val="22"/>
        </w:rPr>
        <w:t xml:space="preserve">Комиссия вправе потребовать от участников запроса </w:t>
      </w:r>
      <w:proofErr w:type="gramStart"/>
      <w:r w:rsidRPr="00CC2153">
        <w:rPr>
          <w:b w:val="0"/>
          <w:szCs w:val="22"/>
        </w:rPr>
        <w:t>предложений</w:t>
      </w:r>
      <w:proofErr w:type="gramEnd"/>
      <w:r w:rsidRPr="00CC2153">
        <w:rPr>
          <w:b w:val="0"/>
          <w:szCs w:val="22"/>
        </w:rPr>
        <w:t xml:space="preserve"> в электронной форме разъяснения положений поданных ими заявок на участие в запросе предложений. Не допускаются требования, направленные на изменение содержания предложений, включая изменение цены.</w:t>
      </w:r>
      <w:bookmarkStart w:id="108" w:name="_Toc523998629"/>
      <w:bookmarkEnd w:id="103"/>
      <w:bookmarkEnd w:id="104"/>
      <w:bookmarkEnd w:id="105"/>
      <w:bookmarkEnd w:id="107"/>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09" w:name="_Toc535913533"/>
      <w:r w:rsidRPr="00CC2153">
        <w:rPr>
          <w:b w:val="0"/>
          <w:szCs w:val="22"/>
        </w:rPr>
        <w:t xml:space="preserve">По результатам рассмотрения и проверки информации об участниках запроса предложений Комиссия вправе отклонить заявку на участие в запросе предложений в электронной форме в </w:t>
      </w:r>
      <w:r>
        <w:rPr>
          <w:b w:val="0"/>
          <w:szCs w:val="22"/>
        </w:rPr>
        <w:t xml:space="preserve">следующих </w:t>
      </w:r>
      <w:r w:rsidRPr="00CC2153">
        <w:rPr>
          <w:b w:val="0"/>
          <w:szCs w:val="22"/>
        </w:rPr>
        <w:t>случаях</w:t>
      </w:r>
      <w:bookmarkEnd w:id="106"/>
      <w:bookmarkEnd w:id="108"/>
      <w:r>
        <w:rPr>
          <w:b w:val="0"/>
          <w:szCs w:val="22"/>
        </w:rPr>
        <w:t>:</w:t>
      </w:r>
      <w:bookmarkEnd w:id="109"/>
    </w:p>
    <w:p w:rsidR="00CC2153" w:rsidRPr="00BE4F0A" w:rsidRDefault="00CC2153" w:rsidP="00CC2153">
      <w:pPr>
        <w:widowControl w:val="0"/>
        <w:ind w:firstLine="567"/>
        <w:rPr>
          <w:szCs w:val="22"/>
        </w:rPr>
      </w:pPr>
      <w:r w:rsidRPr="00CC2153">
        <w:rPr>
          <w:szCs w:val="22"/>
        </w:rPr>
        <w:t xml:space="preserve">–  отсутствия документов в составе заявки, обязательное представление которых  установлено  в  </w:t>
      </w:r>
      <w:r w:rsidRPr="00BE4F0A">
        <w:rPr>
          <w:szCs w:val="22"/>
        </w:rPr>
        <w:t>документации  о  закупке,  либо  наличия  в  таких документах недостоверных сведений;</w:t>
      </w:r>
    </w:p>
    <w:p w:rsidR="00CC2153" w:rsidRPr="00BE4F0A" w:rsidRDefault="00CC2153" w:rsidP="00CC2153">
      <w:pPr>
        <w:widowControl w:val="0"/>
        <w:ind w:firstLine="567"/>
        <w:rPr>
          <w:szCs w:val="22"/>
        </w:rPr>
      </w:pPr>
      <w:r w:rsidRPr="00BE4F0A">
        <w:rPr>
          <w:szCs w:val="22"/>
        </w:rPr>
        <w:t xml:space="preserve">– несоответствия  участника  закупки  требованиям,  установленным к нему в соответствии п.9 </w:t>
      </w:r>
      <w:r w:rsidR="00BE4F0A" w:rsidRPr="00BE4F0A">
        <w:rPr>
          <w:szCs w:val="22"/>
        </w:rPr>
        <w:t>документации</w:t>
      </w:r>
      <w:r w:rsidRPr="00BE4F0A">
        <w:rPr>
          <w:szCs w:val="22"/>
        </w:rPr>
        <w:t>;</w:t>
      </w:r>
    </w:p>
    <w:p w:rsidR="00CC2153" w:rsidRPr="00CC2153" w:rsidRDefault="00CC2153" w:rsidP="00CC2153">
      <w:pPr>
        <w:widowControl w:val="0"/>
        <w:ind w:firstLine="567"/>
        <w:rPr>
          <w:szCs w:val="22"/>
        </w:rPr>
      </w:pPr>
      <w:r w:rsidRPr="00CC2153">
        <w:rPr>
          <w:szCs w:val="22"/>
        </w:rPr>
        <w:t>– невнесения  или  внесения  участником  закупки  денежных  сре</w:t>
      </w:r>
      <w:proofErr w:type="gramStart"/>
      <w:r w:rsidRPr="00CC2153">
        <w:rPr>
          <w:szCs w:val="22"/>
        </w:rPr>
        <w:t>дств в  к</w:t>
      </w:r>
      <w:proofErr w:type="gramEnd"/>
      <w:r w:rsidRPr="00CC2153">
        <w:rPr>
          <w:szCs w:val="22"/>
        </w:rPr>
        <w:t>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CC2153" w:rsidRPr="00CC2153" w:rsidRDefault="00CC2153" w:rsidP="00CC2153">
      <w:pPr>
        <w:widowControl w:val="0"/>
        <w:ind w:firstLine="567"/>
        <w:rPr>
          <w:szCs w:val="22"/>
        </w:rPr>
      </w:pPr>
      <w:r w:rsidRPr="00CC2153">
        <w:rPr>
          <w:szCs w:val="22"/>
        </w:rPr>
        <w:t xml:space="preserve">– </w:t>
      </w:r>
      <w:proofErr w:type="spellStart"/>
      <w:r w:rsidRPr="00CC2153">
        <w:rPr>
          <w:szCs w:val="22"/>
        </w:rPr>
        <w:t>непоступления</w:t>
      </w:r>
      <w:proofErr w:type="spellEnd"/>
      <w:r w:rsidRPr="00CC2153">
        <w:rPr>
          <w:szCs w:val="22"/>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CC2153" w:rsidRPr="00CC2153" w:rsidRDefault="00CC2153" w:rsidP="00CC2153">
      <w:pPr>
        <w:widowControl w:val="0"/>
        <w:ind w:firstLine="567"/>
        <w:rPr>
          <w:szCs w:val="22"/>
        </w:rPr>
      </w:pPr>
      <w:proofErr w:type="gramStart"/>
      <w:r w:rsidRPr="00CC2153">
        <w:rPr>
          <w:szCs w:val="22"/>
        </w:rPr>
        <w:t>–  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w:t>
      </w:r>
      <w:proofErr w:type="gramEnd"/>
      <w:r w:rsidRPr="00CC2153">
        <w:rPr>
          <w:szCs w:val="22"/>
        </w:rPr>
        <w:t xml:space="preserve"> </w:t>
      </w:r>
      <w:proofErr w:type="gramStart"/>
      <w:r w:rsidRPr="00CC2153">
        <w:rPr>
          <w:szCs w:val="22"/>
        </w:rPr>
        <w:t>конверте</w:t>
      </w:r>
      <w:proofErr w:type="gramEnd"/>
      <w:r w:rsidRPr="00CC2153">
        <w:rPr>
          <w:szCs w:val="22"/>
        </w:rPr>
        <w:t>;</w:t>
      </w:r>
    </w:p>
    <w:p w:rsidR="00CC2153" w:rsidRPr="00CC2153" w:rsidRDefault="00CC2153" w:rsidP="00814B72">
      <w:pPr>
        <w:widowControl w:val="0"/>
        <w:ind w:firstLine="567"/>
        <w:rPr>
          <w:szCs w:val="22"/>
        </w:rPr>
      </w:pPr>
      <w:r w:rsidRPr="00CC2153">
        <w:rPr>
          <w:szCs w:val="22"/>
        </w:rPr>
        <w:t>– представления  в  составе  заявки  недостоверной  информации,  в  том числе в отношении участника закупки.</w:t>
      </w:r>
    </w:p>
    <w:p w:rsidR="00CC2153" w:rsidRPr="00CC2153" w:rsidRDefault="00CC2153" w:rsidP="00CC2153">
      <w:pPr>
        <w:widowControl w:val="0"/>
        <w:ind w:firstLine="708"/>
        <w:rPr>
          <w:szCs w:val="22"/>
        </w:rPr>
      </w:pPr>
      <w:r w:rsidRPr="00CC2153">
        <w:rPr>
          <w:szCs w:val="22"/>
        </w:rPr>
        <w:t>Отклонение заявок на участие в запросе предложений по иным основаниям не допускается.</w:t>
      </w:r>
    </w:p>
    <w:p w:rsidR="00814B72"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10" w:name="_Toc523998630"/>
      <w:bookmarkStart w:id="111" w:name="_Toc535913534"/>
      <w:r w:rsidRPr="00CC2153">
        <w:rPr>
          <w:b w:val="0"/>
          <w:szCs w:val="22"/>
        </w:rPr>
        <w:t>Заявка на участие в запросе предложений в электронной форме признается соответствующей, если она соответствует извещению и  документации о проведении запроса предложений в электронной форме, а участник закупки, подавший такую заявку, соответствует требованиям, которые предъявляются к участнику закупки и указаны в документации о проведении запроса предложений.</w:t>
      </w:r>
      <w:bookmarkEnd w:id="110"/>
      <w:bookmarkEnd w:id="111"/>
    </w:p>
    <w:p w:rsidR="00CC2153" w:rsidRPr="00814B72"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r w:rsidRPr="00814B72">
        <w:rPr>
          <w:b w:val="0"/>
          <w:szCs w:val="22"/>
        </w:rPr>
        <w:t xml:space="preserve"> </w:t>
      </w:r>
      <w:bookmarkStart w:id="112" w:name="_Ref523495486"/>
      <w:bookmarkStart w:id="113" w:name="_Toc523998631"/>
      <w:bookmarkStart w:id="114" w:name="_Toc535913535"/>
      <w:r w:rsidRPr="00814B72">
        <w:rPr>
          <w:b w:val="0"/>
          <w:szCs w:val="22"/>
        </w:rPr>
        <w:t xml:space="preserve">По результатам рассмотрения заявок запрос предложений в электронной форме признается </w:t>
      </w:r>
      <w:r w:rsidRPr="00814B72">
        <w:rPr>
          <w:b w:val="0"/>
          <w:szCs w:val="22"/>
        </w:rPr>
        <w:lastRenderedPageBreak/>
        <w:t>несостоявшимся:</w:t>
      </w:r>
      <w:bookmarkEnd w:id="112"/>
      <w:bookmarkEnd w:id="113"/>
      <w:bookmarkEnd w:id="114"/>
    </w:p>
    <w:p w:rsidR="00814B72" w:rsidRDefault="00814B72" w:rsidP="00814B72">
      <w:pPr>
        <w:pStyle w:val="30"/>
        <w:keepNext w:val="0"/>
        <w:widowControl w:val="0"/>
        <w:numPr>
          <w:ilvl w:val="0"/>
          <w:numId w:val="0"/>
        </w:numPr>
        <w:tabs>
          <w:tab w:val="clear" w:pos="1276"/>
        </w:tabs>
        <w:spacing w:before="0" w:after="0"/>
        <w:rPr>
          <w:b w:val="0"/>
          <w:sz w:val="22"/>
          <w:szCs w:val="22"/>
        </w:rPr>
      </w:pPr>
      <w:bookmarkStart w:id="115" w:name="_Toc535913536"/>
      <w:r>
        <w:rPr>
          <w:b w:val="0"/>
          <w:sz w:val="22"/>
          <w:szCs w:val="22"/>
        </w:rPr>
        <w:t xml:space="preserve">- </w:t>
      </w:r>
      <w:r w:rsidR="00CC2153" w:rsidRPr="00CC2153">
        <w:rPr>
          <w:b w:val="0"/>
          <w:sz w:val="22"/>
          <w:szCs w:val="22"/>
        </w:rPr>
        <w:t xml:space="preserve"> </w:t>
      </w:r>
      <w:bookmarkStart w:id="116" w:name="_Ref523497252"/>
      <w:bookmarkStart w:id="117" w:name="_Toc523998632"/>
      <w:r w:rsidR="00CC2153" w:rsidRPr="00CC2153">
        <w:rPr>
          <w:b w:val="0"/>
          <w:sz w:val="22"/>
          <w:szCs w:val="22"/>
        </w:rPr>
        <w:t>если подана только одна заявка, при этом такая заявка признана соответствующей требованиям документации;</w:t>
      </w:r>
      <w:bookmarkStart w:id="118" w:name="_Ref523497258"/>
      <w:bookmarkStart w:id="119" w:name="_Toc523998633"/>
      <w:bookmarkEnd w:id="116"/>
      <w:bookmarkEnd w:id="117"/>
      <w:bookmarkEnd w:id="115"/>
    </w:p>
    <w:p w:rsidR="00814B72" w:rsidRDefault="00814B72" w:rsidP="00814B72">
      <w:pPr>
        <w:pStyle w:val="30"/>
        <w:keepNext w:val="0"/>
        <w:widowControl w:val="0"/>
        <w:numPr>
          <w:ilvl w:val="0"/>
          <w:numId w:val="0"/>
        </w:numPr>
        <w:tabs>
          <w:tab w:val="clear" w:pos="1276"/>
        </w:tabs>
        <w:spacing w:before="0" w:after="0"/>
        <w:rPr>
          <w:b w:val="0"/>
          <w:sz w:val="22"/>
          <w:szCs w:val="22"/>
        </w:rPr>
      </w:pPr>
      <w:bookmarkStart w:id="120" w:name="_Toc535913537"/>
      <w:r>
        <w:rPr>
          <w:b w:val="0"/>
          <w:sz w:val="22"/>
          <w:szCs w:val="22"/>
        </w:rPr>
        <w:t xml:space="preserve">- </w:t>
      </w:r>
      <w:r w:rsidR="00CC2153" w:rsidRPr="00CC2153">
        <w:rPr>
          <w:b w:val="0"/>
          <w:sz w:val="22"/>
          <w:szCs w:val="22"/>
        </w:rPr>
        <w:t>если только одна заявка признана соответствующей требованиям документации;</w:t>
      </w:r>
      <w:bookmarkStart w:id="121" w:name="_Ref523497309"/>
      <w:bookmarkStart w:id="122" w:name="_Toc523998634"/>
      <w:bookmarkEnd w:id="118"/>
      <w:bookmarkEnd w:id="119"/>
      <w:bookmarkEnd w:id="120"/>
    </w:p>
    <w:p w:rsidR="00CC2153" w:rsidRPr="00CC2153" w:rsidRDefault="00814B72" w:rsidP="00814B72">
      <w:pPr>
        <w:pStyle w:val="30"/>
        <w:keepNext w:val="0"/>
        <w:widowControl w:val="0"/>
        <w:numPr>
          <w:ilvl w:val="0"/>
          <w:numId w:val="0"/>
        </w:numPr>
        <w:tabs>
          <w:tab w:val="clear" w:pos="1276"/>
        </w:tabs>
        <w:spacing w:before="0" w:after="0"/>
        <w:rPr>
          <w:b w:val="0"/>
          <w:sz w:val="22"/>
          <w:szCs w:val="22"/>
        </w:rPr>
      </w:pPr>
      <w:bookmarkStart w:id="123" w:name="_Toc535913538"/>
      <w:r>
        <w:rPr>
          <w:b w:val="0"/>
          <w:sz w:val="22"/>
          <w:szCs w:val="22"/>
        </w:rPr>
        <w:t xml:space="preserve">- </w:t>
      </w:r>
      <w:r w:rsidR="00CC2153" w:rsidRPr="00CC2153">
        <w:rPr>
          <w:b w:val="0"/>
          <w:sz w:val="22"/>
          <w:szCs w:val="22"/>
        </w:rPr>
        <w:t>если ни одна из заявок не соответствует требованиям документации.</w:t>
      </w:r>
      <w:bookmarkEnd w:id="121"/>
      <w:bookmarkEnd w:id="122"/>
      <w:bookmarkEnd w:id="123"/>
    </w:p>
    <w:p w:rsidR="00CC2153" w:rsidRPr="00CC2153" w:rsidRDefault="00CC2153" w:rsidP="000B4924">
      <w:pPr>
        <w:pStyle w:val="20"/>
        <w:keepNext w:val="0"/>
        <w:widowControl w:val="0"/>
        <w:numPr>
          <w:ilvl w:val="2"/>
          <w:numId w:val="15"/>
        </w:numPr>
        <w:tabs>
          <w:tab w:val="clear" w:pos="1134"/>
          <w:tab w:val="clear" w:pos="1276"/>
        </w:tabs>
        <w:spacing w:before="0" w:after="0"/>
        <w:contextualSpacing/>
        <w:rPr>
          <w:b w:val="0"/>
          <w:szCs w:val="22"/>
        </w:rPr>
      </w:pPr>
      <w:bookmarkStart w:id="124" w:name="_Toc523998635"/>
      <w:bookmarkStart w:id="125" w:name="_Toc535913539"/>
      <w:r w:rsidRPr="00CC2153">
        <w:rPr>
          <w:b w:val="0"/>
          <w:szCs w:val="22"/>
        </w:rPr>
        <w:t>На основании результатов рассмотрения заявок на участие в запросе предложений в электронной форме:</w:t>
      </w:r>
      <w:bookmarkEnd w:id="124"/>
      <w:bookmarkEnd w:id="125"/>
    </w:p>
    <w:p w:rsidR="00814B72" w:rsidRDefault="00814B72" w:rsidP="00814B72">
      <w:pPr>
        <w:pStyle w:val="30"/>
        <w:numPr>
          <w:ilvl w:val="0"/>
          <w:numId w:val="0"/>
        </w:numPr>
        <w:tabs>
          <w:tab w:val="clear" w:pos="1276"/>
        </w:tabs>
        <w:spacing w:before="0" w:after="0"/>
        <w:ind w:firstLine="567"/>
        <w:rPr>
          <w:b w:val="0"/>
          <w:sz w:val="22"/>
          <w:szCs w:val="22"/>
        </w:rPr>
      </w:pPr>
      <w:bookmarkStart w:id="126" w:name="_Toc523998636"/>
      <w:bookmarkStart w:id="127" w:name="_Toc535913540"/>
      <w:r>
        <w:rPr>
          <w:b w:val="0"/>
          <w:sz w:val="22"/>
          <w:szCs w:val="22"/>
        </w:rPr>
        <w:t xml:space="preserve">- </w:t>
      </w:r>
      <w:r w:rsidR="00CC2153" w:rsidRPr="00CC2153">
        <w:rPr>
          <w:b w:val="0"/>
          <w:sz w:val="22"/>
          <w:szCs w:val="22"/>
        </w:rPr>
        <w:t>в случае</w:t>
      </w:r>
      <w:proofErr w:type="gramStart"/>
      <w:r w:rsidR="00CC2153" w:rsidRPr="00CC2153">
        <w:rPr>
          <w:b w:val="0"/>
          <w:sz w:val="22"/>
          <w:szCs w:val="22"/>
        </w:rPr>
        <w:t>,</w:t>
      </w:r>
      <w:proofErr w:type="gramEnd"/>
      <w:r w:rsidR="00CC2153" w:rsidRPr="00CC2153">
        <w:rPr>
          <w:b w:val="0"/>
          <w:sz w:val="22"/>
          <w:szCs w:val="22"/>
        </w:rPr>
        <w:t xml:space="preserve"> если запрос предложений в электронной форме признан состоявшимся,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документации;</w:t>
      </w:r>
      <w:bookmarkStart w:id="128" w:name="_Toc523998637"/>
      <w:bookmarkEnd w:id="126"/>
      <w:bookmarkEnd w:id="127"/>
    </w:p>
    <w:p w:rsidR="00CC2153" w:rsidRPr="00BE4F0A" w:rsidRDefault="00814B72" w:rsidP="00814B72">
      <w:pPr>
        <w:pStyle w:val="30"/>
        <w:numPr>
          <w:ilvl w:val="0"/>
          <w:numId w:val="0"/>
        </w:numPr>
        <w:tabs>
          <w:tab w:val="clear" w:pos="1276"/>
        </w:tabs>
        <w:spacing w:before="0" w:after="0"/>
        <w:ind w:firstLine="567"/>
        <w:rPr>
          <w:b w:val="0"/>
          <w:sz w:val="22"/>
          <w:szCs w:val="22"/>
        </w:rPr>
      </w:pPr>
      <w:bookmarkStart w:id="129" w:name="_Toc535913541"/>
      <w:r w:rsidRPr="00BE4F0A">
        <w:rPr>
          <w:b w:val="0"/>
          <w:sz w:val="22"/>
          <w:szCs w:val="22"/>
        </w:rPr>
        <w:t xml:space="preserve">- </w:t>
      </w:r>
      <w:r w:rsidR="00CC2153" w:rsidRPr="00BE4F0A">
        <w:rPr>
          <w:b w:val="0"/>
          <w:sz w:val="22"/>
          <w:szCs w:val="22"/>
        </w:rPr>
        <w:t>в случае</w:t>
      </w:r>
      <w:proofErr w:type="gramStart"/>
      <w:r w:rsidR="00CC2153" w:rsidRPr="00BE4F0A">
        <w:rPr>
          <w:b w:val="0"/>
          <w:sz w:val="22"/>
          <w:szCs w:val="22"/>
        </w:rPr>
        <w:t>,</w:t>
      </w:r>
      <w:proofErr w:type="gramEnd"/>
      <w:r w:rsidR="00CC2153" w:rsidRPr="00BE4F0A">
        <w:rPr>
          <w:b w:val="0"/>
          <w:sz w:val="22"/>
          <w:szCs w:val="22"/>
        </w:rPr>
        <w:t xml:space="preserve"> если запрос предложений в электронной форме признан несостоявшимся</w:t>
      </w:r>
      <w:r w:rsidR="00BE4F0A">
        <w:rPr>
          <w:b w:val="0"/>
          <w:sz w:val="22"/>
          <w:szCs w:val="22"/>
        </w:rPr>
        <w:t>,</w:t>
      </w:r>
      <w:r w:rsidR="00CC2153" w:rsidRPr="00BE4F0A">
        <w:rPr>
          <w:b w:val="0"/>
          <w:sz w:val="22"/>
          <w:szCs w:val="22"/>
        </w:rPr>
        <w:t xml:space="preserve"> комиссия не осуществляет оценку и сопоставление заявок и принимает решение в соответствии с </w:t>
      </w:r>
      <w:r w:rsidR="00844441">
        <w:rPr>
          <w:b w:val="0"/>
          <w:sz w:val="22"/>
          <w:szCs w:val="22"/>
        </w:rPr>
        <w:t>Положением</w:t>
      </w:r>
      <w:r w:rsidR="00CC2153" w:rsidRPr="00BE4F0A">
        <w:rPr>
          <w:b w:val="0"/>
          <w:sz w:val="22"/>
          <w:szCs w:val="22"/>
        </w:rPr>
        <w:t>.</w:t>
      </w:r>
      <w:bookmarkEnd w:id="128"/>
      <w:bookmarkEnd w:id="129"/>
    </w:p>
    <w:p w:rsidR="00814B72"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30" w:name="_Toc523998638"/>
      <w:bookmarkStart w:id="131" w:name="sub_7610"/>
      <w:bookmarkStart w:id="132" w:name="_Toc535913542"/>
      <w:r w:rsidRPr="00CC2153">
        <w:rPr>
          <w:b w:val="0"/>
          <w:szCs w:val="22"/>
        </w:rPr>
        <w:t xml:space="preserve">На основании результатов оценки заявок на участие в запросе предложений в электронной форме комиссия </w:t>
      </w:r>
      <w:bookmarkStart w:id="133" w:name="sub_769"/>
      <w:r w:rsidRPr="00CC2153">
        <w:rPr>
          <w:b w:val="0"/>
          <w:szCs w:val="22"/>
        </w:rPr>
        <w:t xml:space="preserve">присваивает </w:t>
      </w:r>
      <w:bookmarkEnd w:id="133"/>
      <w:r w:rsidRPr="00CC2153">
        <w:rPr>
          <w:b w:val="0"/>
          <w:szCs w:val="22"/>
        </w:rPr>
        <w:t xml:space="preserve">каждой заявке </w:t>
      </w:r>
      <w:proofErr w:type="gramStart"/>
      <w:r w:rsidRPr="00CC2153">
        <w:rPr>
          <w:b w:val="0"/>
          <w:szCs w:val="22"/>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CC2153">
        <w:rPr>
          <w:b w:val="0"/>
          <w:szCs w:val="22"/>
        </w:rPr>
        <w:t xml:space="preserve"> исполнения договора. </w:t>
      </w:r>
      <w:proofErr w:type="gramStart"/>
      <w:r w:rsidRPr="00CC2153">
        <w:rPr>
          <w:b w:val="0"/>
          <w:szCs w:val="22"/>
        </w:rPr>
        <w:t>Заявке на участие в запросе предложений, в которой содержатся лучшие условия исполнения договора, присваивается первый номер.</w:t>
      </w:r>
      <w:proofErr w:type="gramEnd"/>
      <w:r w:rsidRPr="00CC2153">
        <w:rPr>
          <w:b w:val="0"/>
          <w:szCs w:val="22"/>
        </w:rPr>
        <w:t xml:space="preserve"> В случае</w:t>
      </w:r>
      <w:proofErr w:type="gramStart"/>
      <w:r w:rsidRPr="00CC2153">
        <w:rPr>
          <w:b w:val="0"/>
          <w:szCs w:val="22"/>
        </w:rPr>
        <w:t>,</w:t>
      </w:r>
      <w:proofErr w:type="gramEnd"/>
      <w:r w:rsidRPr="00CC2153">
        <w:rPr>
          <w:b w:val="0"/>
          <w:szCs w:val="22"/>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bookmarkEnd w:id="130"/>
      <w:bookmarkEnd w:id="131"/>
      <w:bookmarkEnd w:id="132"/>
    </w:p>
    <w:p w:rsidR="00814B72"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34" w:name="_Toc535913543"/>
      <w:r w:rsidRPr="00814B72">
        <w:rPr>
          <w:b w:val="0"/>
          <w:szCs w:val="22"/>
        </w:rPr>
        <w:t xml:space="preserve">Победителем запроса предложений в электронной форме признается  участник запроса предложений, предложивший лучшие условия исполнения договора, и заявке на </w:t>
      </w:r>
      <w:proofErr w:type="gramStart"/>
      <w:r w:rsidRPr="00814B72">
        <w:rPr>
          <w:b w:val="0"/>
          <w:szCs w:val="22"/>
        </w:rPr>
        <w:t>участие</w:t>
      </w:r>
      <w:proofErr w:type="gramEnd"/>
      <w:r w:rsidRPr="00814B72">
        <w:rPr>
          <w:b w:val="0"/>
          <w:szCs w:val="22"/>
        </w:rPr>
        <w:t xml:space="preserve"> в закупке которого присвоен первый номер.</w:t>
      </w:r>
      <w:bookmarkEnd w:id="134"/>
      <w:r w:rsidRPr="00814B72">
        <w:rPr>
          <w:b w:val="0"/>
          <w:szCs w:val="22"/>
        </w:rPr>
        <w:t xml:space="preserve"> </w:t>
      </w:r>
      <w:bookmarkStart w:id="135" w:name="_Toc523998640"/>
    </w:p>
    <w:p w:rsidR="00CC2153" w:rsidRDefault="00CC2153" w:rsidP="000B4924">
      <w:pPr>
        <w:pStyle w:val="20"/>
        <w:keepNext w:val="0"/>
        <w:widowControl w:val="0"/>
        <w:numPr>
          <w:ilvl w:val="2"/>
          <w:numId w:val="15"/>
        </w:numPr>
        <w:tabs>
          <w:tab w:val="clear" w:pos="1134"/>
          <w:tab w:val="clear" w:pos="1276"/>
        </w:tabs>
        <w:spacing w:before="0" w:after="0"/>
        <w:ind w:left="0" w:firstLine="0"/>
        <w:contextualSpacing/>
        <w:rPr>
          <w:b w:val="0"/>
          <w:szCs w:val="22"/>
        </w:rPr>
      </w:pPr>
      <w:bookmarkStart w:id="136" w:name="_Toc535913544"/>
      <w:r w:rsidRPr="00814B72">
        <w:rPr>
          <w:b w:val="0"/>
          <w:szCs w:val="22"/>
        </w:rPr>
        <w:t>Результаты рассмотрения, оценки и сопоставления заявок на участие в запросе предложений фиксируются в протоколе рассмотрения, оценки и сопоставления таких заявок</w:t>
      </w:r>
      <w:bookmarkEnd w:id="135"/>
      <w:r w:rsidR="00814B72" w:rsidRPr="00814B72">
        <w:rPr>
          <w:b w:val="0"/>
          <w:szCs w:val="22"/>
        </w:rPr>
        <w:t>.</w:t>
      </w:r>
      <w:bookmarkEnd w:id="136"/>
    </w:p>
    <w:p w:rsidR="000C33B7" w:rsidRPr="000C33B7" w:rsidRDefault="000C33B7" w:rsidP="000C33B7">
      <w:pPr>
        <w:pStyle w:val="33"/>
        <w:numPr>
          <w:ilvl w:val="0"/>
          <w:numId w:val="0"/>
        </w:numPr>
        <w:spacing w:before="0" w:after="0"/>
      </w:pPr>
    </w:p>
    <w:p w:rsidR="00814B72" w:rsidRPr="00814B72" w:rsidRDefault="00814B72" w:rsidP="000B4924">
      <w:pPr>
        <w:pStyle w:val="affff"/>
        <w:numPr>
          <w:ilvl w:val="1"/>
          <w:numId w:val="15"/>
        </w:numPr>
        <w:tabs>
          <w:tab w:val="left" w:pos="480"/>
        </w:tabs>
        <w:rPr>
          <w:szCs w:val="22"/>
          <w:u w:val="single"/>
          <w:lang w:eastAsia="en-US"/>
        </w:rPr>
      </w:pPr>
      <w:r w:rsidRPr="00814B72">
        <w:rPr>
          <w:szCs w:val="22"/>
          <w:u w:val="single"/>
          <w:lang w:eastAsia="en-US"/>
        </w:rPr>
        <w:t>Оценка заявок осуществляется в следующем порядке</w:t>
      </w:r>
    </w:p>
    <w:p w:rsidR="00814B72" w:rsidRPr="00814B72" w:rsidRDefault="00814B72" w:rsidP="000C33B7">
      <w:pPr>
        <w:pStyle w:val="affff"/>
        <w:tabs>
          <w:tab w:val="left" w:pos="480"/>
        </w:tabs>
        <w:ind w:left="660"/>
        <w:rPr>
          <w:szCs w:val="22"/>
          <w:u w:val="single"/>
          <w:lang w:eastAsia="en-US"/>
        </w:rPr>
      </w:pPr>
    </w:p>
    <w:p w:rsidR="00814B72" w:rsidRPr="00814B72" w:rsidRDefault="00814B72" w:rsidP="000C09A4">
      <w:pPr>
        <w:pStyle w:val="Standard"/>
        <w:suppressAutoHyphens w:val="0"/>
        <w:ind w:firstLine="567"/>
        <w:jc w:val="both"/>
        <w:rPr>
          <w:rFonts w:ascii="Times New Roman" w:hAnsi="Times New Roman" w:cs="Times New Roman"/>
          <w:sz w:val="22"/>
          <w:szCs w:val="22"/>
        </w:rPr>
      </w:pPr>
      <w:r w:rsidRPr="00814B72">
        <w:rPr>
          <w:rFonts w:ascii="Times New Roman" w:hAnsi="Times New Roman"/>
          <w:sz w:val="22"/>
          <w:szCs w:val="22"/>
          <w:lang w:eastAsia="en-US"/>
        </w:rPr>
        <w:t xml:space="preserve">1) Присуждение каждой заявке порядкового номера по мере </w:t>
      </w:r>
      <w:proofErr w:type="gramStart"/>
      <w:r w:rsidRPr="00814B72">
        <w:rPr>
          <w:rFonts w:ascii="Times New Roman" w:hAnsi="Times New Roman"/>
          <w:sz w:val="22"/>
          <w:szCs w:val="22"/>
          <w:lang w:eastAsia="en-US"/>
        </w:rPr>
        <w:t>уменьшения степени выгодности предложения участника закупки</w:t>
      </w:r>
      <w:proofErr w:type="gramEnd"/>
      <w:r w:rsidRPr="00814B72">
        <w:rPr>
          <w:rFonts w:ascii="Times New Roman" w:hAnsi="Times New Roman"/>
          <w:sz w:val="22"/>
          <w:szCs w:val="22"/>
          <w:lang w:eastAsia="en-US"/>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814B72" w:rsidRPr="00814B72" w:rsidRDefault="00814B72" w:rsidP="000C09A4">
      <w:pPr>
        <w:pStyle w:val="Standard"/>
        <w:suppressAutoHyphens w:val="0"/>
        <w:ind w:firstLine="567"/>
        <w:jc w:val="both"/>
        <w:rPr>
          <w:rFonts w:ascii="Times New Roman" w:hAnsi="Times New Roman" w:cs="Times New Roman"/>
          <w:sz w:val="22"/>
          <w:szCs w:val="22"/>
        </w:rPr>
      </w:pPr>
      <w:r w:rsidRPr="00814B72">
        <w:rPr>
          <w:rFonts w:ascii="Times New Roman" w:hAnsi="Times New Roman" w:cs="Times New Roman"/>
          <w:sz w:val="22"/>
          <w:szCs w:val="22"/>
        </w:rPr>
        <w:t xml:space="preserve">В случае если в нескольких заявках на участие в запросе предложений содержатся одинаковые условия исполнения контракта, меньший порядковый номер присваивается заявке на участие в запросе предложений, </w:t>
      </w:r>
      <w:proofErr w:type="gramStart"/>
      <w:r w:rsidRPr="00814B72">
        <w:rPr>
          <w:rFonts w:ascii="Times New Roman" w:hAnsi="Times New Roman" w:cs="Times New Roman"/>
          <w:sz w:val="22"/>
          <w:szCs w:val="22"/>
        </w:rPr>
        <w:t>которая</w:t>
      </w:r>
      <w:proofErr w:type="gramEnd"/>
      <w:r w:rsidRPr="00814B72">
        <w:rPr>
          <w:rFonts w:ascii="Times New Roman" w:hAnsi="Times New Roman" w:cs="Times New Roman"/>
          <w:sz w:val="22"/>
          <w:szCs w:val="22"/>
        </w:rPr>
        <w:t xml:space="preserve"> поступила ранее других заявок на участие в запросе предложений, содержащих такие условия.</w:t>
      </w:r>
    </w:p>
    <w:p w:rsidR="00814B72" w:rsidRPr="00814B72" w:rsidRDefault="00814B72" w:rsidP="000C09A4">
      <w:pPr>
        <w:tabs>
          <w:tab w:val="left" w:pos="538"/>
        </w:tabs>
        <w:ind w:firstLine="567"/>
        <w:rPr>
          <w:szCs w:val="22"/>
          <w:lang w:eastAsia="en-US"/>
        </w:rPr>
      </w:pPr>
      <w:r w:rsidRPr="00814B72">
        <w:rPr>
          <w:szCs w:val="22"/>
          <w:lang w:eastAsia="en-US"/>
        </w:rPr>
        <w:t xml:space="preserve">2) Итоговый рейтинг заявки рассчитывается путем сложения рейтингов по каждому из критериев оценки заявок на участие в закупке,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814B72">
        <w:rPr>
          <w:szCs w:val="22"/>
          <w:lang w:eastAsia="en-US"/>
        </w:rPr>
        <w:t>деленному</w:t>
      </w:r>
      <w:proofErr w:type="gramEnd"/>
      <w:r w:rsidRPr="00814B72">
        <w:rPr>
          <w:szCs w:val="22"/>
          <w:lang w:eastAsia="en-US"/>
        </w:rPr>
        <w:t xml:space="preserve"> на 100.</w:t>
      </w:r>
    </w:p>
    <w:p w:rsidR="00814B72" w:rsidRPr="00814B72" w:rsidRDefault="00814B72" w:rsidP="00814B72">
      <w:pPr>
        <w:tabs>
          <w:tab w:val="left" w:pos="538"/>
        </w:tabs>
        <w:jc w:val="center"/>
        <w:rPr>
          <w:szCs w:val="22"/>
        </w:rPr>
      </w:pPr>
      <w:proofErr w:type="spellStart"/>
      <w:r w:rsidRPr="00814B72">
        <w:rPr>
          <w:szCs w:val="22"/>
          <w:lang w:eastAsia="en-US"/>
        </w:rPr>
        <w:t>R</w:t>
      </w:r>
      <w:r w:rsidRPr="00814B72">
        <w:rPr>
          <w:szCs w:val="22"/>
          <w:vertAlign w:val="subscript"/>
          <w:lang w:eastAsia="en-US"/>
        </w:rPr>
        <w:t>итог</w:t>
      </w:r>
      <w:r w:rsidRPr="00814B72">
        <w:rPr>
          <w:i/>
          <w:szCs w:val="22"/>
          <w:vertAlign w:val="subscript"/>
          <w:lang w:val="en-US" w:eastAsia="en-US"/>
        </w:rPr>
        <w:t>i</w:t>
      </w:r>
      <w:proofErr w:type="spellEnd"/>
      <w:r w:rsidRPr="00814B72">
        <w:rPr>
          <w:szCs w:val="22"/>
          <w:vertAlign w:val="subscript"/>
          <w:lang w:eastAsia="en-US"/>
        </w:rPr>
        <w:t xml:space="preserve"> </w:t>
      </w:r>
      <w:r w:rsidRPr="00814B72">
        <w:rPr>
          <w:szCs w:val="22"/>
          <w:lang w:eastAsia="en-US"/>
        </w:rPr>
        <w:t xml:space="preserve">= </w:t>
      </w:r>
      <w:proofErr w:type="spellStart"/>
      <w:r w:rsidRPr="00814B72">
        <w:rPr>
          <w:szCs w:val="22"/>
          <w:lang w:eastAsia="en-US"/>
        </w:rPr>
        <w:t>R</w:t>
      </w:r>
      <w:r w:rsidR="000C09A4">
        <w:rPr>
          <w:szCs w:val="22"/>
          <w:vertAlign w:val="subscript"/>
          <w:lang w:eastAsia="en-US"/>
        </w:rPr>
        <w:t>ц</w:t>
      </w:r>
      <w:r w:rsidRPr="00814B72">
        <w:rPr>
          <w:szCs w:val="22"/>
          <w:vertAlign w:val="subscript"/>
          <w:lang w:eastAsia="en-US"/>
        </w:rPr>
        <w:t>i</w:t>
      </w:r>
      <w:proofErr w:type="spellEnd"/>
      <w:r w:rsidRPr="00814B72">
        <w:rPr>
          <w:szCs w:val="22"/>
          <w:lang w:eastAsia="en-US"/>
        </w:rPr>
        <w:t>*</w:t>
      </w:r>
      <w:r w:rsidRPr="00814B72">
        <w:rPr>
          <w:szCs w:val="22"/>
        </w:rPr>
        <w:t xml:space="preserve"> </w:t>
      </w:r>
      <w:proofErr w:type="gramStart"/>
      <w:r w:rsidRPr="00814B72">
        <w:rPr>
          <w:szCs w:val="22"/>
          <w:lang w:val="en-US"/>
        </w:rPr>
        <w:t>K</w:t>
      </w:r>
      <w:proofErr w:type="spellStart"/>
      <w:proofErr w:type="gramEnd"/>
      <w:r w:rsidRPr="00814B72">
        <w:rPr>
          <w:szCs w:val="22"/>
          <w:vertAlign w:val="subscript"/>
        </w:rPr>
        <w:t>знач</w:t>
      </w:r>
      <w:proofErr w:type="spellEnd"/>
      <w:r w:rsidRPr="00814B72">
        <w:rPr>
          <w:szCs w:val="22"/>
        </w:rPr>
        <w:t xml:space="preserve"> </w:t>
      </w:r>
      <w:r w:rsidR="000C09A4" w:rsidRPr="00814B72">
        <w:rPr>
          <w:szCs w:val="22"/>
        </w:rPr>
        <w:t>+</w:t>
      </w:r>
      <w:r w:rsidR="000C09A4" w:rsidRPr="00814B72">
        <w:rPr>
          <w:szCs w:val="22"/>
          <w:lang w:eastAsia="en-US"/>
        </w:rPr>
        <w:t>R</w:t>
      </w:r>
      <w:r w:rsidR="000C09A4">
        <w:rPr>
          <w:szCs w:val="22"/>
          <w:vertAlign w:val="subscript"/>
          <w:lang w:eastAsia="en-US"/>
        </w:rPr>
        <w:t>Т</w:t>
      </w:r>
      <w:proofErr w:type="spellStart"/>
      <w:r w:rsidR="000C09A4" w:rsidRPr="00814B72">
        <w:rPr>
          <w:i/>
          <w:szCs w:val="22"/>
          <w:vertAlign w:val="subscript"/>
          <w:lang w:val="en-US" w:eastAsia="en-US"/>
        </w:rPr>
        <w:t>i</w:t>
      </w:r>
      <w:proofErr w:type="spellEnd"/>
      <w:r w:rsidR="000C09A4" w:rsidRPr="00814B72">
        <w:rPr>
          <w:szCs w:val="22"/>
        </w:rPr>
        <w:t>*</w:t>
      </w:r>
      <w:r w:rsidR="000C09A4" w:rsidRPr="00814B72">
        <w:rPr>
          <w:szCs w:val="22"/>
          <w:lang w:val="en-US"/>
        </w:rPr>
        <w:t>K</w:t>
      </w:r>
      <w:proofErr w:type="spellStart"/>
      <w:r w:rsidR="000C09A4" w:rsidRPr="00814B72">
        <w:rPr>
          <w:szCs w:val="22"/>
          <w:vertAlign w:val="subscript"/>
        </w:rPr>
        <w:t>знач</w:t>
      </w:r>
      <w:proofErr w:type="spellEnd"/>
      <w:r w:rsidR="000C09A4" w:rsidRPr="00814B72">
        <w:rPr>
          <w:szCs w:val="22"/>
        </w:rPr>
        <w:t xml:space="preserve"> </w:t>
      </w:r>
      <w:r w:rsidR="00EB5A55" w:rsidRPr="00814B72">
        <w:rPr>
          <w:szCs w:val="22"/>
        </w:rPr>
        <w:t>+</w:t>
      </w:r>
      <w:proofErr w:type="spellStart"/>
      <w:r w:rsidR="00EB5A55" w:rsidRPr="00814B72">
        <w:rPr>
          <w:szCs w:val="22"/>
          <w:lang w:eastAsia="en-US"/>
        </w:rPr>
        <w:t>R</w:t>
      </w:r>
      <w:r w:rsidR="000C09A4">
        <w:rPr>
          <w:szCs w:val="22"/>
          <w:vertAlign w:val="subscript"/>
          <w:lang w:eastAsia="en-US"/>
        </w:rPr>
        <w:t>у.п</w:t>
      </w:r>
      <w:proofErr w:type="spellEnd"/>
      <w:r w:rsidR="000C09A4">
        <w:rPr>
          <w:szCs w:val="22"/>
          <w:vertAlign w:val="subscript"/>
          <w:lang w:eastAsia="en-US"/>
        </w:rPr>
        <w:t>.</w:t>
      </w:r>
      <w:proofErr w:type="spellStart"/>
      <w:r w:rsidR="00EB5A55" w:rsidRPr="00814B72">
        <w:rPr>
          <w:i/>
          <w:szCs w:val="22"/>
          <w:vertAlign w:val="subscript"/>
          <w:lang w:val="en-US" w:eastAsia="en-US"/>
        </w:rPr>
        <w:t>i</w:t>
      </w:r>
      <w:proofErr w:type="spellEnd"/>
      <w:r w:rsidR="00EB5A55" w:rsidRPr="00814B72">
        <w:rPr>
          <w:szCs w:val="22"/>
        </w:rPr>
        <w:t>*</w:t>
      </w:r>
      <w:r w:rsidR="00EB5A55" w:rsidRPr="00814B72">
        <w:rPr>
          <w:szCs w:val="22"/>
          <w:lang w:val="en-US"/>
        </w:rPr>
        <w:t>K</w:t>
      </w:r>
      <w:proofErr w:type="spellStart"/>
      <w:r w:rsidR="00EB5A55" w:rsidRPr="00814B72">
        <w:rPr>
          <w:szCs w:val="22"/>
          <w:vertAlign w:val="subscript"/>
        </w:rPr>
        <w:t>знач</w:t>
      </w:r>
      <w:proofErr w:type="spellEnd"/>
      <w:r w:rsidR="00EB5A55" w:rsidRPr="00814B72">
        <w:rPr>
          <w:szCs w:val="22"/>
        </w:rPr>
        <w:t xml:space="preserve"> </w:t>
      </w:r>
      <w:r w:rsidRPr="00814B72">
        <w:rPr>
          <w:szCs w:val="22"/>
        </w:rPr>
        <w:t>+</w:t>
      </w:r>
      <w:proofErr w:type="spellStart"/>
      <w:r w:rsidRPr="00814B72">
        <w:rPr>
          <w:szCs w:val="22"/>
          <w:lang w:eastAsia="en-US"/>
        </w:rPr>
        <w:t>R</w:t>
      </w:r>
      <w:r w:rsidRPr="00814B72">
        <w:rPr>
          <w:szCs w:val="22"/>
          <w:vertAlign w:val="subscript"/>
          <w:lang w:eastAsia="en-US"/>
        </w:rPr>
        <w:t>о</w:t>
      </w:r>
      <w:r w:rsidRPr="00814B72">
        <w:rPr>
          <w:i/>
          <w:szCs w:val="22"/>
          <w:vertAlign w:val="subscript"/>
          <w:lang w:val="en-US" w:eastAsia="en-US"/>
        </w:rPr>
        <w:t>i</w:t>
      </w:r>
      <w:proofErr w:type="spellEnd"/>
      <w:r w:rsidRPr="00814B72">
        <w:rPr>
          <w:szCs w:val="22"/>
        </w:rPr>
        <w:t>*</w:t>
      </w:r>
      <w:r w:rsidRPr="00814B72">
        <w:rPr>
          <w:szCs w:val="22"/>
          <w:lang w:val="en-US"/>
        </w:rPr>
        <w:t>K</w:t>
      </w:r>
      <w:proofErr w:type="spellStart"/>
      <w:r w:rsidRPr="00814B72">
        <w:rPr>
          <w:szCs w:val="22"/>
          <w:vertAlign w:val="subscript"/>
        </w:rPr>
        <w:t>знач</w:t>
      </w:r>
      <w:proofErr w:type="spellEnd"/>
      <w:r w:rsidRPr="00814B72">
        <w:rPr>
          <w:szCs w:val="22"/>
        </w:rPr>
        <w:t>, где</w:t>
      </w:r>
    </w:p>
    <w:p w:rsidR="00814B72" w:rsidRPr="00814B72" w:rsidRDefault="00814B72" w:rsidP="00814B72">
      <w:pPr>
        <w:tabs>
          <w:tab w:val="left" w:pos="538"/>
        </w:tabs>
        <w:rPr>
          <w:szCs w:val="22"/>
          <w:lang w:eastAsia="en-US"/>
        </w:rPr>
      </w:pPr>
      <w:proofErr w:type="spellStart"/>
      <w:proofErr w:type="gramStart"/>
      <w:r w:rsidRPr="00814B72">
        <w:rPr>
          <w:szCs w:val="22"/>
          <w:lang w:eastAsia="en-US"/>
        </w:rPr>
        <w:t>R</w:t>
      </w:r>
      <w:proofErr w:type="gramEnd"/>
      <w:r w:rsidRPr="00814B72">
        <w:rPr>
          <w:szCs w:val="22"/>
          <w:vertAlign w:val="subscript"/>
          <w:lang w:eastAsia="en-US"/>
        </w:rPr>
        <w:t>итог</w:t>
      </w:r>
      <w:r w:rsidRPr="00814B72">
        <w:rPr>
          <w:i/>
          <w:szCs w:val="22"/>
          <w:vertAlign w:val="subscript"/>
          <w:lang w:val="en-US" w:eastAsia="en-US"/>
        </w:rPr>
        <w:t>i</w:t>
      </w:r>
      <w:proofErr w:type="spellEnd"/>
      <w:r w:rsidRPr="00814B72">
        <w:rPr>
          <w:szCs w:val="22"/>
          <w:vertAlign w:val="subscript"/>
          <w:lang w:eastAsia="en-US"/>
        </w:rPr>
        <w:t xml:space="preserve"> </w:t>
      </w:r>
      <w:r w:rsidRPr="00814B72">
        <w:rPr>
          <w:szCs w:val="22"/>
          <w:lang w:eastAsia="en-US"/>
        </w:rPr>
        <w:t xml:space="preserve"> - итоговый рейтинг </w:t>
      </w:r>
      <w:proofErr w:type="spellStart"/>
      <w:r w:rsidRPr="00814B72">
        <w:rPr>
          <w:i/>
          <w:szCs w:val="22"/>
          <w:lang w:val="en-US" w:eastAsia="en-US"/>
        </w:rPr>
        <w:t>i</w:t>
      </w:r>
      <w:proofErr w:type="spellEnd"/>
      <w:r w:rsidRPr="00814B72">
        <w:rPr>
          <w:i/>
          <w:szCs w:val="22"/>
          <w:lang w:eastAsia="en-US"/>
        </w:rPr>
        <w:t xml:space="preserve">-го </w:t>
      </w:r>
      <w:r w:rsidRPr="00814B72">
        <w:rPr>
          <w:szCs w:val="22"/>
          <w:lang w:eastAsia="en-US"/>
        </w:rPr>
        <w:t>участника</w:t>
      </w:r>
    </w:p>
    <w:p w:rsidR="00814B72" w:rsidRPr="00814B72" w:rsidRDefault="00814B72" w:rsidP="00814B72">
      <w:pPr>
        <w:tabs>
          <w:tab w:val="left" w:pos="538"/>
        </w:tabs>
        <w:rPr>
          <w:szCs w:val="22"/>
          <w:lang w:eastAsia="en-US"/>
        </w:rPr>
      </w:pPr>
      <w:r w:rsidRPr="00814B72">
        <w:rPr>
          <w:szCs w:val="22"/>
          <w:lang w:val="en-US"/>
        </w:rPr>
        <w:t>K</w:t>
      </w:r>
      <w:proofErr w:type="spellStart"/>
      <w:r w:rsidRPr="00814B72">
        <w:rPr>
          <w:szCs w:val="22"/>
          <w:vertAlign w:val="subscript"/>
        </w:rPr>
        <w:t>знач</w:t>
      </w:r>
      <w:proofErr w:type="spellEnd"/>
      <w:r w:rsidRPr="00814B72">
        <w:rPr>
          <w:szCs w:val="22"/>
        </w:rPr>
        <w:t xml:space="preserve"> – коэффициент значимости</w:t>
      </w:r>
    </w:p>
    <w:p w:rsidR="00814B72" w:rsidRDefault="00814B72" w:rsidP="00814B72">
      <w:pPr>
        <w:tabs>
          <w:tab w:val="left" w:pos="538"/>
        </w:tabs>
        <w:rPr>
          <w:szCs w:val="22"/>
          <w:lang w:eastAsia="en-US"/>
        </w:rPr>
      </w:pPr>
      <w:proofErr w:type="spellStart"/>
      <w:r w:rsidRPr="00814B72">
        <w:rPr>
          <w:szCs w:val="22"/>
          <w:lang w:eastAsia="en-US"/>
        </w:rPr>
        <w:t>R</w:t>
      </w:r>
      <w:proofErr w:type="gramStart"/>
      <w:r w:rsidR="002301FD">
        <w:rPr>
          <w:szCs w:val="22"/>
          <w:vertAlign w:val="subscript"/>
          <w:lang w:eastAsia="en-US"/>
        </w:rPr>
        <w:t>ц</w:t>
      </w:r>
      <w:proofErr w:type="gramEnd"/>
      <w:r w:rsidRPr="00814B72">
        <w:rPr>
          <w:szCs w:val="22"/>
          <w:vertAlign w:val="subscript"/>
          <w:lang w:eastAsia="en-US"/>
        </w:rPr>
        <w:t>i</w:t>
      </w:r>
      <w:proofErr w:type="spellEnd"/>
      <w:r w:rsidRPr="00814B72">
        <w:rPr>
          <w:szCs w:val="22"/>
          <w:lang w:eastAsia="en-US"/>
        </w:rPr>
        <w:t xml:space="preserve"> - рейтинг, присуждаемый заявке по критерию «Цена договора» </w:t>
      </w:r>
      <w:proofErr w:type="spellStart"/>
      <w:r w:rsidRPr="00814B72">
        <w:rPr>
          <w:i/>
          <w:szCs w:val="22"/>
          <w:lang w:val="en-US" w:eastAsia="en-US"/>
        </w:rPr>
        <w:t>i</w:t>
      </w:r>
      <w:proofErr w:type="spellEnd"/>
      <w:r w:rsidRPr="00814B72">
        <w:rPr>
          <w:i/>
          <w:szCs w:val="22"/>
          <w:lang w:eastAsia="en-US"/>
        </w:rPr>
        <w:t xml:space="preserve">-го </w:t>
      </w:r>
      <w:r w:rsidRPr="00814B72">
        <w:rPr>
          <w:szCs w:val="22"/>
          <w:lang w:eastAsia="en-US"/>
        </w:rPr>
        <w:t>участника</w:t>
      </w:r>
    </w:p>
    <w:p w:rsidR="000C09A4" w:rsidRDefault="000C09A4" w:rsidP="000C09A4">
      <w:pPr>
        <w:rPr>
          <w:szCs w:val="22"/>
          <w:lang w:eastAsia="en-US"/>
        </w:rPr>
      </w:pPr>
      <w:proofErr w:type="spellStart"/>
      <w:r>
        <w:rPr>
          <w:szCs w:val="22"/>
          <w:lang w:eastAsia="en-US"/>
        </w:rPr>
        <w:t>R</w:t>
      </w:r>
      <w:proofErr w:type="gramStart"/>
      <w:r>
        <w:rPr>
          <w:szCs w:val="22"/>
          <w:lang w:eastAsia="en-US"/>
        </w:rPr>
        <w:t>т</w:t>
      </w:r>
      <w:proofErr w:type="gramEnd"/>
      <w:r>
        <w:rPr>
          <w:szCs w:val="22"/>
          <w:lang w:eastAsia="en-US"/>
        </w:rPr>
        <w:t>i</w:t>
      </w:r>
      <w:proofErr w:type="spellEnd"/>
      <w:r>
        <w:rPr>
          <w:szCs w:val="22"/>
          <w:lang w:eastAsia="en-US"/>
        </w:rPr>
        <w:t xml:space="preserve"> - рейтинг, присуждаемый заявке </w:t>
      </w:r>
      <w:r w:rsidRPr="000C09A4">
        <w:rPr>
          <w:szCs w:val="22"/>
          <w:lang w:eastAsia="en-US"/>
        </w:rPr>
        <w:t>по критерию «Срок поставки товара»</w:t>
      </w:r>
      <w:r>
        <w:rPr>
          <w:szCs w:val="22"/>
          <w:lang w:eastAsia="en-US"/>
        </w:rPr>
        <w:t xml:space="preserve"> </w:t>
      </w:r>
      <w:proofErr w:type="spellStart"/>
      <w:r w:rsidRPr="00814B72">
        <w:rPr>
          <w:i/>
          <w:szCs w:val="22"/>
          <w:lang w:val="en-US" w:eastAsia="en-US"/>
        </w:rPr>
        <w:t>i</w:t>
      </w:r>
      <w:proofErr w:type="spellEnd"/>
      <w:r w:rsidRPr="00814B72">
        <w:rPr>
          <w:i/>
          <w:szCs w:val="22"/>
          <w:lang w:eastAsia="en-US"/>
        </w:rPr>
        <w:t xml:space="preserve">-го </w:t>
      </w:r>
      <w:r w:rsidRPr="00814B72">
        <w:rPr>
          <w:szCs w:val="22"/>
          <w:lang w:eastAsia="en-US"/>
        </w:rPr>
        <w:t>участника</w:t>
      </w:r>
      <w:r w:rsidRPr="000C09A4">
        <w:rPr>
          <w:szCs w:val="22"/>
          <w:lang w:eastAsia="en-US"/>
        </w:rPr>
        <w:t>;</w:t>
      </w:r>
    </w:p>
    <w:p w:rsidR="00EB5A55" w:rsidRDefault="00EB5A55" w:rsidP="00EB5A55">
      <w:pPr>
        <w:tabs>
          <w:tab w:val="left" w:pos="538"/>
        </w:tabs>
        <w:rPr>
          <w:szCs w:val="22"/>
          <w:lang w:eastAsia="en-US"/>
        </w:rPr>
      </w:pPr>
      <w:proofErr w:type="spellStart"/>
      <w:proofErr w:type="gramStart"/>
      <w:r w:rsidRPr="00814B72">
        <w:rPr>
          <w:szCs w:val="22"/>
          <w:lang w:eastAsia="en-US"/>
        </w:rPr>
        <w:t>R</w:t>
      </w:r>
      <w:proofErr w:type="gramEnd"/>
      <w:r>
        <w:rPr>
          <w:szCs w:val="22"/>
          <w:vertAlign w:val="subscript"/>
          <w:lang w:eastAsia="en-US"/>
        </w:rPr>
        <w:t>у.п</w:t>
      </w:r>
      <w:proofErr w:type="spellEnd"/>
      <w:r>
        <w:rPr>
          <w:szCs w:val="22"/>
          <w:vertAlign w:val="subscript"/>
          <w:lang w:eastAsia="en-US"/>
        </w:rPr>
        <w:t xml:space="preserve">. </w:t>
      </w:r>
      <w:r w:rsidRPr="00814B72">
        <w:rPr>
          <w:szCs w:val="22"/>
          <w:vertAlign w:val="subscript"/>
          <w:lang w:eastAsia="en-US"/>
        </w:rPr>
        <w:t>i</w:t>
      </w:r>
      <w:r w:rsidRPr="00814B72">
        <w:rPr>
          <w:szCs w:val="22"/>
          <w:lang w:eastAsia="en-US"/>
        </w:rPr>
        <w:t xml:space="preserve"> - рейтинг, присуждаемый зая</w:t>
      </w:r>
      <w:r>
        <w:rPr>
          <w:szCs w:val="22"/>
          <w:lang w:eastAsia="en-US"/>
        </w:rPr>
        <w:t>вке по критерию «Условия поставки</w:t>
      </w:r>
      <w:r w:rsidRPr="00814B72">
        <w:rPr>
          <w:szCs w:val="22"/>
          <w:lang w:eastAsia="en-US"/>
        </w:rPr>
        <w:t xml:space="preserve">» </w:t>
      </w:r>
      <w:proofErr w:type="spellStart"/>
      <w:r w:rsidRPr="00814B72">
        <w:rPr>
          <w:i/>
          <w:szCs w:val="22"/>
          <w:lang w:val="en-US" w:eastAsia="en-US"/>
        </w:rPr>
        <w:t>i</w:t>
      </w:r>
      <w:proofErr w:type="spellEnd"/>
      <w:r w:rsidRPr="00814B72">
        <w:rPr>
          <w:i/>
          <w:szCs w:val="22"/>
          <w:lang w:eastAsia="en-US"/>
        </w:rPr>
        <w:t xml:space="preserve">-го </w:t>
      </w:r>
      <w:r w:rsidRPr="00814B72">
        <w:rPr>
          <w:szCs w:val="22"/>
          <w:lang w:eastAsia="en-US"/>
        </w:rPr>
        <w:t>участника</w:t>
      </w:r>
    </w:p>
    <w:p w:rsidR="00814B72" w:rsidRPr="00814B72" w:rsidRDefault="00814B72" w:rsidP="00814B72">
      <w:pPr>
        <w:tabs>
          <w:tab w:val="left" w:pos="538"/>
        </w:tabs>
        <w:rPr>
          <w:szCs w:val="22"/>
          <w:lang w:eastAsia="en-US"/>
        </w:rPr>
      </w:pPr>
      <w:proofErr w:type="spellStart"/>
      <w:r w:rsidRPr="00814B72">
        <w:rPr>
          <w:szCs w:val="22"/>
          <w:lang w:eastAsia="en-US"/>
        </w:rPr>
        <w:t>R</w:t>
      </w:r>
      <w:proofErr w:type="gramStart"/>
      <w:r w:rsidRPr="00814B72">
        <w:rPr>
          <w:szCs w:val="22"/>
          <w:vertAlign w:val="subscript"/>
          <w:lang w:eastAsia="en-US"/>
        </w:rPr>
        <w:t>о</w:t>
      </w:r>
      <w:proofErr w:type="gramEnd"/>
      <w:r w:rsidRPr="00814B72">
        <w:rPr>
          <w:i/>
          <w:szCs w:val="22"/>
          <w:vertAlign w:val="subscript"/>
          <w:lang w:val="en-US" w:eastAsia="en-US"/>
        </w:rPr>
        <w:t>i</w:t>
      </w:r>
      <w:proofErr w:type="spellEnd"/>
      <w:r w:rsidRPr="00814B72">
        <w:rPr>
          <w:szCs w:val="22"/>
          <w:lang w:eastAsia="en-US"/>
        </w:rPr>
        <w:t xml:space="preserve"> - рейтинг, присуждаемый заявке по критерию «</w:t>
      </w:r>
      <w:r w:rsidRPr="00814B72">
        <w:rPr>
          <w:szCs w:val="22"/>
        </w:rPr>
        <w:t xml:space="preserve">Опыт поставки участниками закупки товаров» </w:t>
      </w:r>
      <w:proofErr w:type="spellStart"/>
      <w:r w:rsidRPr="00814B72">
        <w:rPr>
          <w:i/>
          <w:szCs w:val="22"/>
          <w:lang w:val="en-US" w:eastAsia="en-US"/>
        </w:rPr>
        <w:t>i</w:t>
      </w:r>
      <w:proofErr w:type="spellEnd"/>
      <w:r w:rsidRPr="00814B72">
        <w:rPr>
          <w:i/>
          <w:szCs w:val="22"/>
          <w:lang w:eastAsia="en-US"/>
        </w:rPr>
        <w:t xml:space="preserve">-го </w:t>
      </w:r>
      <w:r w:rsidRPr="00814B72">
        <w:rPr>
          <w:szCs w:val="22"/>
          <w:lang w:eastAsia="en-US"/>
        </w:rPr>
        <w:t>участника</w:t>
      </w:r>
    </w:p>
    <w:p w:rsidR="00814B72" w:rsidRPr="00814B72" w:rsidRDefault="00814B72" w:rsidP="00814B72">
      <w:pPr>
        <w:tabs>
          <w:tab w:val="left" w:pos="529"/>
        </w:tabs>
        <w:ind w:firstLine="567"/>
        <w:rPr>
          <w:szCs w:val="22"/>
          <w:lang w:eastAsia="en-US"/>
        </w:rPr>
      </w:pPr>
      <w:r w:rsidRPr="00814B72">
        <w:rPr>
          <w:szCs w:val="22"/>
          <w:lang w:eastAsia="en-US"/>
        </w:rPr>
        <w:t>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301FD" w:rsidRDefault="00814B72" w:rsidP="002301FD">
      <w:pPr>
        <w:autoSpaceDE w:val="0"/>
        <w:autoSpaceDN w:val="0"/>
        <w:adjustRightInd w:val="0"/>
        <w:ind w:firstLine="567"/>
        <w:rPr>
          <w:b/>
          <w:bCs/>
          <w:szCs w:val="22"/>
        </w:rPr>
      </w:pPr>
      <w:r w:rsidRPr="00814B72">
        <w:rPr>
          <w:szCs w:val="22"/>
          <w:lang w:eastAsia="en-US"/>
        </w:rPr>
        <w:t xml:space="preserve">4) </w:t>
      </w:r>
      <w:r w:rsidR="002301FD">
        <w:rPr>
          <w:szCs w:val="22"/>
          <w:lang w:eastAsia="en-US"/>
        </w:rPr>
        <w:t xml:space="preserve">Рейтинг, присуждаемый заявке </w:t>
      </w:r>
      <w:r w:rsidR="002301FD">
        <w:rPr>
          <w:szCs w:val="22"/>
          <w:u w:val="single"/>
          <w:lang w:eastAsia="en-US"/>
        </w:rPr>
        <w:t xml:space="preserve">по критерию «Цена договора» </w:t>
      </w:r>
      <w:r w:rsidR="002301FD">
        <w:rPr>
          <w:szCs w:val="22"/>
          <w:lang w:eastAsia="en-US"/>
        </w:rPr>
        <w:t>(</w:t>
      </w:r>
      <w:r w:rsidR="002301FD">
        <w:rPr>
          <w:b/>
          <w:bCs/>
          <w:szCs w:val="22"/>
        </w:rPr>
        <w:t>лучшим условием исполнения договора по критерию оценки (показателю) является наименьшее значение критерия оценки (показателя))</w:t>
      </w:r>
      <w:r w:rsidR="002301FD">
        <w:rPr>
          <w:szCs w:val="22"/>
          <w:lang w:eastAsia="en-US"/>
        </w:rPr>
        <w:t>, определяется по формуле:</w:t>
      </w:r>
    </w:p>
    <w:p w:rsidR="002301FD" w:rsidRDefault="002301FD" w:rsidP="002301FD">
      <w:pPr>
        <w:rPr>
          <w:szCs w:val="22"/>
          <w:lang w:eastAsia="en-US"/>
        </w:rPr>
      </w:pPr>
    </w:p>
    <w:p w:rsidR="002301FD" w:rsidRDefault="002301FD" w:rsidP="002301FD">
      <w:pPr>
        <w:jc w:val="center"/>
        <w:rPr>
          <w:szCs w:val="22"/>
          <w:lang w:eastAsia="en-US"/>
        </w:rPr>
      </w:pPr>
      <m:oMath>
        <m:r>
          <w:rPr>
            <w:rFonts w:ascii="Cambria Math" w:hAnsi="Cambria Math"/>
            <w:szCs w:val="22"/>
            <w:lang w:eastAsia="en-US"/>
          </w:rPr>
          <m:t>Rцi=</m:t>
        </m:r>
        <m:f>
          <m:fPr>
            <m:ctrlPr>
              <w:rPr>
                <w:rFonts w:ascii="Cambria Math" w:hAnsi="Cambria Math"/>
                <w:szCs w:val="22"/>
                <w:lang w:eastAsia="en-US"/>
              </w:rPr>
            </m:ctrlPr>
          </m:fPr>
          <m:num>
            <m:r>
              <m:rPr>
                <m:sty m:val="p"/>
              </m:rPr>
              <w:rPr>
                <w:rFonts w:ascii="Cambria Math" w:hAnsi="Cambria Math" w:cs="Cambria Math"/>
                <w:szCs w:val="22"/>
                <w:lang w:eastAsia="en-US"/>
              </w:rPr>
              <m:t>Ц</m:t>
            </m:r>
            <m:r>
              <w:rPr>
                <w:rFonts w:ascii="Cambria Math" w:hAnsi="Cambria Math" w:cs="Cambria Math"/>
                <w:szCs w:val="22"/>
                <w:lang w:val="en-US" w:eastAsia="en-US"/>
              </w:rPr>
              <m:t>min</m:t>
            </m:r>
          </m:num>
          <m:den>
            <m:r>
              <w:rPr>
                <w:rFonts w:ascii="Cambria Math" w:hAnsi="Cambria Math" w:cs="Cambria Math"/>
                <w:szCs w:val="22"/>
                <w:lang w:eastAsia="en-US"/>
              </w:rPr>
              <m:t>Ц</m:t>
            </m:r>
            <m:r>
              <w:rPr>
                <w:rFonts w:ascii="Cambria Math" w:hAnsi="Cambria Math" w:cs="Cambria Math"/>
                <w:szCs w:val="22"/>
                <w:lang w:val="en-US" w:eastAsia="en-US"/>
              </w:rPr>
              <m:t>i</m:t>
            </m:r>
          </m:den>
        </m:f>
        <m:r>
          <w:rPr>
            <w:rFonts w:ascii="Cambria Math" w:hAnsi="Cambria Math"/>
            <w:szCs w:val="22"/>
            <w:lang w:eastAsia="en-US"/>
          </w:rPr>
          <m:t>*100</m:t>
        </m:r>
      </m:oMath>
      <w:r>
        <w:rPr>
          <w:szCs w:val="22"/>
          <w:lang w:eastAsia="en-US"/>
        </w:rPr>
        <w:fldChar w:fldCharType="begin"/>
      </w:r>
      <w:r>
        <w:rPr>
          <w:szCs w:val="22"/>
          <w:lang w:eastAsia="en-US"/>
        </w:rPr>
        <w:instrText xml:space="preserve"> QUOTE </w:instrText>
      </w:r>
      <w:r>
        <w:rPr>
          <w:noProof/>
          <w:szCs w:val="22"/>
        </w:rPr>
        <w:drawing>
          <wp:inline distT="0" distB="0" distL="0" distR="0">
            <wp:extent cx="1228725" cy="3435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343535"/>
                    </a:xfrm>
                    <a:prstGeom prst="rect">
                      <a:avLst/>
                    </a:prstGeom>
                    <a:noFill/>
                    <a:ln>
                      <a:noFill/>
                    </a:ln>
                  </pic:spPr>
                </pic:pic>
              </a:graphicData>
            </a:graphic>
          </wp:inline>
        </w:drawing>
      </w:r>
      <w:r>
        <w:rPr>
          <w:szCs w:val="22"/>
          <w:lang w:eastAsia="en-US"/>
        </w:rPr>
        <w:instrText xml:space="preserve"> </w:instrText>
      </w:r>
      <w:r>
        <w:rPr>
          <w:szCs w:val="22"/>
          <w:lang w:eastAsia="en-US"/>
        </w:rPr>
        <w:fldChar w:fldCharType="end"/>
      </w:r>
    </w:p>
    <w:p w:rsidR="002301FD" w:rsidRDefault="002301FD" w:rsidP="002301FD">
      <w:pPr>
        <w:rPr>
          <w:szCs w:val="22"/>
          <w:lang w:eastAsia="en-US"/>
        </w:rPr>
      </w:pPr>
      <w:r>
        <w:rPr>
          <w:szCs w:val="22"/>
          <w:lang w:eastAsia="en-US"/>
        </w:rPr>
        <w:lastRenderedPageBreak/>
        <w:t>где:</w:t>
      </w:r>
    </w:p>
    <w:p w:rsidR="002301FD" w:rsidRDefault="002301FD" w:rsidP="002301FD">
      <w:pPr>
        <w:rPr>
          <w:szCs w:val="22"/>
          <w:lang w:eastAsia="en-US"/>
        </w:rPr>
      </w:pPr>
      <w:proofErr w:type="spellStart"/>
      <w:r>
        <w:rPr>
          <w:szCs w:val="22"/>
          <w:lang w:eastAsia="en-US"/>
        </w:rPr>
        <w:t>R</w:t>
      </w:r>
      <w:proofErr w:type="gramStart"/>
      <w:r>
        <w:rPr>
          <w:szCs w:val="22"/>
          <w:lang w:eastAsia="en-US"/>
        </w:rPr>
        <w:t>ц</w:t>
      </w:r>
      <w:proofErr w:type="gramEnd"/>
      <w:r>
        <w:rPr>
          <w:szCs w:val="22"/>
          <w:lang w:eastAsia="en-US"/>
        </w:rPr>
        <w:t>i</w:t>
      </w:r>
      <w:proofErr w:type="spellEnd"/>
      <w:r>
        <w:rPr>
          <w:szCs w:val="22"/>
          <w:lang w:eastAsia="en-US"/>
        </w:rPr>
        <w:t xml:space="preserve"> - рейтинг, присуждаемый i-й заявке по указанному критерию;</w:t>
      </w:r>
    </w:p>
    <w:p w:rsidR="002301FD" w:rsidRDefault="002301FD" w:rsidP="002301FD">
      <w:pPr>
        <w:autoSpaceDE w:val="0"/>
        <w:autoSpaceDN w:val="0"/>
        <w:adjustRightInd w:val="0"/>
        <w:rPr>
          <w:bCs/>
          <w:szCs w:val="22"/>
        </w:rPr>
      </w:pPr>
      <w:proofErr w:type="spellStart"/>
      <w:r>
        <w:rPr>
          <w:bCs/>
          <w:szCs w:val="22"/>
        </w:rPr>
        <w:t>Ц</w:t>
      </w:r>
      <w:proofErr w:type="gramStart"/>
      <w:r>
        <w:rPr>
          <w:bCs/>
          <w:szCs w:val="22"/>
          <w:vertAlign w:val="subscript"/>
        </w:rPr>
        <w:t>i</w:t>
      </w:r>
      <w:proofErr w:type="spellEnd"/>
      <w:proofErr w:type="gramEnd"/>
      <w:r>
        <w:rPr>
          <w:bCs/>
          <w:szCs w:val="22"/>
        </w:rPr>
        <w:t xml:space="preserve"> - предложение участника закупки, заявка (предложение) которого оценивается</w:t>
      </w:r>
    </w:p>
    <w:p w:rsidR="002301FD" w:rsidRDefault="002301FD" w:rsidP="002301FD">
      <w:pPr>
        <w:autoSpaceDE w:val="0"/>
        <w:autoSpaceDN w:val="0"/>
        <w:adjustRightInd w:val="0"/>
        <w:rPr>
          <w:bCs/>
          <w:szCs w:val="22"/>
        </w:rPr>
      </w:pPr>
      <w:proofErr w:type="spellStart"/>
      <w:proofErr w:type="gramStart"/>
      <w:r>
        <w:rPr>
          <w:bCs/>
          <w:szCs w:val="22"/>
        </w:rPr>
        <w:t>Ц</w:t>
      </w:r>
      <w:proofErr w:type="gramEnd"/>
      <w:r>
        <w:rPr>
          <w:bCs/>
          <w:szCs w:val="22"/>
          <w:vertAlign w:val="subscript"/>
        </w:rPr>
        <w:t>min</w:t>
      </w:r>
      <w:proofErr w:type="spellEnd"/>
      <w:r>
        <w:rPr>
          <w:bCs/>
          <w:szCs w:val="22"/>
        </w:rPr>
        <w:t xml:space="preserve"> - минимальное предложение из предложений по критерию оценки, сделанных участниками закупки.</w:t>
      </w:r>
    </w:p>
    <w:p w:rsidR="002301FD" w:rsidRDefault="002301FD" w:rsidP="002301FD">
      <w:pPr>
        <w:ind w:firstLine="567"/>
        <w:rPr>
          <w:szCs w:val="22"/>
        </w:rPr>
      </w:pPr>
      <w:r>
        <w:rPr>
          <w:szCs w:val="22"/>
          <w:u w:val="single"/>
        </w:rPr>
        <w:t xml:space="preserve">Оценке подлежит общая начальная (максимальная) </w:t>
      </w:r>
      <w:r>
        <w:rPr>
          <w:bCs/>
          <w:szCs w:val="22"/>
          <w:u w:val="single"/>
        </w:rPr>
        <w:t>цена товара</w:t>
      </w:r>
      <w:r>
        <w:rPr>
          <w:bCs/>
          <w:szCs w:val="22"/>
        </w:rPr>
        <w:t>, предлагаемая участником закупки</w:t>
      </w:r>
      <w:r>
        <w:rPr>
          <w:szCs w:val="22"/>
        </w:rPr>
        <w:t xml:space="preserve"> в соответствии с Предложением участника закупки. </w:t>
      </w:r>
    </w:p>
    <w:p w:rsidR="002301FD" w:rsidRDefault="002301FD" w:rsidP="002301FD">
      <w:pPr>
        <w:pStyle w:val="affff"/>
        <w:widowControl w:val="0"/>
        <w:ind w:left="0" w:firstLine="567"/>
        <w:rPr>
          <w:szCs w:val="22"/>
        </w:rPr>
      </w:pPr>
      <w:r>
        <w:rPr>
          <w:szCs w:val="22"/>
        </w:rPr>
        <w:t>В качестве единого базиса сравнения ценовых предложений, обеспечения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сравнение предложений проводится по цене без НДС. Оценочная стоимость применяется только для целей оценки заявок и не оказывает влияния на цену заключаемого договора.</w:t>
      </w:r>
    </w:p>
    <w:p w:rsidR="00C83650" w:rsidRPr="00C83650" w:rsidRDefault="00C83650" w:rsidP="00C83650">
      <w:pPr>
        <w:suppressAutoHyphens/>
        <w:ind w:firstLine="567"/>
        <w:rPr>
          <w:szCs w:val="22"/>
        </w:rPr>
      </w:pPr>
      <w:r w:rsidRPr="00C83650">
        <w:rPr>
          <w:szCs w:val="22"/>
        </w:rPr>
        <w:t xml:space="preserve">Участник, предложивший </w:t>
      </w:r>
      <w:r w:rsidR="000A729F">
        <w:rPr>
          <w:szCs w:val="22"/>
        </w:rPr>
        <w:t>цену договора</w:t>
      </w:r>
      <w:r w:rsidRPr="00C83650">
        <w:rPr>
          <w:szCs w:val="22"/>
        </w:rPr>
        <w:t xml:space="preserve"> выше начальной (максимальной) </w:t>
      </w:r>
      <w:r w:rsidR="000A729F">
        <w:rPr>
          <w:szCs w:val="22"/>
        </w:rPr>
        <w:t>цены</w:t>
      </w:r>
      <w:r w:rsidRPr="00C83650">
        <w:rPr>
          <w:szCs w:val="22"/>
        </w:rPr>
        <w:t xml:space="preserve"> </w:t>
      </w:r>
      <w:r w:rsidRPr="00C83650">
        <w:rPr>
          <w:rFonts w:eastAsia="Arial Unicode MS"/>
          <w:szCs w:val="22"/>
        </w:rPr>
        <w:t>не допускается к участию в запросе предложений,</w:t>
      </w:r>
      <w:r w:rsidRPr="00C83650">
        <w:rPr>
          <w:szCs w:val="22"/>
        </w:rPr>
        <w:t xml:space="preserve"> и его заявка будет отклонена, как не соответствующая требованиям Документации.</w:t>
      </w:r>
    </w:p>
    <w:p w:rsidR="000C09A4" w:rsidRDefault="000C09A4" w:rsidP="002301FD">
      <w:pPr>
        <w:pStyle w:val="affff"/>
        <w:widowControl w:val="0"/>
        <w:ind w:left="0" w:firstLine="567"/>
        <w:rPr>
          <w:szCs w:val="22"/>
        </w:rPr>
      </w:pPr>
    </w:p>
    <w:p w:rsidR="000C09A4" w:rsidRDefault="000C09A4" w:rsidP="000C09A4">
      <w:pPr>
        <w:autoSpaceDE w:val="0"/>
        <w:autoSpaceDN w:val="0"/>
        <w:adjustRightInd w:val="0"/>
        <w:ind w:firstLine="567"/>
        <w:rPr>
          <w:szCs w:val="22"/>
          <w:lang w:eastAsia="en-US"/>
        </w:rPr>
      </w:pPr>
      <w:r>
        <w:rPr>
          <w:szCs w:val="22"/>
          <w:lang w:eastAsia="en-US"/>
        </w:rPr>
        <w:t xml:space="preserve">5) Рейтинг, присуждаемый заявке по </w:t>
      </w:r>
      <w:r>
        <w:rPr>
          <w:szCs w:val="22"/>
          <w:u w:val="single"/>
          <w:lang w:eastAsia="en-US"/>
        </w:rPr>
        <w:t>критерию «Условия поставки товара»</w:t>
      </w:r>
      <w:r>
        <w:rPr>
          <w:szCs w:val="22"/>
          <w:lang w:eastAsia="en-US"/>
        </w:rPr>
        <w:t xml:space="preserve"> (</w:t>
      </w:r>
      <w:r>
        <w:rPr>
          <w:b/>
          <w:bCs/>
          <w:szCs w:val="22"/>
        </w:rPr>
        <w:t>лучшим условием исполнения договора по критерию оценки (показателю) является наименьшее значение критерия оценки (показателя) при этом заказчиком установлено предельно необходимое максимальное значение)</w:t>
      </w:r>
      <w:r>
        <w:rPr>
          <w:szCs w:val="22"/>
          <w:lang w:eastAsia="en-US"/>
        </w:rPr>
        <w:t>, определяется по формуле:</w:t>
      </w:r>
    </w:p>
    <w:p w:rsidR="000C09A4" w:rsidRDefault="000C09A4" w:rsidP="000C09A4">
      <w:pPr>
        <w:rPr>
          <w:szCs w:val="22"/>
          <w:lang w:eastAsia="en-US"/>
        </w:rPr>
      </w:pPr>
    </w:p>
    <w:p w:rsidR="000C09A4" w:rsidRDefault="000C09A4" w:rsidP="000C09A4">
      <w:pPr>
        <w:jc w:val="center"/>
        <w:rPr>
          <w:szCs w:val="22"/>
          <w:lang w:eastAsia="en-US"/>
        </w:rPr>
      </w:pPr>
      <m:oMath>
        <m:r>
          <w:rPr>
            <w:rFonts w:ascii="Cambria Math" w:hAnsi="Cambria Math"/>
            <w:szCs w:val="22"/>
            <w:lang w:eastAsia="en-US"/>
          </w:rPr>
          <m:t>Rу.п.i=</m:t>
        </m:r>
        <m:f>
          <m:fPr>
            <m:ctrlPr>
              <w:rPr>
                <w:rFonts w:ascii="Cambria Math" w:hAnsi="Cambria Math"/>
                <w:szCs w:val="22"/>
                <w:lang w:eastAsia="en-US"/>
              </w:rPr>
            </m:ctrlPr>
          </m:fPr>
          <m:num>
            <m:r>
              <m:rPr>
                <m:sty m:val="p"/>
              </m:rPr>
              <w:rPr>
                <w:rFonts w:ascii="Cambria Math" w:hAnsi="Cambria Math" w:cs="Cambria Math"/>
                <w:szCs w:val="22"/>
                <w:lang w:eastAsia="en-US"/>
              </w:rPr>
              <m:t>У</m:t>
            </m:r>
            <m:r>
              <w:rPr>
                <w:rFonts w:ascii="Cambria Math" w:hAnsi="Cambria Math" w:cs="Cambria Math"/>
                <w:szCs w:val="22"/>
                <w:lang w:val="en-US" w:eastAsia="en-US"/>
              </w:rPr>
              <m:t>пред</m:t>
            </m:r>
          </m:num>
          <m:den>
            <m:r>
              <w:rPr>
                <w:rFonts w:ascii="Cambria Math" w:hAnsi="Cambria Math" w:cs="Cambria Math"/>
                <w:szCs w:val="22"/>
                <w:lang w:eastAsia="en-US"/>
              </w:rPr>
              <m:t>У</m:t>
            </m:r>
            <m:r>
              <w:rPr>
                <w:rFonts w:ascii="Cambria Math" w:hAnsi="Cambria Math" w:cs="Cambria Math"/>
                <w:szCs w:val="22"/>
                <w:lang w:val="en-US" w:eastAsia="en-US"/>
              </w:rPr>
              <m:t>i</m:t>
            </m:r>
          </m:den>
        </m:f>
        <m:r>
          <w:rPr>
            <w:rFonts w:ascii="Cambria Math" w:hAnsi="Cambria Math"/>
            <w:szCs w:val="22"/>
            <w:lang w:eastAsia="en-US"/>
          </w:rPr>
          <m:t>*100</m:t>
        </m:r>
      </m:oMath>
      <w:r>
        <w:rPr>
          <w:szCs w:val="22"/>
          <w:lang w:eastAsia="en-US"/>
        </w:rPr>
        <w:fldChar w:fldCharType="begin"/>
      </w:r>
      <w:r>
        <w:rPr>
          <w:szCs w:val="22"/>
          <w:lang w:eastAsia="en-US"/>
        </w:rPr>
        <w:instrText xml:space="preserve"> QUOTE </w:instrText>
      </w:r>
      <w:r>
        <w:rPr>
          <w:noProof/>
          <w:szCs w:val="22"/>
        </w:rPr>
        <w:drawing>
          <wp:inline distT="0" distB="0" distL="0" distR="0" wp14:anchorId="04C2EC7E" wp14:editId="44F758E4">
            <wp:extent cx="1228725" cy="343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343535"/>
                    </a:xfrm>
                    <a:prstGeom prst="rect">
                      <a:avLst/>
                    </a:prstGeom>
                    <a:noFill/>
                    <a:ln>
                      <a:noFill/>
                    </a:ln>
                  </pic:spPr>
                </pic:pic>
              </a:graphicData>
            </a:graphic>
          </wp:inline>
        </w:drawing>
      </w:r>
      <w:r>
        <w:rPr>
          <w:szCs w:val="22"/>
          <w:lang w:eastAsia="en-US"/>
        </w:rPr>
        <w:instrText xml:space="preserve"> </w:instrText>
      </w:r>
      <w:r>
        <w:rPr>
          <w:szCs w:val="22"/>
          <w:lang w:eastAsia="en-US"/>
        </w:rPr>
        <w:fldChar w:fldCharType="end"/>
      </w:r>
    </w:p>
    <w:p w:rsidR="000C09A4" w:rsidRDefault="000C09A4" w:rsidP="000C09A4">
      <w:pPr>
        <w:rPr>
          <w:szCs w:val="22"/>
          <w:lang w:eastAsia="en-US"/>
        </w:rPr>
      </w:pPr>
      <w:r>
        <w:rPr>
          <w:szCs w:val="22"/>
          <w:lang w:eastAsia="en-US"/>
        </w:rPr>
        <w:t>где:</w:t>
      </w:r>
    </w:p>
    <w:p w:rsidR="000C09A4" w:rsidRDefault="000C09A4" w:rsidP="000C09A4">
      <w:pPr>
        <w:tabs>
          <w:tab w:val="left" w:pos="538"/>
        </w:tabs>
        <w:rPr>
          <w:szCs w:val="22"/>
          <w:lang w:eastAsia="en-US"/>
        </w:rPr>
      </w:pPr>
      <w:r>
        <w:rPr>
          <w:szCs w:val="22"/>
          <w:lang w:eastAsia="en-US"/>
        </w:rPr>
        <w:t xml:space="preserve">R </w:t>
      </w:r>
      <w:proofErr w:type="spellStart"/>
      <w:r>
        <w:rPr>
          <w:szCs w:val="22"/>
          <w:vertAlign w:val="subscript"/>
          <w:lang w:eastAsia="en-US"/>
        </w:rPr>
        <w:t>у.п.i</w:t>
      </w:r>
      <w:proofErr w:type="spellEnd"/>
      <w:r>
        <w:rPr>
          <w:szCs w:val="22"/>
          <w:lang w:eastAsia="en-US"/>
        </w:rPr>
        <w:t xml:space="preserve"> - рейтинг, присуждаемый i-й заявке по указанному критерию;</w:t>
      </w:r>
    </w:p>
    <w:p w:rsidR="000C09A4" w:rsidRDefault="000C09A4" w:rsidP="000C09A4">
      <w:pPr>
        <w:autoSpaceDE w:val="0"/>
        <w:autoSpaceDN w:val="0"/>
        <w:adjustRightInd w:val="0"/>
        <w:rPr>
          <w:bCs/>
          <w:szCs w:val="22"/>
        </w:rPr>
      </w:pPr>
      <w:proofErr w:type="spellStart"/>
      <w:r>
        <w:rPr>
          <w:bCs/>
          <w:szCs w:val="22"/>
        </w:rPr>
        <w:t>У</w:t>
      </w:r>
      <w:proofErr w:type="gramStart"/>
      <w:r>
        <w:rPr>
          <w:bCs/>
          <w:szCs w:val="22"/>
          <w:vertAlign w:val="subscript"/>
        </w:rPr>
        <w:t>i</w:t>
      </w:r>
      <w:proofErr w:type="spellEnd"/>
      <w:proofErr w:type="gramEnd"/>
      <w:r>
        <w:rPr>
          <w:bCs/>
          <w:szCs w:val="22"/>
        </w:rPr>
        <w:t xml:space="preserve"> - предложение участника закупки, заявка (предложение) которого оценивается</w:t>
      </w:r>
    </w:p>
    <w:p w:rsidR="000C09A4" w:rsidRDefault="000C09A4" w:rsidP="000C09A4">
      <w:pPr>
        <w:autoSpaceDE w:val="0"/>
        <w:autoSpaceDN w:val="0"/>
        <w:adjustRightInd w:val="0"/>
        <w:rPr>
          <w:bCs/>
          <w:szCs w:val="22"/>
        </w:rPr>
      </w:pPr>
      <w:proofErr w:type="spellStart"/>
      <w:r>
        <w:rPr>
          <w:bCs/>
          <w:szCs w:val="22"/>
        </w:rPr>
        <w:t>У</w:t>
      </w:r>
      <w:r>
        <w:rPr>
          <w:bCs/>
          <w:szCs w:val="22"/>
          <w:vertAlign w:val="subscript"/>
        </w:rPr>
        <w:t>пре</w:t>
      </w:r>
      <w:proofErr w:type="gramStart"/>
      <w:r>
        <w:rPr>
          <w:bCs/>
          <w:szCs w:val="22"/>
          <w:vertAlign w:val="subscript"/>
        </w:rPr>
        <w:t>д</w:t>
      </w:r>
      <w:proofErr w:type="spellEnd"/>
      <w:r>
        <w:rPr>
          <w:b/>
          <w:bCs/>
          <w:sz w:val="24"/>
        </w:rPr>
        <w:t>-</w:t>
      </w:r>
      <w:proofErr w:type="gramEnd"/>
      <w:r>
        <w:rPr>
          <w:b/>
          <w:bCs/>
          <w:sz w:val="24"/>
        </w:rPr>
        <w:t xml:space="preserve"> </w:t>
      </w:r>
      <w:r>
        <w:rPr>
          <w:bCs/>
          <w:szCs w:val="22"/>
        </w:rPr>
        <w:t xml:space="preserve">предельно необходимое заказчику значение характеристик (не более </w:t>
      </w:r>
      <w:r>
        <w:rPr>
          <w:b/>
          <w:szCs w:val="22"/>
        </w:rPr>
        <w:t xml:space="preserve">750 км, </w:t>
      </w:r>
      <w:r>
        <w:rPr>
          <w:bCs/>
          <w:szCs w:val="22"/>
        </w:rPr>
        <w:t xml:space="preserve">т.е. </w:t>
      </w:r>
      <w:proofErr w:type="spellStart"/>
      <w:r>
        <w:rPr>
          <w:bCs/>
          <w:szCs w:val="22"/>
        </w:rPr>
        <w:t>У</w:t>
      </w:r>
      <w:r>
        <w:rPr>
          <w:bCs/>
          <w:szCs w:val="22"/>
          <w:vertAlign w:val="subscript"/>
        </w:rPr>
        <w:t>i</w:t>
      </w:r>
      <w:proofErr w:type="spellEnd"/>
      <w:r>
        <w:rPr>
          <w:bCs/>
          <w:szCs w:val="22"/>
          <w:vertAlign w:val="subscript"/>
        </w:rPr>
        <w:t xml:space="preserve"> </w:t>
      </w:r>
      <w:r>
        <w:rPr>
          <w:bCs/>
          <w:szCs w:val="22"/>
        </w:rPr>
        <w:t>должно быть</w:t>
      </w:r>
      <w:r>
        <w:rPr>
          <w:bCs/>
          <w:szCs w:val="22"/>
          <w:vertAlign w:val="subscript"/>
        </w:rPr>
        <w:t xml:space="preserve"> </w:t>
      </w:r>
      <w:r>
        <w:rPr>
          <w:bCs/>
          <w:szCs w:val="22"/>
        </w:rPr>
        <w:t>≤ 750км</w:t>
      </w:r>
      <w:r>
        <w:rPr>
          <w:b/>
          <w:szCs w:val="22"/>
        </w:rPr>
        <w:t>, если значение критерия предложенного участником закупки больше, чем указанное максимальное, то такие предложения не рассматриваются и отклоняются</w:t>
      </w:r>
      <w:r>
        <w:rPr>
          <w:bCs/>
          <w:szCs w:val="22"/>
        </w:rPr>
        <w:t>)</w:t>
      </w:r>
    </w:p>
    <w:p w:rsidR="000A729F" w:rsidRPr="00C83650" w:rsidRDefault="000A729F" w:rsidP="000A729F">
      <w:pPr>
        <w:suppressAutoHyphens/>
        <w:ind w:firstLine="567"/>
        <w:rPr>
          <w:szCs w:val="22"/>
        </w:rPr>
      </w:pPr>
      <w:r w:rsidRPr="00C83650">
        <w:rPr>
          <w:szCs w:val="22"/>
        </w:rPr>
        <w:t xml:space="preserve">Участник, предложивший </w:t>
      </w:r>
      <w:r>
        <w:rPr>
          <w:szCs w:val="22"/>
        </w:rPr>
        <w:t>условия поставки товара</w:t>
      </w:r>
      <w:r w:rsidRPr="00C83650">
        <w:rPr>
          <w:szCs w:val="22"/>
        </w:rPr>
        <w:t xml:space="preserve"> выше </w:t>
      </w:r>
      <w:r>
        <w:rPr>
          <w:szCs w:val="22"/>
        </w:rPr>
        <w:t>установленного заказчиком значения,</w:t>
      </w:r>
      <w:r w:rsidRPr="00C83650">
        <w:rPr>
          <w:szCs w:val="22"/>
        </w:rPr>
        <w:t xml:space="preserve"> </w:t>
      </w:r>
      <w:r w:rsidRPr="00C83650">
        <w:rPr>
          <w:rFonts w:eastAsia="Arial Unicode MS"/>
          <w:szCs w:val="22"/>
        </w:rPr>
        <w:t>не допускается к участию в запросе предложений,</w:t>
      </w:r>
      <w:r w:rsidRPr="00C83650">
        <w:rPr>
          <w:szCs w:val="22"/>
        </w:rPr>
        <w:t xml:space="preserve"> и его заявка будет отклонена, как не соответствующая требованиям Документации.</w:t>
      </w:r>
    </w:p>
    <w:p w:rsidR="000C09A4" w:rsidRDefault="000C09A4" w:rsidP="000C09A4">
      <w:pPr>
        <w:autoSpaceDE w:val="0"/>
        <w:autoSpaceDN w:val="0"/>
        <w:adjustRightInd w:val="0"/>
        <w:rPr>
          <w:b/>
          <w:bCs/>
          <w:sz w:val="24"/>
        </w:rPr>
      </w:pPr>
    </w:p>
    <w:p w:rsidR="00C83650" w:rsidRDefault="00C83650" w:rsidP="00C83650">
      <w:pPr>
        <w:autoSpaceDE w:val="0"/>
        <w:autoSpaceDN w:val="0"/>
        <w:adjustRightInd w:val="0"/>
        <w:ind w:firstLine="567"/>
        <w:rPr>
          <w:b/>
          <w:bCs/>
          <w:szCs w:val="22"/>
        </w:rPr>
      </w:pPr>
      <w:r>
        <w:rPr>
          <w:szCs w:val="22"/>
          <w:lang w:eastAsia="en-US"/>
        </w:rPr>
        <w:t xml:space="preserve">6) Рейтинг, присуждаемый заявке </w:t>
      </w:r>
      <w:r>
        <w:rPr>
          <w:szCs w:val="22"/>
          <w:u w:val="single"/>
          <w:lang w:eastAsia="en-US"/>
        </w:rPr>
        <w:t xml:space="preserve">по критерию «Срок поставки товара» </w:t>
      </w:r>
      <w:r>
        <w:rPr>
          <w:szCs w:val="22"/>
          <w:lang w:eastAsia="en-US"/>
        </w:rPr>
        <w:t>(</w:t>
      </w:r>
      <w:r>
        <w:rPr>
          <w:b/>
          <w:bCs/>
          <w:szCs w:val="22"/>
        </w:rPr>
        <w:t>лучшим условием исполнения договора по критерию оценки (показателю) является наименьшее значение критерия оценки (показателя))</w:t>
      </w:r>
      <w:r>
        <w:rPr>
          <w:szCs w:val="22"/>
          <w:lang w:eastAsia="en-US"/>
        </w:rPr>
        <w:t>, определяется по формуле:</w:t>
      </w:r>
    </w:p>
    <w:p w:rsidR="00C83650" w:rsidRDefault="00C83650" w:rsidP="00C83650">
      <w:pPr>
        <w:rPr>
          <w:szCs w:val="22"/>
          <w:lang w:eastAsia="en-US"/>
        </w:rPr>
      </w:pPr>
    </w:p>
    <w:p w:rsidR="00C83650" w:rsidRDefault="00C83650" w:rsidP="00C83650">
      <w:pPr>
        <w:jc w:val="center"/>
        <w:rPr>
          <w:szCs w:val="22"/>
          <w:lang w:eastAsia="en-US"/>
        </w:rPr>
      </w:pPr>
      <m:oMath>
        <m:r>
          <w:rPr>
            <w:rFonts w:ascii="Cambria Math" w:hAnsi="Cambria Math"/>
            <w:szCs w:val="22"/>
            <w:lang w:eastAsia="en-US"/>
          </w:rPr>
          <m:t>Rтi=</m:t>
        </m:r>
        <m:f>
          <m:fPr>
            <m:ctrlPr>
              <w:rPr>
                <w:rFonts w:ascii="Cambria Math" w:hAnsi="Cambria Math"/>
                <w:szCs w:val="22"/>
                <w:lang w:eastAsia="en-US"/>
              </w:rPr>
            </m:ctrlPr>
          </m:fPr>
          <m:num>
            <m:r>
              <m:rPr>
                <m:sty m:val="p"/>
              </m:rPr>
              <w:rPr>
                <w:rFonts w:ascii="Cambria Math" w:hAnsi="Cambria Math" w:cs="Cambria Math"/>
                <w:szCs w:val="22"/>
                <w:lang w:eastAsia="en-US"/>
              </w:rPr>
              <m:t>Т</m:t>
            </m:r>
            <m:r>
              <w:rPr>
                <w:rFonts w:ascii="Cambria Math" w:hAnsi="Cambria Math" w:cs="Cambria Math"/>
                <w:szCs w:val="22"/>
                <w:lang w:val="en-US" w:eastAsia="en-US"/>
              </w:rPr>
              <m:t>min</m:t>
            </m:r>
          </m:num>
          <m:den>
            <m:r>
              <w:rPr>
                <w:rFonts w:ascii="Cambria Math" w:hAnsi="Cambria Math" w:cs="Cambria Math"/>
                <w:szCs w:val="22"/>
                <w:lang w:eastAsia="en-US"/>
              </w:rPr>
              <m:t>Т</m:t>
            </m:r>
            <m:r>
              <w:rPr>
                <w:rFonts w:ascii="Cambria Math" w:hAnsi="Cambria Math" w:cs="Cambria Math"/>
                <w:szCs w:val="22"/>
                <w:lang w:val="en-US" w:eastAsia="en-US"/>
              </w:rPr>
              <m:t>i</m:t>
            </m:r>
          </m:den>
        </m:f>
        <m:r>
          <w:rPr>
            <w:rFonts w:ascii="Cambria Math" w:hAnsi="Cambria Math"/>
            <w:szCs w:val="22"/>
            <w:lang w:eastAsia="en-US"/>
          </w:rPr>
          <m:t>*100</m:t>
        </m:r>
      </m:oMath>
      <w:r>
        <w:rPr>
          <w:szCs w:val="22"/>
          <w:lang w:eastAsia="en-US"/>
        </w:rPr>
        <w:fldChar w:fldCharType="begin"/>
      </w:r>
      <w:r>
        <w:rPr>
          <w:szCs w:val="22"/>
          <w:lang w:eastAsia="en-US"/>
        </w:rPr>
        <w:instrText xml:space="preserve"> QUOTE </w:instrText>
      </w:r>
      <w:r>
        <w:rPr>
          <w:noProof/>
          <w:szCs w:val="22"/>
        </w:rPr>
        <w:drawing>
          <wp:inline distT="0" distB="0" distL="0" distR="0" wp14:anchorId="5A53C5B0" wp14:editId="5AD3DDCF">
            <wp:extent cx="1228725" cy="3435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343535"/>
                    </a:xfrm>
                    <a:prstGeom prst="rect">
                      <a:avLst/>
                    </a:prstGeom>
                    <a:noFill/>
                    <a:ln>
                      <a:noFill/>
                    </a:ln>
                  </pic:spPr>
                </pic:pic>
              </a:graphicData>
            </a:graphic>
          </wp:inline>
        </w:drawing>
      </w:r>
      <w:r>
        <w:rPr>
          <w:szCs w:val="22"/>
          <w:lang w:eastAsia="en-US"/>
        </w:rPr>
        <w:instrText xml:space="preserve"> </w:instrText>
      </w:r>
      <w:r>
        <w:rPr>
          <w:szCs w:val="22"/>
          <w:lang w:eastAsia="en-US"/>
        </w:rPr>
        <w:fldChar w:fldCharType="end"/>
      </w:r>
    </w:p>
    <w:p w:rsidR="00C83650" w:rsidRDefault="00C83650" w:rsidP="00C83650">
      <w:pPr>
        <w:rPr>
          <w:szCs w:val="22"/>
          <w:lang w:eastAsia="en-US"/>
        </w:rPr>
      </w:pPr>
      <w:r>
        <w:rPr>
          <w:szCs w:val="22"/>
          <w:lang w:eastAsia="en-US"/>
        </w:rPr>
        <w:t>где:</w:t>
      </w:r>
    </w:p>
    <w:p w:rsidR="00C83650" w:rsidRDefault="00C83650" w:rsidP="00C83650">
      <w:pPr>
        <w:rPr>
          <w:szCs w:val="22"/>
          <w:lang w:eastAsia="en-US"/>
        </w:rPr>
      </w:pPr>
      <w:proofErr w:type="spellStart"/>
      <w:r>
        <w:rPr>
          <w:szCs w:val="22"/>
          <w:lang w:eastAsia="en-US"/>
        </w:rPr>
        <w:t>R</w:t>
      </w:r>
      <w:proofErr w:type="gramStart"/>
      <w:r>
        <w:rPr>
          <w:szCs w:val="22"/>
          <w:lang w:eastAsia="en-US"/>
        </w:rPr>
        <w:t>т</w:t>
      </w:r>
      <w:proofErr w:type="gramEnd"/>
      <w:r>
        <w:rPr>
          <w:szCs w:val="22"/>
          <w:lang w:eastAsia="en-US"/>
        </w:rPr>
        <w:t>i</w:t>
      </w:r>
      <w:proofErr w:type="spellEnd"/>
      <w:r>
        <w:rPr>
          <w:szCs w:val="22"/>
          <w:lang w:eastAsia="en-US"/>
        </w:rPr>
        <w:t xml:space="preserve"> - рейтинг, присуждаемый i-й заявке по указанному критерию;</w:t>
      </w:r>
    </w:p>
    <w:p w:rsidR="00C83650" w:rsidRDefault="00C83650" w:rsidP="00C83650">
      <w:pPr>
        <w:autoSpaceDE w:val="0"/>
        <w:autoSpaceDN w:val="0"/>
        <w:adjustRightInd w:val="0"/>
        <w:rPr>
          <w:bCs/>
          <w:szCs w:val="22"/>
        </w:rPr>
      </w:pPr>
      <w:proofErr w:type="spellStart"/>
      <w:r>
        <w:rPr>
          <w:bCs/>
          <w:szCs w:val="22"/>
        </w:rPr>
        <w:t>Т</w:t>
      </w:r>
      <w:proofErr w:type="gramStart"/>
      <w:r>
        <w:rPr>
          <w:bCs/>
          <w:szCs w:val="22"/>
          <w:vertAlign w:val="subscript"/>
        </w:rPr>
        <w:t>i</w:t>
      </w:r>
      <w:proofErr w:type="spellEnd"/>
      <w:proofErr w:type="gramEnd"/>
      <w:r>
        <w:rPr>
          <w:bCs/>
          <w:szCs w:val="22"/>
        </w:rPr>
        <w:t xml:space="preserve"> - предложение участника закупки, заявка (предложение) которого оценивается</w:t>
      </w:r>
    </w:p>
    <w:p w:rsidR="00C83650" w:rsidRDefault="00C83650" w:rsidP="00C83650">
      <w:pPr>
        <w:autoSpaceDE w:val="0"/>
        <w:autoSpaceDN w:val="0"/>
        <w:adjustRightInd w:val="0"/>
        <w:rPr>
          <w:bCs/>
          <w:szCs w:val="22"/>
        </w:rPr>
      </w:pPr>
      <w:proofErr w:type="spellStart"/>
      <w:proofErr w:type="gramStart"/>
      <w:r>
        <w:rPr>
          <w:bCs/>
          <w:szCs w:val="22"/>
        </w:rPr>
        <w:t>Т</w:t>
      </w:r>
      <w:proofErr w:type="gramEnd"/>
      <w:r>
        <w:rPr>
          <w:bCs/>
          <w:szCs w:val="22"/>
          <w:vertAlign w:val="subscript"/>
        </w:rPr>
        <w:t>min</w:t>
      </w:r>
      <w:proofErr w:type="spellEnd"/>
      <w:r>
        <w:rPr>
          <w:bCs/>
          <w:szCs w:val="22"/>
        </w:rPr>
        <w:t xml:space="preserve"> - минимальное предложение из предложений по критерию оценки, сделанных участниками закупки.</w:t>
      </w:r>
    </w:p>
    <w:p w:rsidR="000A729F" w:rsidRPr="00C83650" w:rsidRDefault="000A729F" w:rsidP="000A729F">
      <w:pPr>
        <w:suppressAutoHyphens/>
        <w:ind w:firstLine="567"/>
        <w:rPr>
          <w:szCs w:val="22"/>
        </w:rPr>
      </w:pPr>
      <w:r w:rsidRPr="00C83650">
        <w:rPr>
          <w:szCs w:val="22"/>
        </w:rPr>
        <w:t xml:space="preserve">Участник, предложивший </w:t>
      </w:r>
      <w:r>
        <w:rPr>
          <w:szCs w:val="22"/>
        </w:rPr>
        <w:t>срок поставки товара</w:t>
      </w:r>
      <w:r w:rsidRPr="00C83650">
        <w:rPr>
          <w:szCs w:val="22"/>
        </w:rPr>
        <w:t xml:space="preserve"> выше </w:t>
      </w:r>
      <w:r>
        <w:rPr>
          <w:szCs w:val="22"/>
        </w:rPr>
        <w:t>установленного заказчиком значения,</w:t>
      </w:r>
      <w:r w:rsidRPr="00C83650">
        <w:rPr>
          <w:szCs w:val="22"/>
        </w:rPr>
        <w:t xml:space="preserve"> </w:t>
      </w:r>
      <w:r w:rsidRPr="00C83650">
        <w:rPr>
          <w:rFonts w:eastAsia="Arial Unicode MS"/>
          <w:szCs w:val="22"/>
        </w:rPr>
        <w:t>не допускается к участию в запросе предложений,</w:t>
      </w:r>
      <w:r w:rsidRPr="00C83650">
        <w:rPr>
          <w:szCs w:val="22"/>
        </w:rPr>
        <w:t xml:space="preserve"> и его заявка будет отклонена, как не соответствующая требованиям Документации.</w:t>
      </w:r>
    </w:p>
    <w:p w:rsidR="00C83650" w:rsidRDefault="00C83650" w:rsidP="000C09A4">
      <w:pPr>
        <w:autoSpaceDE w:val="0"/>
        <w:autoSpaceDN w:val="0"/>
        <w:adjustRightInd w:val="0"/>
        <w:rPr>
          <w:b/>
          <w:bCs/>
          <w:sz w:val="24"/>
        </w:rPr>
      </w:pPr>
    </w:p>
    <w:p w:rsidR="000A729F" w:rsidRDefault="000A729F" w:rsidP="000A729F">
      <w:pPr>
        <w:tabs>
          <w:tab w:val="left" w:pos="0"/>
        </w:tabs>
        <w:ind w:firstLine="567"/>
        <w:rPr>
          <w:bCs/>
          <w:szCs w:val="22"/>
        </w:rPr>
      </w:pPr>
      <w:r>
        <w:rPr>
          <w:szCs w:val="22"/>
          <w:lang w:eastAsia="en-US"/>
        </w:rPr>
        <w:t>7) Для получения рейтинга(</w:t>
      </w:r>
      <w:proofErr w:type="spellStart"/>
      <w:proofErr w:type="gramStart"/>
      <w:r>
        <w:rPr>
          <w:szCs w:val="22"/>
          <w:lang w:eastAsia="en-US"/>
        </w:rPr>
        <w:t>R</w:t>
      </w:r>
      <w:proofErr w:type="gramEnd"/>
      <w:r>
        <w:rPr>
          <w:szCs w:val="22"/>
          <w:vertAlign w:val="subscript"/>
          <w:lang w:eastAsia="en-US"/>
        </w:rPr>
        <w:t>о</w:t>
      </w:r>
      <w:proofErr w:type="spellEnd"/>
      <w:r>
        <w:rPr>
          <w:szCs w:val="22"/>
          <w:lang w:eastAsia="en-US"/>
        </w:rPr>
        <w:t>) заявок по критерию «</w:t>
      </w:r>
      <w:r>
        <w:rPr>
          <w:szCs w:val="22"/>
        </w:rPr>
        <w:t>Опыт поставки участниками закупки товаров»</w:t>
      </w:r>
      <w:r>
        <w:rPr>
          <w:szCs w:val="22"/>
          <w:lang w:eastAsia="en-US"/>
        </w:rPr>
        <w:t xml:space="preserve"> о</w:t>
      </w:r>
      <w:r>
        <w:rPr>
          <w:szCs w:val="22"/>
        </w:rPr>
        <w:t xml:space="preserve">ценивается количество заключенных договоров на поставку автомобилей в 2018 году, </w:t>
      </w:r>
      <w:r>
        <w:rPr>
          <w:b/>
          <w:szCs w:val="22"/>
        </w:rPr>
        <w:t>стоимостью не меньше, чем начальная максимальная цена договора</w:t>
      </w:r>
      <w:r>
        <w:rPr>
          <w:bCs/>
          <w:szCs w:val="22"/>
        </w:rPr>
        <w:t>. К</w:t>
      </w:r>
      <w:r>
        <w:rPr>
          <w:szCs w:val="22"/>
          <w:lang w:eastAsia="en-US"/>
        </w:rPr>
        <w:t>аждой заявке по оцениваемому критерию закупочной комиссией выставляется значение от 0 до 100 баллов в следующем порядке:</w:t>
      </w:r>
    </w:p>
    <w:p w:rsidR="000A729F" w:rsidRDefault="000A729F" w:rsidP="000A729F">
      <w:pPr>
        <w:tabs>
          <w:tab w:val="left" w:pos="284"/>
        </w:tabs>
        <w:ind w:left="284"/>
        <w:rPr>
          <w:bCs/>
          <w:szCs w:val="22"/>
        </w:rPr>
      </w:pPr>
      <w:r>
        <w:rPr>
          <w:szCs w:val="22"/>
          <w:lang w:eastAsia="en-US"/>
        </w:rPr>
        <w:t>- за отсутствие</w:t>
      </w:r>
      <w:r>
        <w:rPr>
          <w:szCs w:val="22"/>
        </w:rPr>
        <w:t xml:space="preserve"> заключенных договоров в 2018 г выставляется</w:t>
      </w:r>
      <w:r>
        <w:rPr>
          <w:bCs/>
          <w:szCs w:val="22"/>
        </w:rPr>
        <w:t xml:space="preserve"> 0 баллов;</w:t>
      </w:r>
    </w:p>
    <w:p w:rsidR="000A729F" w:rsidRDefault="000A729F" w:rsidP="000A729F">
      <w:pPr>
        <w:tabs>
          <w:tab w:val="left" w:pos="284"/>
        </w:tabs>
        <w:ind w:left="284"/>
        <w:rPr>
          <w:bCs/>
          <w:szCs w:val="22"/>
        </w:rPr>
      </w:pPr>
      <w:r>
        <w:rPr>
          <w:bCs/>
          <w:szCs w:val="22"/>
        </w:rPr>
        <w:t xml:space="preserve">- за максимальное  </w:t>
      </w:r>
      <w:r>
        <w:rPr>
          <w:szCs w:val="22"/>
        </w:rPr>
        <w:t>количество заключенных договоров в 2018 г из представленного опыта всех допущенных участников выставляется</w:t>
      </w:r>
      <w:r>
        <w:rPr>
          <w:bCs/>
          <w:szCs w:val="22"/>
        </w:rPr>
        <w:t xml:space="preserve"> 100 баллов;</w:t>
      </w:r>
    </w:p>
    <w:p w:rsidR="000A729F" w:rsidRDefault="000A729F" w:rsidP="000A729F">
      <w:pPr>
        <w:tabs>
          <w:tab w:val="left" w:pos="284"/>
        </w:tabs>
        <w:ind w:left="284"/>
        <w:rPr>
          <w:bCs/>
          <w:szCs w:val="22"/>
        </w:rPr>
      </w:pPr>
      <w:r>
        <w:rPr>
          <w:bCs/>
          <w:szCs w:val="22"/>
        </w:rPr>
        <w:t>- промежуточное значение баллов рассчитывается по формуле:</w:t>
      </w:r>
    </w:p>
    <w:p w:rsidR="000A729F" w:rsidRDefault="000A729F" w:rsidP="000A729F">
      <w:pPr>
        <w:tabs>
          <w:tab w:val="left" w:pos="284"/>
        </w:tabs>
        <w:ind w:left="284"/>
        <w:jc w:val="center"/>
        <w:rPr>
          <w:szCs w:val="22"/>
        </w:rPr>
      </w:pPr>
      <w:r>
        <w:rPr>
          <w:szCs w:val="22"/>
        </w:rPr>
        <w:t>БО</w:t>
      </w:r>
      <w:proofErr w:type="spellStart"/>
      <w:proofErr w:type="gramStart"/>
      <w:r>
        <w:rPr>
          <w:szCs w:val="22"/>
          <w:vertAlign w:val="subscript"/>
          <w:lang w:val="en-US"/>
        </w:rPr>
        <w:t>i</w:t>
      </w:r>
      <w:proofErr w:type="spellEnd"/>
      <w:proofErr w:type="gramEnd"/>
      <w:r>
        <w:rPr>
          <w:szCs w:val="22"/>
        </w:rPr>
        <w:t>=(О</w:t>
      </w:r>
      <w:proofErr w:type="spellStart"/>
      <w:r>
        <w:rPr>
          <w:szCs w:val="22"/>
          <w:vertAlign w:val="subscript"/>
          <w:lang w:val="en-US"/>
        </w:rPr>
        <w:t>i</w:t>
      </w:r>
      <w:proofErr w:type="spellEnd"/>
      <w:r>
        <w:rPr>
          <w:szCs w:val="22"/>
        </w:rPr>
        <w:t>/</w:t>
      </w:r>
      <w:proofErr w:type="spellStart"/>
      <w:r>
        <w:rPr>
          <w:szCs w:val="22"/>
          <w:lang w:val="en-US"/>
        </w:rPr>
        <w:t>O</w:t>
      </w:r>
      <w:r>
        <w:rPr>
          <w:szCs w:val="22"/>
          <w:vertAlign w:val="subscript"/>
          <w:lang w:val="en-US"/>
        </w:rPr>
        <w:t>max</w:t>
      </w:r>
      <w:proofErr w:type="spellEnd"/>
      <w:r>
        <w:rPr>
          <w:szCs w:val="22"/>
          <w:vertAlign w:val="subscript"/>
        </w:rPr>
        <w:t>)</w:t>
      </w:r>
      <w:r>
        <w:rPr>
          <w:szCs w:val="22"/>
        </w:rPr>
        <w:t>*100, где</w:t>
      </w:r>
    </w:p>
    <w:p w:rsidR="000A729F" w:rsidRDefault="000A729F" w:rsidP="000A729F">
      <w:pPr>
        <w:tabs>
          <w:tab w:val="left" w:pos="284"/>
        </w:tabs>
        <w:ind w:left="284"/>
        <w:rPr>
          <w:szCs w:val="22"/>
        </w:rPr>
      </w:pPr>
      <w:r>
        <w:rPr>
          <w:szCs w:val="22"/>
        </w:rPr>
        <w:t>БО</w:t>
      </w:r>
      <w:proofErr w:type="spellStart"/>
      <w:proofErr w:type="gramStart"/>
      <w:r>
        <w:rPr>
          <w:szCs w:val="22"/>
          <w:vertAlign w:val="subscript"/>
          <w:lang w:val="en-US"/>
        </w:rPr>
        <w:t>i</w:t>
      </w:r>
      <w:proofErr w:type="spellEnd"/>
      <w:proofErr w:type="gramEnd"/>
      <w:r w:rsidRPr="000A729F">
        <w:rPr>
          <w:szCs w:val="22"/>
          <w:vertAlign w:val="subscript"/>
        </w:rPr>
        <w:t xml:space="preserve"> </w:t>
      </w:r>
      <w:r>
        <w:rPr>
          <w:szCs w:val="22"/>
        </w:rPr>
        <w:t xml:space="preserve">– количество баллов </w:t>
      </w:r>
      <w:proofErr w:type="spellStart"/>
      <w:r>
        <w:rPr>
          <w:i/>
          <w:szCs w:val="22"/>
          <w:lang w:val="en-US"/>
        </w:rPr>
        <w:t>i</w:t>
      </w:r>
      <w:proofErr w:type="spellEnd"/>
      <w:r>
        <w:rPr>
          <w:szCs w:val="22"/>
        </w:rPr>
        <w:t>-го участника по указанному критерию</w:t>
      </w:r>
    </w:p>
    <w:p w:rsidR="000A729F" w:rsidRDefault="000A729F" w:rsidP="000A729F">
      <w:pPr>
        <w:tabs>
          <w:tab w:val="left" w:pos="284"/>
        </w:tabs>
        <w:ind w:left="284"/>
        <w:rPr>
          <w:bCs/>
          <w:szCs w:val="22"/>
        </w:rPr>
      </w:pPr>
      <w:r>
        <w:rPr>
          <w:szCs w:val="22"/>
        </w:rPr>
        <w:t>О</w:t>
      </w:r>
      <w:proofErr w:type="spellStart"/>
      <w:proofErr w:type="gramStart"/>
      <w:r>
        <w:rPr>
          <w:szCs w:val="22"/>
          <w:vertAlign w:val="subscript"/>
          <w:lang w:val="en-US"/>
        </w:rPr>
        <w:t>i</w:t>
      </w:r>
      <w:proofErr w:type="spellEnd"/>
      <w:proofErr w:type="gramEnd"/>
      <w:r>
        <w:rPr>
          <w:szCs w:val="22"/>
        </w:rPr>
        <w:t xml:space="preserve">  (опыт </w:t>
      </w:r>
      <w:proofErr w:type="spellStart"/>
      <w:r>
        <w:rPr>
          <w:i/>
          <w:szCs w:val="22"/>
          <w:lang w:val="en-US"/>
        </w:rPr>
        <w:t>i</w:t>
      </w:r>
      <w:proofErr w:type="spellEnd"/>
      <w:r>
        <w:rPr>
          <w:szCs w:val="22"/>
        </w:rPr>
        <w:t>-го участника) - количество заключенных  договоров в 2018 г</w:t>
      </w:r>
      <w:r>
        <w:rPr>
          <w:bCs/>
          <w:szCs w:val="22"/>
        </w:rPr>
        <w:t xml:space="preserve"> </w:t>
      </w:r>
      <w:proofErr w:type="spellStart"/>
      <w:r>
        <w:rPr>
          <w:szCs w:val="22"/>
          <w:lang w:val="en-US"/>
        </w:rPr>
        <w:t>i</w:t>
      </w:r>
      <w:proofErr w:type="spellEnd"/>
      <w:r>
        <w:rPr>
          <w:szCs w:val="22"/>
        </w:rPr>
        <w:t xml:space="preserve">-го участника закупки, </w:t>
      </w:r>
      <w:r>
        <w:rPr>
          <w:bCs/>
          <w:szCs w:val="22"/>
        </w:rPr>
        <w:t>шт.</w:t>
      </w:r>
    </w:p>
    <w:p w:rsidR="000A729F" w:rsidRDefault="000A729F" w:rsidP="000A729F">
      <w:pPr>
        <w:tabs>
          <w:tab w:val="left" w:pos="284"/>
        </w:tabs>
        <w:ind w:left="284"/>
        <w:rPr>
          <w:bCs/>
          <w:szCs w:val="22"/>
        </w:rPr>
      </w:pPr>
      <w:proofErr w:type="spellStart"/>
      <w:r>
        <w:rPr>
          <w:szCs w:val="22"/>
          <w:lang w:val="en-US"/>
        </w:rPr>
        <w:lastRenderedPageBreak/>
        <w:t>O</w:t>
      </w:r>
      <w:r>
        <w:rPr>
          <w:szCs w:val="22"/>
          <w:vertAlign w:val="subscript"/>
          <w:lang w:val="en-US"/>
        </w:rPr>
        <w:t>max</w:t>
      </w:r>
      <w:proofErr w:type="spellEnd"/>
      <w:r>
        <w:rPr>
          <w:szCs w:val="22"/>
        </w:rPr>
        <w:t xml:space="preserve"> (максимальный опыт) - </w:t>
      </w:r>
      <w:r>
        <w:rPr>
          <w:bCs/>
          <w:szCs w:val="22"/>
        </w:rPr>
        <w:t>максимальное количество</w:t>
      </w:r>
      <w:r>
        <w:rPr>
          <w:szCs w:val="22"/>
        </w:rPr>
        <w:t xml:space="preserve"> заключенных договоров в 2018 г из представленного опыта всех допущенных участников, </w:t>
      </w:r>
      <w:r>
        <w:rPr>
          <w:bCs/>
          <w:szCs w:val="22"/>
        </w:rPr>
        <w:t>шт.</w:t>
      </w:r>
    </w:p>
    <w:p w:rsidR="00D330EA" w:rsidRPr="0095288F" w:rsidRDefault="00D330EA" w:rsidP="007B263F">
      <w:pPr>
        <w:autoSpaceDE w:val="0"/>
        <w:autoSpaceDN w:val="0"/>
        <w:adjustRightInd w:val="0"/>
        <w:rPr>
          <w:bCs/>
          <w:szCs w:val="22"/>
        </w:rPr>
      </w:pPr>
    </w:p>
    <w:p w:rsidR="00814B72" w:rsidRDefault="00F3154C" w:rsidP="00814B72">
      <w:pPr>
        <w:ind w:firstLine="567"/>
        <w:rPr>
          <w:szCs w:val="22"/>
        </w:rPr>
      </w:pPr>
      <w:proofErr w:type="gramStart"/>
      <w:r w:rsidRPr="002D6D39">
        <w:rPr>
          <w:szCs w:val="22"/>
        </w:rPr>
        <w:t xml:space="preserve">В соответствии с постановлением Правительства Российской Федерации от 16 сентября 2016 г. № 925 и с учетом положений Генерального </w:t>
      </w:r>
      <w:hyperlink r:id="rId43" w:history="1">
        <w:r w:rsidRPr="002D6D39">
          <w:rPr>
            <w:szCs w:val="22"/>
          </w:rPr>
          <w:t>соглашения</w:t>
        </w:r>
      </w:hyperlink>
      <w:r w:rsidRPr="002D6D39">
        <w:rPr>
          <w:szCs w:val="22"/>
        </w:rPr>
        <w:t xml:space="preserve"> по тарифам и торговле 1994 года и </w:t>
      </w:r>
      <w:hyperlink r:id="rId44" w:history="1">
        <w:r w:rsidRPr="002D6D39">
          <w:rPr>
            <w:szCs w:val="22"/>
          </w:rPr>
          <w:t>Договора</w:t>
        </w:r>
      </w:hyperlink>
      <w:r w:rsidRPr="002D6D39">
        <w:rPr>
          <w:szCs w:val="22"/>
        </w:rPr>
        <w:t xml:space="preserve"> о Евразийском экономическом союзе от 29 мая 2014 г. ус</w:t>
      </w:r>
      <w:r w:rsidRPr="00814B72">
        <w:rPr>
          <w:szCs w:val="22"/>
        </w:rPr>
        <w:t xml:space="preserve">танавливается </w:t>
      </w:r>
      <w:r w:rsidRPr="002D6D39">
        <w:rPr>
          <w:b/>
          <w:szCs w:val="22"/>
        </w:rPr>
        <w:t xml:space="preserve">приоритет </w:t>
      </w:r>
      <w:r w:rsidRPr="00814B72">
        <w:rPr>
          <w:rFonts w:eastAsia="Calibri"/>
          <w:szCs w:val="22"/>
        </w:rPr>
        <w:t>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запроса предложений в электронной форме</w:t>
      </w:r>
      <w:proofErr w:type="gramEnd"/>
      <w:r w:rsidRPr="00814B72">
        <w:rPr>
          <w:rFonts w:eastAsia="Calibri"/>
          <w:szCs w:val="22"/>
        </w:rPr>
        <w:t>, по отношению к товарам, происходящим из иностранного государства, работам, услугам, выполняемым, оказываемым иностранными лицами</w:t>
      </w:r>
      <w:r w:rsidRPr="00814B72">
        <w:rPr>
          <w:szCs w:val="22"/>
        </w:rPr>
        <w:t xml:space="preserve"> (далее – приоритет). </w:t>
      </w:r>
    </w:p>
    <w:p w:rsidR="00814B72" w:rsidRDefault="00F3154C" w:rsidP="00814B72">
      <w:pPr>
        <w:ind w:firstLine="567"/>
        <w:rPr>
          <w:szCs w:val="22"/>
        </w:rPr>
      </w:pPr>
      <w:proofErr w:type="gramStart"/>
      <w:r w:rsidRPr="00814B72">
        <w:rPr>
          <w:rFonts w:eastAsia="Calibri"/>
          <w:szCs w:val="22"/>
        </w:rPr>
        <w:t>При осуществлении закупок товаров, работ, услуг путем проведения путем проведения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w:t>
      </w:r>
      <w:proofErr w:type="gramEnd"/>
      <w:r w:rsidRPr="00814B72">
        <w:rPr>
          <w:rFonts w:eastAsia="Calibri"/>
          <w:szCs w:val="22"/>
        </w:rPr>
        <w:t xml:space="preserve">, </w:t>
      </w:r>
      <w:proofErr w:type="gramStart"/>
      <w:r w:rsidRPr="00814B72">
        <w:rPr>
          <w:rFonts w:eastAsia="Calibri"/>
          <w:szCs w:val="22"/>
        </w:rPr>
        <w:t>предложенной участником в заявке на участие в закупке.</w:t>
      </w:r>
      <w:proofErr w:type="gramEnd"/>
    </w:p>
    <w:p w:rsidR="00814B72" w:rsidRDefault="00F3154C" w:rsidP="00814B72">
      <w:pPr>
        <w:ind w:firstLine="567"/>
        <w:rPr>
          <w:szCs w:val="22"/>
        </w:rPr>
      </w:pPr>
      <w:r w:rsidRPr="00814B72">
        <w:rPr>
          <w:rFonts w:eastAsia="Calibri"/>
          <w:szCs w:val="22"/>
        </w:rPr>
        <w:t>Участник закупки должен в заявке на участие в закупке указать (задекларировать) наименования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814B72" w:rsidRDefault="00F3154C" w:rsidP="00814B72">
      <w:pPr>
        <w:ind w:firstLine="567"/>
        <w:rPr>
          <w:szCs w:val="22"/>
        </w:rPr>
      </w:pPr>
      <w:r w:rsidRPr="00814B72">
        <w:rPr>
          <w:rFonts w:eastAsia="Calibri"/>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4B72">
        <w:rPr>
          <w:rFonts w:eastAsia="Calibri"/>
          <w:szCs w:val="22"/>
        </w:rPr>
        <w:t>закупке</w:t>
      </w:r>
      <w:proofErr w:type="gramEnd"/>
      <w:r w:rsidRPr="00814B72">
        <w:rPr>
          <w:rFonts w:eastAsia="Calibri"/>
          <w:szCs w:val="22"/>
        </w:rPr>
        <w:t xml:space="preserve"> и такая заявка рассматривается как содержащая предложение о поставке иностранных товаров.</w:t>
      </w:r>
    </w:p>
    <w:p w:rsidR="00814B72" w:rsidRDefault="00F3154C" w:rsidP="00814B72">
      <w:pPr>
        <w:ind w:firstLine="567"/>
        <w:rPr>
          <w:szCs w:val="22"/>
        </w:rPr>
      </w:pPr>
      <w:proofErr w:type="gramStart"/>
      <w:r w:rsidRPr="00814B72">
        <w:rPr>
          <w:rFonts w:eastAsia="Calibri"/>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Pr="00814B72">
        <w:rPr>
          <w:rFonts w:eastAsia="Calibri"/>
          <w:szCs w:val="22"/>
        </w:rPr>
        <w:t xml:space="preserve">, по </w:t>
      </w:r>
      <w:proofErr w:type="gramStart"/>
      <w:r w:rsidRPr="00814B72">
        <w:rPr>
          <w:rFonts w:eastAsia="Calibri"/>
          <w:szCs w:val="22"/>
        </w:rPr>
        <w:t>которой</w:t>
      </w:r>
      <w:proofErr w:type="gramEnd"/>
      <w:r w:rsidRPr="00814B72">
        <w:rPr>
          <w:rFonts w:eastAsia="Calibri"/>
          <w:szCs w:val="22"/>
        </w:rPr>
        <w:t xml:space="preserve"> заключается договор, на начальную (максимальную) цену договора.</w:t>
      </w:r>
    </w:p>
    <w:p w:rsidR="00814B72" w:rsidRDefault="00F3154C" w:rsidP="00814B72">
      <w:pPr>
        <w:ind w:firstLine="567"/>
        <w:rPr>
          <w:szCs w:val="22"/>
        </w:rPr>
      </w:pPr>
      <w:r w:rsidRPr="00814B72">
        <w:rPr>
          <w:rFonts w:eastAsia="Calibri"/>
          <w:szCs w:val="22"/>
        </w:rPr>
        <w:t>Отнесение участник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14B72" w:rsidRDefault="00F3154C" w:rsidP="00814B72">
      <w:pPr>
        <w:ind w:firstLine="567"/>
        <w:rPr>
          <w:szCs w:val="22"/>
        </w:rPr>
      </w:pPr>
      <w:proofErr w:type="gramStart"/>
      <w:r w:rsidRPr="00814B72">
        <w:rPr>
          <w:rFonts w:eastAsia="Calibri"/>
          <w:szCs w:val="22"/>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3154C" w:rsidRPr="00814B72" w:rsidRDefault="00F3154C" w:rsidP="00814B72">
      <w:pPr>
        <w:ind w:firstLine="567"/>
        <w:rPr>
          <w:szCs w:val="22"/>
        </w:rPr>
      </w:pPr>
      <w:r w:rsidRPr="00814B72">
        <w:rPr>
          <w:rFonts w:eastAsia="Calibri"/>
          <w:szCs w:val="22"/>
        </w:rPr>
        <w:t>Приоритет не предоставляется в случаях, если:</w:t>
      </w:r>
    </w:p>
    <w:p w:rsidR="00F3154C" w:rsidRPr="00F3154C" w:rsidRDefault="00F3154C" w:rsidP="00F3154C">
      <w:pPr>
        <w:ind w:firstLine="539"/>
        <w:rPr>
          <w:rFonts w:eastAsia="Calibri"/>
          <w:szCs w:val="22"/>
        </w:rPr>
      </w:pPr>
      <w:r w:rsidRPr="00F3154C">
        <w:rPr>
          <w:rFonts w:eastAsia="Calibri"/>
          <w:szCs w:val="22"/>
        </w:rPr>
        <w:t xml:space="preserve">а) закупка признана </w:t>
      </w:r>
      <w:proofErr w:type="gramStart"/>
      <w:r w:rsidRPr="00F3154C">
        <w:rPr>
          <w:rFonts w:eastAsia="Calibri"/>
          <w:szCs w:val="22"/>
        </w:rPr>
        <w:t>несостоявшейся</w:t>
      </w:r>
      <w:proofErr w:type="gramEnd"/>
      <w:r w:rsidRPr="00F3154C">
        <w:rPr>
          <w:rFonts w:eastAsia="Calibri"/>
          <w:szCs w:val="22"/>
        </w:rPr>
        <w:t xml:space="preserve"> и договор заключается с единственным участником закупки;</w:t>
      </w:r>
    </w:p>
    <w:p w:rsidR="00F3154C" w:rsidRPr="00F3154C" w:rsidRDefault="00F3154C" w:rsidP="00F3154C">
      <w:pPr>
        <w:ind w:firstLine="539"/>
        <w:rPr>
          <w:rFonts w:eastAsia="Calibri"/>
          <w:szCs w:val="22"/>
        </w:rPr>
      </w:pPr>
      <w:r w:rsidRPr="00F3154C">
        <w:rPr>
          <w:rFonts w:eastAsia="Calibri"/>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3154C" w:rsidRPr="00F3154C" w:rsidRDefault="00F3154C" w:rsidP="00F3154C">
      <w:pPr>
        <w:ind w:firstLine="539"/>
        <w:rPr>
          <w:rFonts w:eastAsia="Calibri"/>
          <w:szCs w:val="22"/>
        </w:rPr>
      </w:pPr>
      <w:r w:rsidRPr="00F3154C">
        <w:rPr>
          <w:rFonts w:eastAsia="Calibri"/>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3154C" w:rsidRPr="00F3154C" w:rsidRDefault="00F3154C" w:rsidP="00F3154C">
      <w:pPr>
        <w:ind w:firstLine="539"/>
        <w:rPr>
          <w:rFonts w:eastAsia="Calibri"/>
          <w:szCs w:val="22"/>
        </w:rPr>
      </w:pPr>
      <w:bookmarkStart w:id="137" w:name="Par14"/>
      <w:bookmarkEnd w:id="137"/>
      <w:proofErr w:type="gramStart"/>
      <w:r w:rsidRPr="00F3154C">
        <w:rPr>
          <w:rFonts w:eastAsia="Calibri"/>
          <w:szCs w:val="22"/>
        </w:rPr>
        <w:t xml:space="preserve">г) в заявке на участие в закупке, представленной участником </w:t>
      </w:r>
      <w:r w:rsidR="001C3D21">
        <w:rPr>
          <w:rFonts w:eastAsia="Calibri"/>
          <w:szCs w:val="22"/>
        </w:rPr>
        <w:t>запроса предложений в электронной форме</w:t>
      </w:r>
      <w:r w:rsidRPr="00F3154C">
        <w:rPr>
          <w:rFonts w:eastAsia="Calibri"/>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w:t>
      </w:r>
      <w:r w:rsidR="002D6D39">
        <w:rPr>
          <w:rFonts w:eastAsia="Calibri"/>
          <w:szCs w:val="22"/>
        </w:rPr>
        <w:t>услуг.</w:t>
      </w:r>
      <w:proofErr w:type="gramEnd"/>
    </w:p>
    <w:p w:rsidR="00F3154C" w:rsidRPr="00F3154C" w:rsidRDefault="00F3154C" w:rsidP="00F3154C">
      <w:pPr>
        <w:ind w:firstLine="540"/>
        <w:rPr>
          <w:b/>
          <w:bCs/>
          <w:szCs w:val="22"/>
        </w:rPr>
      </w:pPr>
      <w:bookmarkStart w:id="138" w:name="Par15"/>
      <w:bookmarkEnd w:id="138"/>
    </w:p>
    <w:p w:rsidR="007B263F" w:rsidRDefault="007B263F" w:rsidP="00347D42">
      <w:pPr>
        <w:pStyle w:val="20"/>
      </w:pPr>
      <w:bookmarkStart w:id="139" w:name="_Toc535913545"/>
      <w:r>
        <w:t>О</w:t>
      </w:r>
      <w:r w:rsidRPr="007B263F">
        <w:t>писание предмета закупки</w:t>
      </w:r>
      <w:bookmarkEnd w:id="139"/>
    </w:p>
    <w:p w:rsidR="007B263F" w:rsidRPr="0095288F" w:rsidRDefault="007B263F" w:rsidP="007B263F">
      <w:pPr>
        <w:pStyle w:val="affff"/>
        <w:autoSpaceDE w:val="0"/>
        <w:autoSpaceDN w:val="0"/>
        <w:adjustRightInd w:val="0"/>
        <w:rPr>
          <w:bCs/>
          <w:szCs w:val="22"/>
        </w:rPr>
      </w:pPr>
    </w:p>
    <w:p w:rsidR="007B263F" w:rsidRPr="00BE4F0A" w:rsidRDefault="00814B72" w:rsidP="007B263F">
      <w:pPr>
        <w:pStyle w:val="affff"/>
        <w:autoSpaceDE w:val="0"/>
        <w:autoSpaceDN w:val="0"/>
        <w:adjustRightInd w:val="0"/>
        <w:rPr>
          <w:bCs/>
          <w:szCs w:val="22"/>
        </w:rPr>
      </w:pPr>
      <w:r w:rsidRPr="00BE4F0A">
        <w:rPr>
          <w:bCs/>
          <w:szCs w:val="22"/>
        </w:rPr>
        <w:t>Указано в части 3 «Техническое задание»</w:t>
      </w:r>
    </w:p>
    <w:p w:rsidR="007B263F" w:rsidRPr="0095288F" w:rsidRDefault="007B263F" w:rsidP="007B263F">
      <w:pPr>
        <w:pStyle w:val="affff"/>
        <w:autoSpaceDE w:val="0"/>
        <w:autoSpaceDN w:val="0"/>
        <w:adjustRightInd w:val="0"/>
        <w:rPr>
          <w:bCs/>
          <w:szCs w:val="22"/>
        </w:rPr>
      </w:pPr>
    </w:p>
    <w:p w:rsidR="007B263F" w:rsidRDefault="007B263F" w:rsidP="00347D42">
      <w:pPr>
        <w:pStyle w:val="20"/>
      </w:pPr>
      <w:bookmarkStart w:id="140" w:name="_Toc535913546"/>
      <w:r>
        <w:lastRenderedPageBreak/>
        <w:t>Порядок внесения и</w:t>
      </w:r>
      <w:r w:rsidRPr="007B263F">
        <w:t>зменени</w:t>
      </w:r>
      <w:r>
        <w:t xml:space="preserve">й в </w:t>
      </w:r>
      <w:r w:rsidRPr="007B263F">
        <w:t>извещени</w:t>
      </w:r>
      <w:r>
        <w:t>е</w:t>
      </w:r>
      <w:r w:rsidRPr="007B263F">
        <w:t xml:space="preserve"> </w:t>
      </w:r>
      <w:r>
        <w:t>и</w:t>
      </w:r>
      <w:r w:rsidRPr="007B263F">
        <w:t xml:space="preserve"> документацию о конкурентной закупке</w:t>
      </w:r>
      <w:bookmarkEnd w:id="140"/>
    </w:p>
    <w:p w:rsidR="00511B25" w:rsidRDefault="00511B25"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41" w:name="_Toc522628073"/>
      <w:bookmarkStart w:id="142" w:name="_Toc523147529"/>
      <w:bookmarkStart w:id="143" w:name="_Toc523150108"/>
      <w:bookmarkStart w:id="144" w:name="_Toc523152171"/>
      <w:bookmarkStart w:id="145" w:name="_Toc523998280"/>
      <w:bookmarkStart w:id="146" w:name="_Toc535913547"/>
      <w:r w:rsidRPr="00511B25">
        <w:rPr>
          <w:b w:val="0"/>
          <w:szCs w:val="22"/>
        </w:rPr>
        <w:t xml:space="preserve">Изменения, вносимые в извещение </w:t>
      </w:r>
      <w:r w:rsidR="005D1693">
        <w:rPr>
          <w:b w:val="0"/>
          <w:szCs w:val="22"/>
        </w:rPr>
        <w:t>и</w:t>
      </w:r>
      <w:r w:rsidRPr="00511B25">
        <w:rPr>
          <w:b w:val="0"/>
          <w:szCs w:val="22"/>
        </w:rPr>
        <w:t xml:space="preserve"> документацию о </w:t>
      </w:r>
      <w:r w:rsidR="005D1693">
        <w:rPr>
          <w:b w:val="0"/>
          <w:szCs w:val="22"/>
        </w:rPr>
        <w:t>проведении запроса предложений в электронной форме</w:t>
      </w:r>
      <w:r w:rsidRPr="00511B25">
        <w:rPr>
          <w:b w:val="0"/>
          <w:szCs w:val="22"/>
        </w:rPr>
        <w:t xml:space="preserve">, размещаются заказчиком </w:t>
      </w:r>
      <w:r w:rsidR="005D1693">
        <w:rPr>
          <w:b w:val="0"/>
          <w:szCs w:val="22"/>
        </w:rPr>
        <w:t xml:space="preserve">на сайте электронной торговой площадки и (или) </w:t>
      </w:r>
      <w:r w:rsidRPr="00511B25">
        <w:rPr>
          <w:b w:val="0"/>
          <w:szCs w:val="22"/>
        </w:rPr>
        <w:t xml:space="preserve">в ЕИС не позднее чем в течение 3 дней со дня принятия решения </w:t>
      </w:r>
      <w:r w:rsidR="005D1693">
        <w:rPr>
          <w:b w:val="0"/>
          <w:szCs w:val="22"/>
        </w:rPr>
        <w:t>о внесении указанных изменений</w:t>
      </w:r>
      <w:r w:rsidRPr="00511B25">
        <w:rPr>
          <w:b w:val="0"/>
          <w:szCs w:val="22"/>
        </w:rPr>
        <w:t>.</w:t>
      </w:r>
      <w:bookmarkEnd w:id="141"/>
      <w:bookmarkEnd w:id="142"/>
      <w:bookmarkEnd w:id="143"/>
      <w:bookmarkEnd w:id="144"/>
      <w:bookmarkEnd w:id="145"/>
      <w:bookmarkEnd w:id="146"/>
      <w:r w:rsidRPr="00511B25">
        <w:rPr>
          <w:b w:val="0"/>
          <w:szCs w:val="22"/>
        </w:rPr>
        <w:t xml:space="preserve"> </w:t>
      </w:r>
      <w:bookmarkStart w:id="147" w:name="_Toc522628157"/>
      <w:bookmarkStart w:id="148" w:name="_Toc523150198"/>
      <w:bookmarkStart w:id="149" w:name="_Toc523152261"/>
      <w:bookmarkStart w:id="150" w:name="_Toc523998281"/>
    </w:p>
    <w:p w:rsidR="00511B25" w:rsidRDefault="00511B25"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51" w:name="_Toc535913548"/>
      <w:r w:rsidRPr="00511B25">
        <w:rPr>
          <w:b w:val="0"/>
          <w:szCs w:val="22"/>
        </w:rPr>
        <w:t>Участники закупки должны самостоятельно отслеживать изменения, вносимые в извещение о проведении закупки и в документацию. Заказчик не несет ответственности за несвоевременное получение участником закупки информации с Единой информационной системы и (или) на сайте электронной площадки.</w:t>
      </w:r>
      <w:bookmarkStart w:id="152" w:name="_Toc522628074"/>
      <w:bookmarkStart w:id="153" w:name="_Toc523147530"/>
      <w:bookmarkStart w:id="154" w:name="_Toc523150109"/>
      <w:bookmarkStart w:id="155" w:name="_Toc523152172"/>
      <w:bookmarkStart w:id="156" w:name="_Toc523998282"/>
      <w:bookmarkEnd w:id="147"/>
      <w:bookmarkEnd w:id="148"/>
      <w:bookmarkEnd w:id="149"/>
      <w:bookmarkEnd w:id="150"/>
      <w:bookmarkEnd w:id="151"/>
    </w:p>
    <w:p w:rsidR="00511B25" w:rsidRPr="00511B25" w:rsidRDefault="00511B25"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57" w:name="_Toc535913549"/>
      <w:proofErr w:type="gramStart"/>
      <w:r w:rsidRPr="00511B25">
        <w:rPr>
          <w:b w:val="0"/>
          <w:szCs w:val="22"/>
        </w:rPr>
        <w:t xml:space="preserve">В случае внесения изменений в извещение </w:t>
      </w:r>
      <w:r w:rsidR="005D1693">
        <w:rPr>
          <w:b w:val="0"/>
          <w:szCs w:val="22"/>
        </w:rPr>
        <w:t xml:space="preserve">и </w:t>
      </w:r>
      <w:r w:rsidRPr="00511B25">
        <w:rPr>
          <w:b w:val="0"/>
          <w:szCs w:val="22"/>
        </w:rPr>
        <w:t xml:space="preserve">документацию о </w:t>
      </w:r>
      <w:r w:rsidR="005D1693">
        <w:rPr>
          <w:b w:val="0"/>
          <w:szCs w:val="22"/>
        </w:rPr>
        <w:t>проведении запроса предложений в электронной форме</w:t>
      </w:r>
      <w:r w:rsidRPr="00511B25">
        <w:rPr>
          <w:b w:val="0"/>
          <w:szCs w:val="22"/>
        </w:rPr>
        <w:t xml:space="preserve"> срок подачи заявок должен быть продлен таким образом, чтобы с даты размещения </w:t>
      </w:r>
      <w:r w:rsidR="005D1693" w:rsidRPr="00511B25">
        <w:rPr>
          <w:b w:val="0"/>
          <w:szCs w:val="22"/>
        </w:rPr>
        <w:t xml:space="preserve">на сайте электронной площадки </w:t>
      </w:r>
      <w:r w:rsidR="005D1693">
        <w:rPr>
          <w:b w:val="0"/>
          <w:szCs w:val="22"/>
        </w:rPr>
        <w:t xml:space="preserve">и (или) </w:t>
      </w:r>
      <w:r w:rsidRPr="00511B25">
        <w:rPr>
          <w:b w:val="0"/>
          <w:szCs w:val="22"/>
        </w:rPr>
        <w:t xml:space="preserve">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005D1693">
        <w:rPr>
          <w:b w:val="0"/>
          <w:szCs w:val="22"/>
        </w:rPr>
        <w:t>запросе предложений</w:t>
      </w:r>
      <w:proofErr w:type="gramEnd"/>
      <w:r w:rsidR="005D1693">
        <w:rPr>
          <w:b w:val="0"/>
          <w:szCs w:val="22"/>
        </w:rPr>
        <w:t xml:space="preserve"> в электронной форме</w:t>
      </w:r>
      <w:r w:rsidRPr="00511B25">
        <w:rPr>
          <w:b w:val="0"/>
          <w:szCs w:val="22"/>
        </w:rPr>
        <w:t xml:space="preserve">, </w:t>
      </w:r>
      <w:proofErr w:type="gramStart"/>
      <w:r w:rsidRPr="00511B25">
        <w:rPr>
          <w:b w:val="0"/>
          <w:szCs w:val="22"/>
        </w:rPr>
        <w:t>установленного</w:t>
      </w:r>
      <w:proofErr w:type="gramEnd"/>
      <w:r w:rsidRPr="00511B25">
        <w:rPr>
          <w:b w:val="0"/>
          <w:szCs w:val="22"/>
        </w:rPr>
        <w:t xml:space="preserve"> положением.</w:t>
      </w:r>
      <w:bookmarkEnd w:id="152"/>
      <w:bookmarkEnd w:id="153"/>
      <w:bookmarkEnd w:id="154"/>
      <w:bookmarkEnd w:id="155"/>
      <w:bookmarkEnd w:id="156"/>
      <w:bookmarkEnd w:id="157"/>
    </w:p>
    <w:p w:rsidR="007B263F" w:rsidRPr="0095288F" w:rsidRDefault="007B263F" w:rsidP="007B263F">
      <w:pPr>
        <w:pStyle w:val="affff"/>
        <w:autoSpaceDE w:val="0"/>
        <w:autoSpaceDN w:val="0"/>
        <w:adjustRightInd w:val="0"/>
        <w:rPr>
          <w:bCs/>
          <w:szCs w:val="22"/>
        </w:rPr>
      </w:pPr>
    </w:p>
    <w:p w:rsidR="007B263F" w:rsidRPr="00CF380C" w:rsidRDefault="007B263F" w:rsidP="00347D42">
      <w:pPr>
        <w:pStyle w:val="20"/>
      </w:pPr>
      <w:bookmarkStart w:id="158" w:name="_Toc535913550"/>
      <w:r w:rsidRPr="00CF380C">
        <w:t xml:space="preserve">Порядок предоставления разъяснений </w:t>
      </w:r>
      <w:r w:rsidR="0095288F" w:rsidRPr="00CF380C">
        <w:t xml:space="preserve">положений </w:t>
      </w:r>
      <w:r w:rsidRPr="00CF380C">
        <w:t>извещения и документации о конкурентной закупке</w:t>
      </w:r>
      <w:bookmarkEnd w:id="158"/>
    </w:p>
    <w:p w:rsidR="00CF380C" w:rsidRDefault="00CF380C" w:rsidP="00814B72">
      <w:pPr>
        <w:pStyle w:val="20"/>
        <w:keepNext w:val="0"/>
        <w:widowControl w:val="0"/>
        <w:numPr>
          <w:ilvl w:val="0"/>
          <w:numId w:val="0"/>
        </w:numPr>
        <w:tabs>
          <w:tab w:val="clear" w:pos="1134"/>
          <w:tab w:val="clear" w:pos="1276"/>
        </w:tabs>
        <w:spacing w:before="0" w:after="0"/>
        <w:ind w:firstLine="567"/>
        <w:contextualSpacing/>
        <w:rPr>
          <w:rFonts w:eastAsia="TimesNewRoman"/>
          <w:b w:val="0"/>
          <w:szCs w:val="22"/>
        </w:rPr>
      </w:pPr>
      <w:bookmarkStart w:id="159" w:name="_Ref523835130"/>
      <w:bookmarkStart w:id="160" w:name="_Toc523998268"/>
      <w:bookmarkStart w:id="161" w:name="_Toc535913551"/>
      <w:r w:rsidRPr="00CF380C">
        <w:rPr>
          <w:b w:val="0"/>
          <w:szCs w:val="22"/>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bookmarkStart w:id="162" w:name="_Toc523998269"/>
      <w:bookmarkEnd w:id="159"/>
      <w:bookmarkEnd w:id="160"/>
      <w:bookmarkEnd w:id="161"/>
    </w:p>
    <w:p w:rsidR="00CF380C" w:rsidRDefault="00CF380C" w:rsidP="00814B72">
      <w:pPr>
        <w:pStyle w:val="20"/>
        <w:keepNext w:val="0"/>
        <w:widowControl w:val="0"/>
        <w:numPr>
          <w:ilvl w:val="0"/>
          <w:numId w:val="0"/>
        </w:numPr>
        <w:tabs>
          <w:tab w:val="clear" w:pos="1134"/>
          <w:tab w:val="clear" w:pos="1276"/>
        </w:tabs>
        <w:spacing w:before="0" w:after="0"/>
        <w:ind w:firstLine="567"/>
        <w:contextualSpacing/>
        <w:rPr>
          <w:rFonts w:eastAsia="TimesNewRoman"/>
          <w:b w:val="0"/>
          <w:szCs w:val="22"/>
        </w:rPr>
      </w:pPr>
      <w:bookmarkStart w:id="163" w:name="_Toc535913552"/>
      <w:r w:rsidRPr="00CF380C">
        <w:rPr>
          <w:b w:val="0"/>
          <w:szCs w:val="22"/>
        </w:rPr>
        <w:t xml:space="preserve">В течение трех рабочих дней </w:t>
      </w:r>
      <w:proofErr w:type="gramStart"/>
      <w:r w:rsidRPr="00CF380C">
        <w:rPr>
          <w:b w:val="0"/>
          <w:szCs w:val="22"/>
        </w:rPr>
        <w:t>с даты поступления</w:t>
      </w:r>
      <w:proofErr w:type="gramEnd"/>
      <w:r w:rsidRPr="00CF380C">
        <w:rPr>
          <w:b w:val="0"/>
          <w:szCs w:val="22"/>
        </w:rPr>
        <w:t xml:space="preserve"> такого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F380C">
        <w:rPr>
          <w:b w:val="0"/>
          <w:szCs w:val="22"/>
        </w:rPr>
        <w:t>позднее</w:t>
      </w:r>
      <w:proofErr w:type="gramEnd"/>
      <w:r w:rsidRPr="00CF380C">
        <w:rPr>
          <w:b w:val="0"/>
          <w:szCs w:val="22"/>
        </w:rPr>
        <w:t xml:space="preserve"> чем за три рабочих дня до даты окончания срока подачи заявок на участие в такой закупке.</w:t>
      </w:r>
      <w:bookmarkStart w:id="164" w:name="_Ref523835138"/>
      <w:bookmarkStart w:id="165" w:name="_Toc523998270"/>
      <w:bookmarkEnd w:id="162"/>
      <w:bookmarkEnd w:id="163"/>
    </w:p>
    <w:p w:rsidR="0095288F" w:rsidRPr="00814B72" w:rsidRDefault="00CF380C" w:rsidP="00814B72">
      <w:pPr>
        <w:pStyle w:val="20"/>
        <w:keepNext w:val="0"/>
        <w:widowControl w:val="0"/>
        <w:numPr>
          <w:ilvl w:val="0"/>
          <w:numId w:val="0"/>
        </w:numPr>
        <w:tabs>
          <w:tab w:val="clear" w:pos="1134"/>
          <w:tab w:val="clear" w:pos="1276"/>
        </w:tabs>
        <w:spacing w:before="0" w:after="0"/>
        <w:ind w:firstLine="567"/>
        <w:contextualSpacing/>
        <w:rPr>
          <w:rFonts w:eastAsia="TimesNewRoman"/>
          <w:b w:val="0"/>
          <w:szCs w:val="22"/>
        </w:rPr>
      </w:pPr>
      <w:bookmarkStart w:id="166" w:name="_Toc535913553"/>
      <w:r w:rsidRPr="00CF380C">
        <w:rPr>
          <w:b w:val="0"/>
          <w:szCs w:val="22"/>
        </w:rPr>
        <w:t>Разъяснения положений документации о конкурентной закупке не должны изменять предмет закупки и существенные условия проекта договора.</w:t>
      </w:r>
      <w:bookmarkEnd w:id="164"/>
      <w:bookmarkEnd w:id="165"/>
      <w:bookmarkEnd w:id="166"/>
    </w:p>
    <w:p w:rsidR="0095288F" w:rsidRPr="0095288F" w:rsidRDefault="0095288F" w:rsidP="0095288F">
      <w:pPr>
        <w:pStyle w:val="affff"/>
        <w:autoSpaceDE w:val="0"/>
        <w:autoSpaceDN w:val="0"/>
        <w:adjustRightInd w:val="0"/>
        <w:rPr>
          <w:bCs/>
          <w:szCs w:val="22"/>
        </w:rPr>
      </w:pPr>
    </w:p>
    <w:p w:rsidR="0095288F" w:rsidRDefault="0095288F" w:rsidP="00347D42">
      <w:pPr>
        <w:pStyle w:val="20"/>
      </w:pPr>
      <w:bookmarkStart w:id="167" w:name="_Toc535913554"/>
      <w:r>
        <w:t>Порядок отмены проведения конкретной закупки</w:t>
      </w:r>
      <w:bookmarkEnd w:id="167"/>
    </w:p>
    <w:p w:rsidR="00CF380C" w:rsidRPr="00CF380C" w:rsidRDefault="00CF380C"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68" w:name="_Toc523998271"/>
      <w:bookmarkStart w:id="169" w:name="_Toc535913555"/>
      <w:r w:rsidRPr="00CF380C">
        <w:rPr>
          <w:b w:val="0"/>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168"/>
      <w:bookmarkEnd w:id="169"/>
    </w:p>
    <w:p w:rsidR="00CF380C" w:rsidRPr="00CF380C" w:rsidRDefault="00CF380C"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70" w:name="_Toc535913556"/>
      <w:r w:rsidRPr="00CF380C">
        <w:rPr>
          <w:rFonts w:eastAsia="Calibri"/>
          <w:b w:val="0"/>
          <w:szCs w:val="22"/>
        </w:rPr>
        <w:t>Решение об отмене конкурентной закупки размещается в единой информационной системе в день принятия этого решения.</w:t>
      </w:r>
      <w:bookmarkEnd w:id="170"/>
    </w:p>
    <w:p w:rsidR="0095288F" w:rsidRPr="00814B72" w:rsidRDefault="00CF380C" w:rsidP="00814B72">
      <w:pPr>
        <w:pStyle w:val="20"/>
        <w:keepNext w:val="0"/>
        <w:widowControl w:val="0"/>
        <w:numPr>
          <w:ilvl w:val="0"/>
          <w:numId w:val="0"/>
        </w:numPr>
        <w:tabs>
          <w:tab w:val="clear" w:pos="1134"/>
          <w:tab w:val="clear" w:pos="1276"/>
        </w:tabs>
        <w:spacing w:before="0" w:after="0"/>
        <w:ind w:firstLine="567"/>
        <w:contextualSpacing/>
        <w:rPr>
          <w:b w:val="0"/>
          <w:szCs w:val="22"/>
        </w:rPr>
      </w:pPr>
      <w:bookmarkStart w:id="171" w:name="_Toc535913557"/>
      <w:r w:rsidRPr="00CF380C">
        <w:rPr>
          <w:rFonts w:eastAsia="Calibri"/>
          <w:b w:val="0"/>
          <w:szCs w:val="22"/>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45" w:history="1">
        <w:r w:rsidRPr="00CF380C">
          <w:rPr>
            <w:rFonts w:eastAsia="Calibri"/>
            <w:b w:val="0"/>
            <w:szCs w:val="22"/>
          </w:rPr>
          <w:t>непреодолимой силы</w:t>
        </w:r>
      </w:hyperlink>
      <w:r w:rsidRPr="00CF380C">
        <w:rPr>
          <w:rFonts w:eastAsia="Calibri"/>
          <w:b w:val="0"/>
          <w:szCs w:val="22"/>
        </w:rPr>
        <w:t xml:space="preserve"> в соответствии с гражданским законодательством.</w:t>
      </w:r>
      <w:bookmarkEnd w:id="171"/>
    </w:p>
    <w:p w:rsidR="00814B72" w:rsidRPr="00814B72" w:rsidRDefault="00814B72" w:rsidP="00347D42">
      <w:pPr>
        <w:pStyle w:val="20"/>
      </w:pPr>
      <w:bookmarkStart w:id="172" w:name="_Toc535913558"/>
      <w:r w:rsidRPr="00814B72">
        <w:t>Условия заключения и исполнения договора</w:t>
      </w:r>
      <w:bookmarkEnd w:id="172"/>
    </w:p>
    <w:p w:rsidR="00814B72" w:rsidRPr="00814B72" w:rsidRDefault="00814B72" w:rsidP="00814B72">
      <w:pPr>
        <w:pStyle w:val="afffff0"/>
        <w:keepNext w:val="0"/>
        <w:keepLines w:val="0"/>
        <w:spacing w:before="0"/>
        <w:ind w:left="714"/>
        <w:rPr>
          <w:b/>
          <w:bCs/>
          <w:sz w:val="22"/>
          <w:szCs w:val="22"/>
        </w:rPr>
      </w:pPr>
    </w:p>
    <w:tbl>
      <w:tblPr>
        <w:tblW w:w="9976" w:type="dxa"/>
        <w:tblInd w:w="2" w:type="dxa"/>
        <w:tblLayout w:type="fixed"/>
        <w:tblCellMar>
          <w:top w:w="55" w:type="dxa"/>
          <w:left w:w="55" w:type="dxa"/>
          <w:bottom w:w="55" w:type="dxa"/>
          <w:right w:w="55" w:type="dxa"/>
        </w:tblCellMar>
        <w:tblLook w:val="0000" w:firstRow="0" w:lastRow="0" w:firstColumn="0" w:lastColumn="0" w:noHBand="0" w:noVBand="0"/>
      </w:tblPr>
      <w:tblGrid>
        <w:gridCol w:w="2126"/>
        <w:gridCol w:w="7850"/>
      </w:tblGrid>
      <w:tr w:rsidR="000A729F" w:rsidRPr="00814B72" w:rsidTr="000A729F">
        <w:trPr>
          <w:trHeight w:val="447"/>
        </w:trPr>
        <w:tc>
          <w:tcPr>
            <w:tcW w:w="2126" w:type="dxa"/>
            <w:tcBorders>
              <w:top w:val="single" w:sz="4" w:space="0" w:color="000000"/>
              <w:left w:val="single" w:sz="4" w:space="0" w:color="000000"/>
              <w:bottom w:val="single" w:sz="4" w:space="0" w:color="000000"/>
            </w:tcBorders>
          </w:tcPr>
          <w:p w:rsidR="000A729F" w:rsidRPr="00814B72" w:rsidRDefault="000A729F" w:rsidP="00814B72">
            <w:pPr>
              <w:suppressLineNumbers/>
              <w:shd w:val="clear" w:color="auto" w:fill="FFFFFF"/>
              <w:suppressAutoHyphens/>
              <w:snapToGrid w:val="0"/>
              <w:spacing w:line="276" w:lineRule="auto"/>
              <w:rPr>
                <w:szCs w:val="22"/>
              </w:rPr>
            </w:pPr>
            <w:r w:rsidRPr="00814B72">
              <w:rPr>
                <w:szCs w:val="22"/>
              </w:rPr>
              <w:t>Срок и порядок заключения договора</w:t>
            </w:r>
          </w:p>
        </w:tc>
        <w:tc>
          <w:tcPr>
            <w:tcW w:w="7850" w:type="dxa"/>
            <w:tcBorders>
              <w:top w:val="single" w:sz="4" w:space="0" w:color="000000"/>
              <w:left w:val="single" w:sz="4" w:space="0" w:color="000000"/>
              <w:bottom w:val="single" w:sz="4" w:space="0" w:color="000000"/>
              <w:right w:val="single" w:sz="4" w:space="0" w:color="000000"/>
            </w:tcBorders>
            <w:vAlign w:val="center"/>
          </w:tcPr>
          <w:p w:rsidR="000A729F" w:rsidRPr="000A729F" w:rsidRDefault="000A729F" w:rsidP="000A729F">
            <w:pPr>
              <w:tabs>
                <w:tab w:val="left" w:pos="567"/>
                <w:tab w:val="left" w:pos="709"/>
              </w:tabs>
              <w:suppressAutoHyphens/>
              <w:rPr>
                <w:szCs w:val="22"/>
                <w:lang w:eastAsia="ar-SA"/>
              </w:rPr>
            </w:pPr>
            <w:r>
              <w:rPr>
                <w:szCs w:val="22"/>
                <w:lang w:eastAsia="ar-SA"/>
              </w:rPr>
              <w:t xml:space="preserve">Договор по итогам закупки должен быть заключен </w:t>
            </w:r>
            <w:r>
              <w:t xml:space="preserve">не ранее чем через десять дней </w:t>
            </w:r>
            <w:r w:rsidRPr="000A729F">
              <w:t xml:space="preserve">и  не позднее, чем через двадцать дней </w:t>
            </w:r>
            <w:proofErr w:type="gramStart"/>
            <w:r w:rsidRPr="000A729F">
              <w:t>с даты размещения</w:t>
            </w:r>
            <w:proofErr w:type="gramEnd"/>
            <w:r w:rsidRPr="000A729F">
              <w:t xml:space="preserve"> итогового протокола.</w:t>
            </w:r>
            <w:r w:rsidRPr="000A729F">
              <w:rPr>
                <w:szCs w:val="22"/>
                <w:lang w:eastAsia="ar-SA"/>
              </w:rPr>
              <w:t xml:space="preserve"> </w:t>
            </w:r>
          </w:p>
          <w:p w:rsidR="000A729F" w:rsidRPr="000A729F" w:rsidRDefault="000A729F" w:rsidP="000A729F">
            <w:pPr>
              <w:tabs>
                <w:tab w:val="left" w:pos="567"/>
                <w:tab w:val="left" w:pos="709"/>
              </w:tabs>
              <w:suppressAutoHyphens/>
              <w:rPr>
                <w:szCs w:val="22"/>
                <w:lang w:eastAsia="ar-SA"/>
              </w:rPr>
            </w:pPr>
            <w:r w:rsidRPr="000A729F">
              <w:rPr>
                <w:szCs w:val="22"/>
                <w:lang w:eastAsia="ar-SA"/>
              </w:rPr>
              <w:t>Порядок заключения договора:</w:t>
            </w:r>
          </w:p>
          <w:p w:rsidR="000A729F" w:rsidRPr="000A729F" w:rsidRDefault="000A729F" w:rsidP="000A729F">
            <w:pPr>
              <w:pStyle w:val="20"/>
              <w:keepNext w:val="0"/>
              <w:widowControl w:val="0"/>
              <w:numPr>
                <w:ilvl w:val="0"/>
                <w:numId w:val="0"/>
              </w:numPr>
              <w:tabs>
                <w:tab w:val="left" w:pos="708"/>
              </w:tabs>
              <w:spacing w:before="0" w:after="0"/>
              <w:ind w:firstLine="423"/>
              <w:contextualSpacing/>
              <w:rPr>
                <w:rFonts w:eastAsia="Calibri"/>
                <w:b w:val="0"/>
                <w:szCs w:val="22"/>
                <w:lang w:eastAsia="ar-SA"/>
              </w:rPr>
            </w:pPr>
            <w:bookmarkStart w:id="173" w:name="_Toc523998914"/>
            <w:r w:rsidRPr="000A729F">
              <w:rPr>
                <w:rFonts w:eastAsia="Calibri"/>
                <w:b w:val="0"/>
                <w:szCs w:val="22"/>
                <w:lang w:eastAsia="ar-SA"/>
              </w:rPr>
              <w:t>Заказчик не позднее трех дней с момента подписания протокола рассмотрения и оценки заявок обязан направить победителю для подписания проект договора. Проект договора отправляется победителю закупки на адрес электронной почты, указанный в его заявке.</w:t>
            </w:r>
            <w:bookmarkEnd w:id="173"/>
          </w:p>
          <w:p w:rsidR="000A729F" w:rsidRPr="000A729F" w:rsidRDefault="000A729F" w:rsidP="000A729F">
            <w:pPr>
              <w:widowControl w:val="0"/>
              <w:autoSpaceDE w:val="0"/>
              <w:ind w:firstLine="423"/>
              <w:rPr>
                <w:szCs w:val="22"/>
                <w:lang w:eastAsia="ar-SA"/>
              </w:rPr>
            </w:pPr>
            <w:r w:rsidRPr="000A729F">
              <w:rPr>
                <w:szCs w:val="22"/>
                <w:lang w:eastAsia="ar-SA"/>
              </w:rPr>
              <w:t>Победитель обязан в течение 5 календарных дней предоставить Заказчику подписанный им договор в 2-х экземплярах на бумажном носителе (оригиналы).</w:t>
            </w:r>
          </w:p>
          <w:p w:rsidR="000A729F" w:rsidRPr="000A729F" w:rsidRDefault="000A729F" w:rsidP="000A729F">
            <w:pPr>
              <w:widowControl w:val="0"/>
              <w:autoSpaceDE w:val="0"/>
              <w:ind w:firstLine="423"/>
              <w:rPr>
                <w:szCs w:val="22"/>
                <w:lang w:eastAsia="ar-SA"/>
              </w:rPr>
            </w:pPr>
            <w:r w:rsidRPr="000A729F">
              <w:rPr>
                <w:szCs w:val="22"/>
                <w:lang w:eastAsia="ar-SA"/>
              </w:rPr>
              <w:t xml:space="preserve">Заказчик обязан подписать договор в срок, </w:t>
            </w:r>
            <w:r w:rsidRPr="000A729F">
              <w:rPr>
                <w:szCs w:val="22"/>
              </w:rPr>
              <w:t>установленный Законодательством Российской Федерации.</w:t>
            </w:r>
          </w:p>
          <w:p w:rsidR="000A729F" w:rsidRPr="000A729F" w:rsidRDefault="000A729F" w:rsidP="000A729F">
            <w:pPr>
              <w:widowControl w:val="0"/>
              <w:ind w:firstLine="423"/>
              <w:rPr>
                <w:szCs w:val="22"/>
              </w:rPr>
            </w:pPr>
            <w:r w:rsidRPr="000A729F">
              <w:rPr>
                <w:szCs w:val="22"/>
              </w:rPr>
              <w:t>Стороны в обязательном порядке обмениваются сканами заверенных договоров, имеющих юридическую силу до получения Сторонами оригиналов.</w:t>
            </w:r>
          </w:p>
          <w:p w:rsidR="000A729F" w:rsidRPr="000A729F" w:rsidRDefault="000A729F" w:rsidP="000A729F">
            <w:pPr>
              <w:pStyle w:val="20"/>
              <w:keepNext w:val="0"/>
              <w:widowControl w:val="0"/>
              <w:numPr>
                <w:ilvl w:val="0"/>
                <w:numId w:val="0"/>
              </w:numPr>
              <w:tabs>
                <w:tab w:val="left" w:pos="708"/>
              </w:tabs>
              <w:spacing w:before="0" w:after="0"/>
              <w:ind w:firstLine="423"/>
              <w:contextualSpacing/>
              <w:rPr>
                <w:rFonts w:eastAsia="Calibri"/>
                <w:b w:val="0"/>
                <w:szCs w:val="22"/>
              </w:rPr>
            </w:pPr>
            <w:bookmarkStart w:id="174" w:name="_Toc523998915"/>
            <w:r w:rsidRPr="000A729F">
              <w:rPr>
                <w:rFonts w:eastAsia="Calibri"/>
                <w:b w:val="0"/>
                <w:szCs w:val="22"/>
              </w:rPr>
              <w:t xml:space="preserve">При заключении договора с победителем или иным участником закупки договор составляется путем включения в исходный проект договора (условий </w:t>
            </w:r>
            <w:r w:rsidRPr="000A729F">
              <w:rPr>
                <w:rFonts w:eastAsia="Calibri"/>
                <w:b w:val="0"/>
                <w:szCs w:val="22"/>
              </w:rPr>
              <w:lastRenderedPageBreak/>
              <w:t>договора), прилагаемого к закупочной документации, цены и условий исполнения договора, предложенных в заявке на участие в закупке лицом, с которым заключается договор, или более низкой цене, согласованной с таким участником.</w:t>
            </w:r>
            <w:bookmarkEnd w:id="174"/>
          </w:p>
          <w:p w:rsidR="000A729F" w:rsidRPr="000A729F" w:rsidRDefault="000A729F" w:rsidP="000A729F">
            <w:pPr>
              <w:widowControl w:val="0"/>
              <w:ind w:firstLine="567"/>
              <w:rPr>
                <w:szCs w:val="22"/>
              </w:rPr>
            </w:pPr>
            <w:r w:rsidRPr="000A729F">
              <w:rPr>
                <w:szCs w:val="22"/>
              </w:rPr>
              <w:t>Заказчик вправе провести с таким участником переговоры по снижению  цены, представленной в заявке на участие,  без  изменения иных условий договора и заявки и заключить договор по цене, согласованной в процессе проведения указанных переговоров.</w:t>
            </w:r>
          </w:p>
          <w:p w:rsidR="000A729F" w:rsidRPr="000A729F" w:rsidRDefault="000A729F" w:rsidP="000A729F">
            <w:pPr>
              <w:widowControl w:val="0"/>
              <w:autoSpaceDE w:val="0"/>
              <w:autoSpaceDN w:val="0"/>
              <w:adjustRightInd w:val="0"/>
              <w:ind w:firstLine="540"/>
              <w:rPr>
                <w:rFonts w:eastAsia="Calibri"/>
                <w:szCs w:val="22"/>
              </w:rPr>
            </w:pPr>
            <w:r w:rsidRPr="000A729F">
              <w:rPr>
                <w:szCs w:val="22"/>
              </w:rPr>
              <w:t>В случае</w:t>
            </w:r>
            <w:proofErr w:type="gramStart"/>
            <w:r w:rsidRPr="000A729F">
              <w:rPr>
                <w:szCs w:val="22"/>
              </w:rPr>
              <w:t>,</w:t>
            </w:r>
            <w:proofErr w:type="gramEnd"/>
            <w:r w:rsidRPr="000A729F">
              <w:rPr>
                <w:szCs w:val="22"/>
              </w:rPr>
              <w:t xml:space="preserve"> </w:t>
            </w:r>
            <w:r w:rsidRPr="000A729F">
              <w:rPr>
                <w:rFonts w:eastAsia="Calibri"/>
                <w:szCs w:val="22"/>
              </w:rPr>
              <w:t>если договор заключается на выполнение работ, оказание услуг с</w:t>
            </w:r>
            <w:r w:rsidRPr="000A729F">
              <w:rPr>
                <w:szCs w:val="22"/>
              </w:rPr>
              <w:t xml:space="preserve"> участником, который использует упрощенную систему налогообложения, Заказчик компенсирует сумму НДС, уплаченную участником за материалы, изделия, конструкции, а также за оказываемые услуги.</w:t>
            </w:r>
          </w:p>
          <w:p w:rsidR="000A729F" w:rsidRPr="000A729F" w:rsidRDefault="000A729F" w:rsidP="000A729F">
            <w:pPr>
              <w:pStyle w:val="20"/>
              <w:keepNext w:val="0"/>
              <w:widowControl w:val="0"/>
              <w:numPr>
                <w:ilvl w:val="0"/>
                <w:numId w:val="0"/>
              </w:numPr>
              <w:tabs>
                <w:tab w:val="left" w:pos="708"/>
              </w:tabs>
              <w:spacing w:before="0" w:after="0"/>
              <w:ind w:firstLine="423"/>
              <w:contextualSpacing/>
              <w:rPr>
                <w:rFonts w:eastAsia="Calibri"/>
                <w:b w:val="0"/>
                <w:szCs w:val="22"/>
              </w:rPr>
            </w:pPr>
            <w:bookmarkStart w:id="175" w:name="_Toc523998917"/>
            <w:proofErr w:type="gramStart"/>
            <w:r w:rsidRPr="000A729F">
              <w:rPr>
                <w:rFonts w:eastAsia="Calibri"/>
                <w:b w:val="0"/>
                <w:szCs w:val="22"/>
              </w:rPr>
              <w:t>При заключении договора по результатам признания закупки несостоявшейся с единственным поставщиком (исполнителем, подрядчиком) в соответствии с Положением Заказчик вправе заключить договор на условиях, установленных проектом договора, включенного в состав документации о закупке, либо по форме, предложенной единственным поставщиком, исполнителем, подрядчиком, но на сумму, не превышающую установленную при проведении торгов, запроса предложений начальную (максимальную) цену договора (цену лота).</w:t>
            </w:r>
            <w:bookmarkEnd w:id="175"/>
            <w:proofErr w:type="gramEnd"/>
          </w:p>
          <w:p w:rsidR="000A729F" w:rsidRPr="000A729F" w:rsidRDefault="000A729F" w:rsidP="000A729F">
            <w:pPr>
              <w:widowControl w:val="0"/>
              <w:autoSpaceDE w:val="0"/>
              <w:autoSpaceDN w:val="0"/>
              <w:adjustRightInd w:val="0"/>
              <w:ind w:firstLine="567"/>
              <w:rPr>
                <w:rFonts w:eastAsia="Calibri"/>
                <w:szCs w:val="22"/>
              </w:rPr>
            </w:pPr>
            <w:r w:rsidRPr="000A729F">
              <w:rPr>
                <w:szCs w:val="22"/>
              </w:rPr>
              <w:t xml:space="preserve">При этом Заказчиком может быть предусмотрена </w:t>
            </w:r>
            <w:r w:rsidRPr="000A729F">
              <w:rPr>
                <w:rFonts w:eastAsia="Calibri"/>
                <w:szCs w:val="22"/>
              </w:rPr>
              <w:t>предварительная выплата (аванс) определенной денежной суммы в счет предстоящих платежей за поставленные товары, выполняемые работы, оказываемые услуги в размере, согласованном с поставщиком (подрядчиком, исполнителем).</w:t>
            </w:r>
          </w:p>
          <w:p w:rsidR="000A729F" w:rsidRPr="000A729F" w:rsidRDefault="000A729F" w:rsidP="000A729F">
            <w:pPr>
              <w:pStyle w:val="20"/>
              <w:keepNext w:val="0"/>
              <w:widowControl w:val="0"/>
              <w:numPr>
                <w:ilvl w:val="0"/>
                <w:numId w:val="0"/>
              </w:numPr>
              <w:tabs>
                <w:tab w:val="left" w:pos="708"/>
              </w:tabs>
              <w:spacing w:before="0" w:after="0"/>
              <w:ind w:firstLine="423"/>
              <w:contextualSpacing/>
              <w:rPr>
                <w:rFonts w:eastAsia="Calibri"/>
                <w:b w:val="0"/>
              </w:rPr>
            </w:pPr>
            <w:bookmarkStart w:id="176" w:name="_Toc523998732"/>
            <w:r w:rsidRPr="000A729F">
              <w:rPr>
                <w:rFonts w:eastAsia="Calibri"/>
                <w:b w:val="0"/>
              </w:rPr>
              <w:t>Победитель запроса предложений в электронной форме обязан подписать договор и представить все экземпляры  договора  Заказчику  в  срок,  предусмотренный  документацией.</w:t>
            </w:r>
            <w:bookmarkEnd w:id="176"/>
          </w:p>
          <w:p w:rsidR="000A729F" w:rsidRPr="000A729F" w:rsidRDefault="000A729F" w:rsidP="000A729F">
            <w:pPr>
              <w:pStyle w:val="20"/>
              <w:keepNext w:val="0"/>
              <w:widowControl w:val="0"/>
              <w:numPr>
                <w:ilvl w:val="0"/>
                <w:numId w:val="0"/>
              </w:numPr>
              <w:tabs>
                <w:tab w:val="left" w:pos="708"/>
              </w:tabs>
              <w:spacing w:before="0" w:after="0"/>
              <w:ind w:left="-2" w:firstLine="425"/>
              <w:contextualSpacing/>
              <w:rPr>
                <w:rFonts w:eastAsia="Calibri"/>
                <w:b w:val="0"/>
                <w:bCs w:val="0"/>
              </w:rPr>
            </w:pPr>
            <w:bookmarkStart w:id="177" w:name="_Toc523998648"/>
            <w:r w:rsidRPr="000A729F">
              <w:rPr>
                <w:rFonts w:eastAsia="Calibri"/>
                <w:b w:val="0"/>
                <w:bCs w:val="0"/>
              </w:rPr>
              <w:t xml:space="preserve">В случае, если победитель запроса предложений уклоняется от  заключения договора, Заказчик вправе обратиться в суд с иском о  </w:t>
            </w:r>
            <w:proofErr w:type="gramStart"/>
            <w:r w:rsidRPr="000A729F">
              <w:rPr>
                <w:rFonts w:eastAsia="Calibri"/>
                <w:b w:val="0"/>
                <w:bCs w:val="0"/>
              </w:rPr>
              <w:t>требовании</w:t>
            </w:r>
            <w:proofErr w:type="gramEnd"/>
            <w:r w:rsidRPr="000A729F">
              <w:rPr>
                <w:rFonts w:eastAsia="Calibri"/>
                <w:b w:val="0"/>
                <w:bCs w:val="0"/>
              </w:rPr>
              <w:t xml:space="preserve"> о понуждении победителя запроса предложений заключить  договор, а также о  возмещении убытков, причиненных уклонением от заключения договора,  и заключить  договор с участником запроса предложений, заявке на участие в запросе предложений  которого  присвоен второй номер.</w:t>
            </w:r>
            <w:bookmarkEnd w:id="177"/>
            <w:r w:rsidRPr="000A729F">
              <w:rPr>
                <w:rFonts w:eastAsia="Calibri"/>
                <w:b w:val="0"/>
                <w:bCs w:val="0"/>
              </w:rPr>
              <w:t xml:space="preserve">  </w:t>
            </w:r>
            <w:bookmarkStart w:id="178" w:name="_Toc523998649"/>
            <w:bookmarkStart w:id="179" w:name="_Ref523497106"/>
          </w:p>
          <w:p w:rsidR="000A729F" w:rsidRPr="000A729F" w:rsidRDefault="000A729F" w:rsidP="000A729F">
            <w:pPr>
              <w:pStyle w:val="20"/>
              <w:keepNext w:val="0"/>
              <w:widowControl w:val="0"/>
              <w:numPr>
                <w:ilvl w:val="0"/>
                <w:numId w:val="0"/>
              </w:numPr>
              <w:tabs>
                <w:tab w:val="left" w:pos="708"/>
              </w:tabs>
              <w:spacing w:before="0" w:after="0"/>
              <w:ind w:left="-2" w:firstLine="425"/>
              <w:contextualSpacing/>
              <w:rPr>
                <w:rFonts w:eastAsia="Calibri"/>
                <w:b w:val="0"/>
                <w:bCs w:val="0"/>
              </w:rPr>
            </w:pPr>
            <w:r w:rsidRPr="000A729F">
              <w:rPr>
                <w:rFonts w:eastAsia="Calibri"/>
                <w:b w:val="0"/>
                <w:bCs w:val="0"/>
              </w:rPr>
              <w:t xml:space="preserve">Проект договора в случае согласия участника запроса предложений, заявке на </w:t>
            </w:r>
            <w:proofErr w:type="gramStart"/>
            <w:r w:rsidRPr="000A729F">
              <w:rPr>
                <w:rFonts w:eastAsia="Calibri"/>
                <w:b w:val="0"/>
                <w:bCs w:val="0"/>
              </w:rPr>
              <w:t>участие</w:t>
            </w:r>
            <w:proofErr w:type="gramEnd"/>
            <w:r w:rsidRPr="000A729F">
              <w:rPr>
                <w:rFonts w:eastAsia="Calibri"/>
                <w:b w:val="0"/>
                <w:bCs w:val="0"/>
              </w:rPr>
              <w:t xml:space="preserve"> в запросе предложений которого присвоен второй номер, заключить договор составляется заказчиком путем включения в проект договора, прилагаемого к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10 дней </w:t>
            </w:r>
            <w:proofErr w:type="gramStart"/>
            <w:r w:rsidRPr="000A729F">
              <w:rPr>
                <w:rFonts w:eastAsia="Calibri"/>
                <w:b w:val="0"/>
                <w:bCs w:val="0"/>
              </w:rPr>
              <w:t>с даты признания</w:t>
            </w:r>
            <w:proofErr w:type="gramEnd"/>
            <w:r w:rsidRPr="000A729F">
              <w:rPr>
                <w:rFonts w:eastAsia="Calibri"/>
                <w:b w:val="0"/>
                <w:bCs w:val="0"/>
              </w:rPr>
              <w:t xml:space="preserve"> победителя запроса предложений уклонившимся от заключения договора. Участник запроса предложений, заявке которого присвоен второй номер, вправе подписать договор и передать его заказчику в срок, не превышающий 10 дней с момента получения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bookmarkStart w:id="180" w:name="_Toc523998650"/>
            <w:bookmarkEnd w:id="178"/>
            <w:bookmarkEnd w:id="179"/>
          </w:p>
          <w:p w:rsidR="000A729F" w:rsidRPr="00814B72" w:rsidRDefault="000A729F" w:rsidP="000A729F">
            <w:pPr>
              <w:rPr>
                <w:szCs w:val="22"/>
                <w:lang w:eastAsia="ar-SA"/>
              </w:rPr>
            </w:pPr>
            <w:proofErr w:type="spellStart"/>
            <w:r w:rsidRPr="000A729F">
              <w:rPr>
                <w:rFonts w:eastAsia="Calibri"/>
                <w:bCs/>
              </w:rPr>
              <w:t>Непредоставление</w:t>
            </w:r>
            <w:proofErr w:type="spellEnd"/>
            <w:r w:rsidRPr="000A729F">
              <w:rPr>
                <w:rFonts w:eastAsia="Calibri"/>
                <w:bCs/>
              </w:rPr>
              <w:t xml:space="preserve"> участником запроса предложений, заявке которого присвоен второй номер, заказчику в установленный срок,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w:t>
            </w:r>
            <w:r>
              <w:rPr>
                <w:rFonts w:eastAsia="Calibri"/>
                <w:bCs/>
              </w:rPr>
              <w:t xml:space="preserve"> предложений признается несостоявшимся.</w:t>
            </w:r>
            <w:bookmarkEnd w:id="180"/>
          </w:p>
        </w:tc>
      </w:tr>
      <w:tr w:rsidR="000A729F" w:rsidRPr="00814B72" w:rsidTr="000A729F">
        <w:trPr>
          <w:trHeight w:val="447"/>
        </w:trPr>
        <w:tc>
          <w:tcPr>
            <w:tcW w:w="2126" w:type="dxa"/>
            <w:tcBorders>
              <w:top w:val="single" w:sz="4" w:space="0" w:color="000000"/>
              <w:left w:val="single" w:sz="4" w:space="0" w:color="000000"/>
              <w:bottom w:val="single" w:sz="4" w:space="0" w:color="000000"/>
            </w:tcBorders>
          </w:tcPr>
          <w:p w:rsidR="000A729F" w:rsidRPr="00814B72" w:rsidRDefault="000A729F" w:rsidP="00814B72">
            <w:pPr>
              <w:suppressLineNumbers/>
              <w:shd w:val="clear" w:color="auto" w:fill="FFFFFF"/>
              <w:suppressAutoHyphens/>
              <w:snapToGrid w:val="0"/>
              <w:spacing w:line="276" w:lineRule="auto"/>
              <w:rPr>
                <w:szCs w:val="22"/>
              </w:rPr>
            </w:pPr>
            <w:r w:rsidRPr="00814B72">
              <w:rPr>
                <w:szCs w:val="22"/>
              </w:rPr>
              <w:lastRenderedPageBreak/>
              <w:t>Обеспечение исполнения договора</w:t>
            </w:r>
          </w:p>
        </w:tc>
        <w:tc>
          <w:tcPr>
            <w:tcW w:w="7850" w:type="dxa"/>
            <w:tcBorders>
              <w:top w:val="single" w:sz="4" w:space="0" w:color="000000"/>
              <w:left w:val="single" w:sz="4" w:space="0" w:color="000000"/>
              <w:bottom w:val="single" w:sz="4" w:space="0" w:color="000000"/>
              <w:right w:val="single" w:sz="4" w:space="0" w:color="000000"/>
            </w:tcBorders>
            <w:vAlign w:val="center"/>
          </w:tcPr>
          <w:p w:rsidR="000A729F" w:rsidRPr="00814B72" w:rsidRDefault="000A729F" w:rsidP="00814B72">
            <w:pPr>
              <w:tabs>
                <w:tab w:val="left" w:pos="567"/>
                <w:tab w:val="left" w:pos="709"/>
              </w:tabs>
              <w:suppressAutoHyphens/>
              <w:spacing w:line="276" w:lineRule="auto"/>
              <w:rPr>
                <w:szCs w:val="22"/>
                <w:lang w:eastAsia="ar-SA"/>
              </w:rPr>
            </w:pPr>
            <w:r w:rsidRPr="00814B72">
              <w:rPr>
                <w:szCs w:val="22"/>
                <w:lang w:eastAsia="ar-SA"/>
              </w:rPr>
              <w:t>Не установлено</w:t>
            </w:r>
          </w:p>
        </w:tc>
      </w:tr>
    </w:tbl>
    <w:p w:rsidR="000C5EB7" w:rsidRPr="00814B72" w:rsidRDefault="000C5EB7" w:rsidP="00814B72">
      <w:pPr>
        <w:pStyle w:val="affff"/>
        <w:autoSpaceDE w:val="0"/>
        <w:autoSpaceDN w:val="0"/>
        <w:adjustRightInd w:val="0"/>
        <w:rPr>
          <w:b/>
          <w:bCs/>
          <w:szCs w:val="22"/>
          <w:u w:val="single"/>
        </w:rPr>
      </w:pPr>
    </w:p>
    <w:p w:rsidR="008438B2" w:rsidRDefault="004D28C1" w:rsidP="004D28C1">
      <w:pPr>
        <w:pStyle w:val="11"/>
        <w:rPr>
          <w:lang w:val="ru-RU"/>
        </w:rPr>
      </w:pPr>
      <w:bookmarkStart w:id="181" w:name="_Toc535913559"/>
      <w:r w:rsidRPr="000A729F">
        <w:rPr>
          <w:lang w:val="ru-RU"/>
        </w:rPr>
        <w:lastRenderedPageBreak/>
        <w:t>ФОРМЫ ДЛЯ ЗАПОЛНЕНИЯ УЧАСТНИКАМИ ЗАКУПКи</w:t>
      </w:r>
      <w:bookmarkEnd w:id="181"/>
    </w:p>
    <w:p w:rsidR="002925BC" w:rsidRPr="005C2AF7" w:rsidRDefault="002925BC" w:rsidP="002925BC">
      <w:pPr>
        <w:pStyle w:val="afffff0"/>
        <w:keepNext w:val="0"/>
        <w:keepLines w:val="0"/>
        <w:spacing w:line="276" w:lineRule="auto"/>
        <w:rPr>
          <w:b/>
          <w:bCs/>
        </w:rPr>
      </w:pPr>
      <w:bookmarkStart w:id="182" w:name="_Toc441059583"/>
      <w:r w:rsidRPr="005C2AF7">
        <w:rPr>
          <w:b/>
          <w:bCs/>
        </w:rPr>
        <w:t>Форма 1. Опись документов</w:t>
      </w:r>
      <w:bookmarkEnd w:id="182"/>
    </w:p>
    <w:p w:rsidR="002925BC" w:rsidRPr="002925BC" w:rsidRDefault="002925BC" w:rsidP="002925BC">
      <w:pPr>
        <w:spacing w:line="276" w:lineRule="auto"/>
        <w:rPr>
          <w:szCs w:val="22"/>
        </w:rPr>
      </w:pPr>
    </w:p>
    <w:p w:rsidR="002925BC" w:rsidRPr="002925BC" w:rsidRDefault="002925BC" w:rsidP="002925BC">
      <w:pPr>
        <w:spacing w:line="276" w:lineRule="auto"/>
        <w:jc w:val="center"/>
        <w:rPr>
          <w:b/>
          <w:bCs/>
          <w:szCs w:val="22"/>
        </w:rPr>
      </w:pPr>
      <w:r w:rsidRPr="002925BC">
        <w:rPr>
          <w:b/>
          <w:bCs/>
          <w:szCs w:val="22"/>
        </w:rPr>
        <w:t>ОПИСЬ ДОКУМЕНТОВ</w:t>
      </w:r>
    </w:p>
    <w:p w:rsidR="002925BC" w:rsidRPr="002925BC" w:rsidRDefault="002925BC" w:rsidP="002925BC">
      <w:pPr>
        <w:spacing w:line="276" w:lineRule="auto"/>
        <w:jc w:val="center"/>
        <w:rPr>
          <w:szCs w:val="22"/>
        </w:rPr>
      </w:pPr>
      <w:r w:rsidRPr="002925BC">
        <w:rPr>
          <w:szCs w:val="22"/>
        </w:rPr>
        <w:t>входящих в состав заявки для участия в закупке №</w:t>
      </w:r>
      <w:r w:rsidR="000A729F">
        <w:rPr>
          <w:szCs w:val="22"/>
          <w:highlight w:val="lightGray"/>
        </w:rPr>
        <w:t>4</w:t>
      </w:r>
      <w:r w:rsidRPr="002925BC">
        <w:rPr>
          <w:szCs w:val="22"/>
          <w:highlight w:val="lightGray"/>
        </w:rPr>
        <w:t>/ЗП в ЭФ -1</w:t>
      </w:r>
      <w:r w:rsidRPr="002925BC">
        <w:rPr>
          <w:szCs w:val="22"/>
        </w:rPr>
        <w:t>9 способом запроса предложений в электронной форме</w:t>
      </w:r>
    </w:p>
    <w:p w:rsidR="002925BC" w:rsidRPr="002925BC" w:rsidRDefault="002925BC" w:rsidP="002925BC">
      <w:pPr>
        <w:tabs>
          <w:tab w:val="left" w:pos="567"/>
          <w:tab w:val="left" w:pos="709"/>
        </w:tabs>
        <w:suppressAutoHyphens/>
        <w:spacing w:line="276" w:lineRule="auto"/>
        <w:rPr>
          <w:szCs w:val="22"/>
          <w:lang w:eastAsia="ar-SA"/>
        </w:rPr>
      </w:pPr>
      <w:bookmarkStart w:id="183" w:name="bookmark5"/>
      <w:r w:rsidRPr="002925BC">
        <w:rPr>
          <w:szCs w:val="22"/>
          <w:lang w:eastAsia="ar-SA"/>
        </w:rPr>
        <w:tab/>
      </w:r>
    </w:p>
    <w:p w:rsidR="002925BC" w:rsidRPr="002925BC" w:rsidRDefault="002925BC" w:rsidP="002925BC">
      <w:pPr>
        <w:tabs>
          <w:tab w:val="left" w:pos="567"/>
          <w:tab w:val="left" w:pos="709"/>
        </w:tabs>
        <w:suppressAutoHyphens/>
        <w:spacing w:line="276" w:lineRule="auto"/>
        <w:rPr>
          <w:szCs w:val="22"/>
        </w:rPr>
      </w:pPr>
      <w:r w:rsidRPr="002925BC">
        <w:rPr>
          <w:szCs w:val="22"/>
        </w:rPr>
        <w:t>Настоящим______________________________________________подтверждает,</w:t>
      </w:r>
      <w:bookmarkEnd w:id="183"/>
    </w:p>
    <w:p w:rsidR="002925BC" w:rsidRPr="002925BC" w:rsidRDefault="002925BC" w:rsidP="002925BC">
      <w:pPr>
        <w:tabs>
          <w:tab w:val="left" w:pos="567"/>
          <w:tab w:val="left" w:pos="709"/>
        </w:tabs>
        <w:suppressAutoHyphens/>
        <w:spacing w:line="276" w:lineRule="auto"/>
        <w:jc w:val="center"/>
        <w:rPr>
          <w:i/>
          <w:iCs/>
          <w:szCs w:val="22"/>
        </w:rPr>
      </w:pPr>
      <w:r w:rsidRPr="002925BC">
        <w:rPr>
          <w:i/>
          <w:iCs/>
          <w:szCs w:val="22"/>
        </w:rPr>
        <w:t>(наименование участника закупки)</w:t>
      </w:r>
      <w:bookmarkStart w:id="184" w:name="bookmark6"/>
      <w:r w:rsidRPr="002925BC">
        <w:rPr>
          <w:i/>
          <w:iCs/>
          <w:szCs w:val="22"/>
        </w:rPr>
        <w:br/>
      </w:r>
    </w:p>
    <w:bookmarkEnd w:id="184"/>
    <w:p w:rsidR="002925BC" w:rsidRPr="002925BC" w:rsidRDefault="002925BC" w:rsidP="002925BC">
      <w:pPr>
        <w:suppressLineNumbers/>
        <w:suppressAutoHyphens/>
        <w:rPr>
          <w:szCs w:val="22"/>
        </w:rPr>
      </w:pPr>
      <w:r w:rsidRPr="002925BC">
        <w:rPr>
          <w:szCs w:val="22"/>
        </w:rPr>
        <w:t xml:space="preserve">что для участия в запросе предложений в электронной форме на </w:t>
      </w:r>
      <w:bookmarkStart w:id="185" w:name="bookmark7"/>
      <w:r w:rsidRPr="002925BC">
        <w:rPr>
          <w:szCs w:val="22"/>
          <w:highlight w:val="lightGray"/>
        </w:rPr>
        <w:t xml:space="preserve">поставку </w:t>
      </w:r>
      <w:r w:rsidR="000A729F">
        <w:rPr>
          <w:szCs w:val="22"/>
        </w:rPr>
        <w:t xml:space="preserve">автомобиля </w:t>
      </w:r>
      <w:r w:rsidR="004340B9">
        <w:rPr>
          <w:szCs w:val="22"/>
        </w:rPr>
        <w:t xml:space="preserve">марки </w:t>
      </w:r>
      <w:r w:rsidR="000A729F">
        <w:rPr>
          <w:szCs w:val="22"/>
        </w:rPr>
        <w:t xml:space="preserve">Лада </w:t>
      </w:r>
      <w:proofErr w:type="spellStart"/>
      <w:r w:rsidR="000A729F">
        <w:rPr>
          <w:szCs w:val="22"/>
        </w:rPr>
        <w:t>Ларгус</w:t>
      </w:r>
      <w:proofErr w:type="spellEnd"/>
      <w:r w:rsidR="000A729F">
        <w:rPr>
          <w:szCs w:val="22"/>
        </w:rPr>
        <w:t xml:space="preserve"> </w:t>
      </w:r>
      <w:r w:rsidR="004340B9">
        <w:rPr>
          <w:szCs w:val="22"/>
        </w:rPr>
        <w:t>или эквивалент</w:t>
      </w:r>
      <w:r w:rsidRPr="002925BC">
        <w:rPr>
          <w:szCs w:val="22"/>
        </w:rPr>
        <w:t xml:space="preserve"> для нужд </w:t>
      </w:r>
      <w:r w:rsidRPr="002925BC">
        <w:rPr>
          <w:bCs/>
          <w:szCs w:val="22"/>
          <w:lang w:eastAsia="ar-SA"/>
        </w:rPr>
        <w:t>ООО «Котласгазсервис»</w:t>
      </w:r>
      <w:r w:rsidRPr="002925BC">
        <w:rPr>
          <w:szCs w:val="22"/>
        </w:rPr>
        <w:t xml:space="preserve"> направляются нижеперечисленные документы</w:t>
      </w:r>
      <w:bookmarkEnd w:id="185"/>
      <w:r w:rsidRPr="002925BC">
        <w:rPr>
          <w:szCs w:val="22"/>
        </w:rPr>
        <w:t>:</w:t>
      </w:r>
    </w:p>
    <w:p w:rsidR="002925BC" w:rsidRPr="002925BC" w:rsidRDefault="002925BC" w:rsidP="002925BC">
      <w:pPr>
        <w:suppressAutoHyphens/>
        <w:spacing w:line="276" w:lineRule="auto"/>
        <w:rPr>
          <w:szCs w:val="22"/>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6482"/>
        <w:gridCol w:w="1410"/>
        <w:gridCol w:w="1131"/>
      </w:tblGrid>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w:t>
            </w:r>
          </w:p>
        </w:tc>
        <w:tc>
          <w:tcPr>
            <w:tcW w:w="6482" w:type="dxa"/>
          </w:tcPr>
          <w:p w:rsidR="002925BC" w:rsidRPr="002925BC" w:rsidRDefault="002925BC" w:rsidP="00D1194E">
            <w:pPr>
              <w:spacing w:line="276" w:lineRule="auto"/>
              <w:rPr>
                <w:b/>
                <w:bCs/>
                <w:szCs w:val="22"/>
              </w:rPr>
            </w:pPr>
            <w:r w:rsidRPr="002925BC">
              <w:rPr>
                <w:b/>
                <w:bCs/>
                <w:szCs w:val="22"/>
              </w:rPr>
              <w:t>Наименование документов</w:t>
            </w:r>
          </w:p>
        </w:tc>
        <w:tc>
          <w:tcPr>
            <w:tcW w:w="1410" w:type="dxa"/>
          </w:tcPr>
          <w:p w:rsidR="002925BC" w:rsidRPr="002925BC" w:rsidRDefault="002925BC" w:rsidP="00D1194E">
            <w:pPr>
              <w:spacing w:line="276" w:lineRule="auto"/>
              <w:rPr>
                <w:b/>
                <w:bCs/>
                <w:szCs w:val="22"/>
              </w:rPr>
            </w:pPr>
            <w:r w:rsidRPr="002925BC">
              <w:rPr>
                <w:b/>
                <w:bCs/>
                <w:szCs w:val="22"/>
              </w:rPr>
              <w:t>Страницы</w:t>
            </w:r>
          </w:p>
          <w:p w:rsidR="002925BC" w:rsidRPr="002925BC" w:rsidRDefault="002925BC" w:rsidP="00D1194E">
            <w:pPr>
              <w:spacing w:line="276" w:lineRule="auto"/>
              <w:rPr>
                <w:b/>
                <w:bCs/>
                <w:szCs w:val="22"/>
              </w:rPr>
            </w:pPr>
            <w:r w:rsidRPr="002925BC">
              <w:rPr>
                <w:b/>
                <w:bCs/>
                <w:szCs w:val="22"/>
              </w:rPr>
              <w:t>с__ по ___</w:t>
            </w:r>
          </w:p>
        </w:tc>
        <w:tc>
          <w:tcPr>
            <w:tcW w:w="1131" w:type="dxa"/>
          </w:tcPr>
          <w:p w:rsidR="002925BC" w:rsidRPr="002925BC" w:rsidRDefault="002925BC" w:rsidP="00D1194E">
            <w:pPr>
              <w:spacing w:line="276" w:lineRule="auto"/>
              <w:rPr>
                <w:b/>
                <w:bCs/>
                <w:szCs w:val="22"/>
              </w:rPr>
            </w:pPr>
            <w:r w:rsidRPr="002925BC">
              <w:rPr>
                <w:b/>
                <w:bCs/>
                <w:szCs w:val="22"/>
              </w:rPr>
              <w:t xml:space="preserve">Кол-во </w:t>
            </w:r>
          </w:p>
          <w:p w:rsidR="002925BC" w:rsidRPr="002925BC" w:rsidRDefault="002925BC" w:rsidP="00D1194E">
            <w:pPr>
              <w:spacing w:line="276" w:lineRule="auto"/>
              <w:rPr>
                <w:b/>
                <w:bCs/>
                <w:szCs w:val="22"/>
              </w:rPr>
            </w:pPr>
            <w:r w:rsidRPr="002925BC">
              <w:rPr>
                <w:b/>
                <w:bCs/>
                <w:szCs w:val="22"/>
              </w:rPr>
              <w:t>страниц</w:t>
            </w: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1.</w:t>
            </w:r>
          </w:p>
        </w:tc>
        <w:tc>
          <w:tcPr>
            <w:tcW w:w="6482" w:type="dxa"/>
          </w:tcPr>
          <w:p w:rsidR="002925BC" w:rsidRPr="002925BC" w:rsidRDefault="002925BC" w:rsidP="00D1194E">
            <w:pPr>
              <w:spacing w:line="276" w:lineRule="auto"/>
              <w:rPr>
                <w:i/>
                <w:iCs/>
                <w:szCs w:val="22"/>
              </w:rPr>
            </w:pPr>
            <w:r w:rsidRPr="002925BC">
              <w:rPr>
                <w:b/>
                <w:bCs/>
                <w:szCs w:val="22"/>
              </w:rPr>
              <w:t>Заявка на участие в закупке</w:t>
            </w:r>
            <w:r w:rsidRPr="002925BC">
              <w:rPr>
                <w:i/>
                <w:iCs/>
                <w:szCs w:val="22"/>
              </w:rPr>
              <w:t xml:space="preserve"> (по Форме № 2 Части II «Формы для заполнения участниками закупки»)</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 xml:space="preserve">2. </w:t>
            </w:r>
          </w:p>
        </w:tc>
        <w:tc>
          <w:tcPr>
            <w:tcW w:w="6482" w:type="dxa"/>
          </w:tcPr>
          <w:p w:rsidR="002925BC" w:rsidRPr="002925BC" w:rsidRDefault="002925BC" w:rsidP="00D1194E">
            <w:pPr>
              <w:spacing w:line="276" w:lineRule="auto"/>
              <w:rPr>
                <w:i/>
                <w:iCs/>
                <w:szCs w:val="22"/>
              </w:rPr>
            </w:pPr>
            <w:r w:rsidRPr="002925BC">
              <w:rPr>
                <w:b/>
                <w:bCs/>
                <w:i/>
                <w:iCs/>
                <w:szCs w:val="22"/>
              </w:rPr>
              <w:t>Предложение об условиях исполнения договора</w:t>
            </w:r>
            <w:r w:rsidRPr="002925BC">
              <w:rPr>
                <w:i/>
                <w:iCs/>
                <w:szCs w:val="22"/>
              </w:rPr>
              <w:t xml:space="preserve"> (по Форме № 3 Части II «Формы для заполнения участниками закупки»)</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 xml:space="preserve">3. </w:t>
            </w:r>
          </w:p>
        </w:tc>
        <w:tc>
          <w:tcPr>
            <w:tcW w:w="6482" w:type="dxa"/>
          </w:tcPr>
          <w:p w:rsidR="002925BC" w:rsidRPr="002925BC" w:rsidRDefault="002925BC" w:rsidP="00D1194E">
            <w:pPr>
              <w:spacing w:line="276" w:lineRule="auto"/>
              <w:rPr>
                <w:b/>
                <w:bCs/>
                <w:i/>
                <w:iCs/>
                <w:szCs w:val="22"/>
              </w:rPr>
            </w:pPr>
            <w:r w:rsidRPr="002925BC">
              <w:rPr>
                <w:b/>
                <w:bCs/>
                <w:i/>
                <w:iCs/>
                <w:szCs w:val="22"/>
              </w:rPr>
              <w:t xml:space="preserve">Сведения и документы об участнике закупки: </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3.1.</w:t>
            </w:r>
          </w:p>
        </w:tc>
        <w:tc>
          <w:tcPr>
            <w:tcW w:w="6482" w:type="dxa"/>
          </w:tcPr>
          <w:p w:rsidR="002925BC" w:rsidRPr="002925BC" w:rsidRDefault="002925BC" w:rsidP="00D1194E">
            <w:pPr>
              <w:suppressLineNumbers/>
              <w:shd w:val="clear" w:color="auto" w:fill="FFFFFF"/>
              <w:suppressAutoHyphens/>
              <w:spacing w:line="276" w:lineRule="auto"/>
              <w:rPr>
                <w:i/>
                <w:szCs w:val="22"/>
              </w:rPr>
            </w:pPr>
            <w:r w:rsidRPr="002925BC">
              <w:rPr>
                <w:i/>
                <w:iCs/>
                <w:szCs w:val="22"/>
              </w:rPr>
              <w:t xml:space="preserve">- </w:t>
            </w:r>
            <w:r w:rsidRPr="002925BC">
              <w:rPr>
                <w:i/>
                <w:szCs w:val="22"/>
              </w:rPr>
              <w:t xml:space="preserve">полученную не ранее </w:t>
            </w:r>
            <w:r w:rsidRPr="002925BC">
              <w:rPr>
                <w:b/>
                <w:i/>
                <w:szCs w:val="22"/>
              </w:rPr>
              <w:t>чем за 30 (Тридцать) календарных</w:t>
            </w:r>
            <w:r w:rsidRPr="002925BC">
              <w:rPr>
                <w:i/>
                <w:szCs w:val="22"/>
              </w:rPr>
              <w:t xml:space="preserve"> дней до дня размещения на официальном сайте извещения о проведении закупки, выписку из ЕГРЮЛ/ЕГРИП, </w:t>
            </w:r>
          </w:p>
          <w:p w:rsidR="002925BC" w:rsidRPr="002925BC" w:rsidRDefault="002925BC" w:rsidP="00D1194E">
            <w:pPr>
              <w:suppressLineNumbers/>
              <w:shd w:val="clear" w:color="auto" w:fill="FFFFFF"/>
              <w:suppressAutoHyphens/>
              <w:spacing w:line="276" w:lineRule="auto"/>
              <w:rPr>
                <w:i/>
                <w:szCs w:val="22"/>
              </w:rPr>
            </w:pPr>
          </w:p>
          <w:p w:rsidR="002925BC" w:rsidRPr="002925BC" w:rsidRDefault="002925BC" w:rsidP="00D1194E">
            <w:pPr>
              <w:suppressLineNumbers/>
              <w:shd w:val="clear" w:color="auto" w:fill="FFFFFF"/>
              <w:suppressAutoHyphens/>
              <w:spacing w:line="276" w:lineRule="auto"/>
              <w:rPr>
                <w:i/>
                <w:szCs w:val="22"/>
              </w:rPr>
            </w:pPr>
            <w:r w:rsidRPr="002925BC">
              <w:rPr>
                <w:i/>
                <w:szCs w:val="22"/>
              </w:rPr>
              <w:t>- либо копию выписки из ЕГРЮЛ/ЕГРИП,  сформированную с использованием сервиса о предоставлении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подписанную усиленной квалифицированной электронной подписью, надлежащим образом заверенную подписью участника закупки;</w:t>
            </w:r>
          </w:p>
          <w:p w:rsidR="002925BC" w:rsidRPr="002925BC" w:rsidRDefault="002925BC" w:rsidP="009A2F6B">
            <w:pPr>
              <w:suppressLineNumbers/>
              <w:shd w:val="clear" w:color="auto" w:fill="FFFFFF"/>
              <w:suppressAutoHyphens/>
              <w:spacing w:line="276" w:lineRule="auto"/>
              <w:rPr>
                <w:i/>
                <w:szCs w:val="22"/>
              </w:rPr>
            </w:pPr>
            <w:r w:rsidRPr="002925BC">
              <w:rPr>
                <w:i/>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два месяца до дня размещения на официальном сайте извещения о проведении закупки;</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3.2.</w:t>
            </w:r>
          </w:p>
        </w:tc>
        <w:tc>
          <w:tcPr>
            <w:tcW w:w="6482" w:type="dxa"/>
          </w:tcPr>
          <w:p w:rsidR="002925BC" w:rsidRPr="002925BC" w:rsidRDefault="002925BC" w:rsidP="00D1194E">
            <w:pPr>
              <w:suppressLineNumbers/>
              <w:shd w:val="clear" w:color="auto" w:fill="FFFFFF"/>
              <w:suppressAutoHyphens/>
              <w:spacing w:line="276" w:lineRule="auto"/>
              <w:rPr>
                <w:i/>
                <w:iCs/>
                <w:szCs w:val="22"/>
              </w:rPr>
            </w:pPr>
            <w:proofErr w:type="gramStart"/>
            <w:r w:rsidRPr="002925BC">
              <w:rPr>
                <w:i/>
                <w:iCs/>
                <w:szCs w:val="22"/>
              </w:rPr>
              <w:t>документ, подтверждающий полномочия лица на осуществление действий от имени юридического лица (</w:t>
            </w:r>
            <w:r w:rsidRPr="002925BC">
              <w:rPr>
                <w:b/>
                <w:bCs/>
                <w:i/>
                <w:iCs/>
                <w:szCs w:val="22"/>
              </w:rPr>
              <w:t>копия решения о назначении или об избрании, либо приказ о назначении физического лица на должность</w:t>
            </w:r>
            <w:r w:rsidRPr="002925BC">
              <w:rPr>
                <w:i/>
                <w:iCs/>
                <w:szCs w:val="22"/>
              </w:rPr>
              <w:t>, в соответствии с которым такое физическое лицо обладает правом действовать от имени юридического лица без доверенности (далее - руководитель).</w:t>
            </w:r>
            <w:proofErr w:type="gramEnd"/>
            <w:r w:rsidRPr="002925BC">
              <w:rPr>
                <w:i/>
                <w:iCs/>
                <w:szCs w:val="22"/>
              </w:rPr>
              <w:t xml:space="preserve">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w:t>
            </w:r>
            <w:r w:rsidRPr="002925BC">
              <w:rPr>
                <w:i/>
                <w:iCs/>
                <w:szCs w:val="22"/>
              </w:rPr>
              <w:lastRenderedPageBreak/>
              <w:t>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lastRenderedPageBreak/>
              <w:t>3.3.</w:t>
            </w:r>
          </w:p>
        </w:tc>
        <w:tc>
          <w:tcPr>
            <w:tcW w:w="6482" w:type="dxa"/>
          </w:tcPr>
          <w:p w:rsidR="002925BC" w:rsidRPr="002925BC" w:rsidRDefault="002925BC" w:rsidP="00D1194E">
            <w:pPr>
              <w:suppressLineNumbers/>
              <w:shd w:val="clear" w:color="auto" w:fill="FFFFFF"/>
              <w:suppressAutoHyphens/>
              <w:spacing w:line="276" w:lineRule="auto"/>
              <w:rPr>
                <w:i/>
                <w:iCs/>
                <w:szCs w:val="22"/>
              </w:rPr>
            </w:pPr>
            <w:r w:rsidRPr="002925BC">
              <w:rPr>
                <w:b/>
                <w:bCs/>
                <w:i/>
                <w:iCs/>
                <w:szCs w:val="22"/>
              </w:rPr>
              <w:t>копии устава, учредительных документов</w:t>
            </w:r>
            <w:r w:rsidRPr="002925BC">
              <w:rPr>
                <w:i/>
                <w:iCs/>
                <w:szCs w:val="22"/>
              </w:rPr>
              <w:t xml:space="preserve"> участника закупки (для юридических лиц);</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3.4.</w:t>
            </w:r>
          </w:p>
        </w:tc>
        <w:tc>
          <w:tcPr>
            <w:tcW w:w="6482" w:type="dxa"/>
          </w:tcPr>
          <w:p w:rsidR="002925BC" w:rsidRPr="002925BC" w:rsidRDefault="002925BC" w:rsidP="00D1194E">
            <w:pPr>
              <w:suppressLineNumbers/>
              <w:shd w:val="clear" w:color="auto" w:fill="FFFFFF"/>
              <w:suppressAutoHyphens/>
              <w:spacing w:line="276" w:lineRule="auto"/>
              <w:rPr>
                <w:i/>
                <w:iCs/>
                <w:szCs w:val="22"/>
              </w:rPr>
            </w:pPr>
            <w:proofErr w:type="gramStart"/>
            <w:r w:rsidRPr="002925BC">
              <w:rPr>
                <w:i/>
                <w:iCs/>
                <w:szCs w:val="22"/>
              </w:rPr>
              <w:t>решение об одобрении или о совершении крупной сделки либо копия такого решения (</w:t>
            </w:r>
            <w:r w:rsidRPr="002925BC">
              <w:rPr>
                <w:i/>
                <w:iCs/>
                <w:szCs w:val="22"/>
                <w:highlight w:val="lightGray"/>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w:t>
            </w:r>
            <w:proofErr w:type="gramEnd"/>
            <w:r w:rsidRPr="002925BC">
              <w:rPr>
                <w:i/>
                <w:iCs/>
                <w:szCs w:val="22"/>
                <w:highlight w:val="lightGray"/>
              </w:rPr>
              <w:t xml:space="preserve"> исполнения договора  являются крупной сделкой)</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3.5.</w:t>
            </w:r>
          </w:p>
        </w:tc>
        <w:tc>
          <w:tcPr>
            <w:tcW w:w="6482" w:type="dxa"/>
          </w:tcPr>
          <w:p w:rsidR="002925BC" w:rsidRPr="002925BC" w:rsidRDefault="002925BC" w:rsidP="00D1194E">
            <w:pPr>
              <w:suppressLineNumbers/>
              <w:shd w:val="clear" w:color="auto" w:fill="FFFFFF"/>
              <w:suppressAutoHyphens/>
              <w:spacing w:line="276" w:lineRule="auto"/>
              <w:rPr>
                <w:i/>
                <w:iCs/>
                <w:szCs w:val="22"/>
              </w:rPr>
            </w:pPr>
            <w:r w:rsidRPr="002925BC">
              <w:rPr>
                <w:i/>
                <w:iCs/>
                <w:szCs w:val="22"/>
              </w:rPr>
              <w:t>документы или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925BC" w:rsidRPr="002925BC" w:rsidRDefault="002925BC" w:rsidP="00AF220D">
            <w:pPr>
              <w:suppressLineNumbers/>
              <w:shd w:val="clear" w:color="auto" w:fill="FFFFFF"/>
              <w:suppressAutoHyphens/>
              <w:spacing w:line="276" w:lineRule="auto"/>
              <w:rPr>
                <w:i/>
                <w:iCs/>
                <w:szCs w:val="22"/>
              </w:rPr>
            </w:pPr>
            <w:r w:rsidRPr="002925BC">
              <w:rPr>
                <w:i/>
                <w:iCs/>
                <w:szCs w:val="22"/>
              </w:rPr>
              <w:t>- *</w:t>
            </w:r>
            <w:r w:rsidRPr="002925BC">
              <w:rPr>
                <w:b/>
                <w:bCs/>
                <w:i/>
                <w:iCs/>
                <w:szCs w:val="22"/>
              </w:rPr>
              <w:t>Декларация участника закупки о соответствии требованиям</w:t>
            </w:r>
            <w:r w:rsidRPr="002925BC">
              <w:rPr>
                <w:i/>
                <w:iCs/>
                <w:szCs w:val="22"/>
              </w:rPr>
              <w:t xml:space="preserve">, установленным в документации о закупке (форма </w:t>
            </w:r>
            <w:r w:rsidR="00AF220D" w:rsidRPr="004340B9">
              <w:rPr>
                <w:i/>
                <w:iCs/>
                <w:szCs w:val="22"/>
                <w:highlight w:val="yellow"/>
              </w:rPr>
              <w:t>5</w:t>
            </w:r>
            <w:r w:rsidRPr="002925BC">
              <w:rPr>
                <w:i/>
                <w:iCs/>
                <w:szCs w:val="22"/>
              </w:rPr>
              <w:t>)</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rPr>
          <w:trHeight w:val="678"/>
        </w:trPr>
        <w:tc>
          <w:tcPr>
            <w:tcW w:w="900" w:type="dxa"/>
          </w:tcPr>
          <w:p w:rsidR="002925BC" w:rsidRPr="002925BC" w:rsidRDefault="002925BC" w:rsidP="00D1194E">
            <w:pPr>
              <w:spacing w:line="276" w:lineRule="auto"/>
              <w:rPr>
                <w:b/>
                <w:bCs/>
                <w:szCs w:val="22"/>
              </w:rPr>
            </w:pPr>
            <w:r w:rsidRPr="002925BC">
              <w:rPr>
                <w:b/>
                <w:bCs/>
                <w:szCs w:val="22"/>
              </w:rPr>
              <w:t>3.7.</w:t>
            </w:r>
          </w:p>
        </w:tc>
        <w:tc>
          <w:tcPr>
            <w:tcW w:w="6482" w:type="dxa"/>
          </w:tcPr>
          <w:p w:rsidR="002925BC" w:rsidRPr="002925BC" w:rsidRDefault="002925BC" w:rsidP="00D1194E">
            <w:pPr>
              <w:suppressLineNumbers/>
              <w:shd w:val="clear" w:color="auto" w:fill="FFFFFF"/>
              <w:suppressAutoHyphens/>
              <w:spacing w:line="276" w:lineRule="auto"/>
              <w:rPr>
                <w:i/>
                <w:iCs/>
                <w:szCs w:val="22"/>
              </w:rPr>
            </w:pPr>
            <w:r w:rsidRPr="002925BC">
              <w:rPr>
                <w:i/>
                <w:iCs/>
                <w:szCs w:val="22"/>
              </w:rPr>
              <w:t xml:space="preserve">письменное согласие лица – участника закупки на обработку его персональных данных </w:t>
            </w:r>
            <w:r w:rsidRPr="002925BC">
              <w:rPr>
                <w:szCs w:val="22"/>
              </w:rPr>
              <w:t>(в свободной форме).</w:t>
            </w:r>
          </w:p>
        </w:tc>
        <w:tc>
          <w:tcPr>
            <w:tcW w:w="1410" w:type="dxa"/>
          </w:tcPr>
          <w:p w:rsidR="002925BC" w:rsidRPr="002925BC" w:rsidRDefault="002925BC" w:rsidP="00D1194E">
            <w:pPr>
              <w:spacing w:line="276" w:lineRule="auto"/>
              <w:rPr>
                <w:i/>
                <w:iCs/>
                <w:szCs w:val="22"/>
              </w:rPr>
            </w:pPr>
          </w:p>
        </w:tc>
        <w:tc>
          <w:tcPr>
            <w:tcW w:w="1131" w:type="dxa"/>
          </w:tcPr>
          <w:p w:rsidR="002925BC" w:rsidRPr="002925BC" w:rsidRDefault="002925BC" w:rsidP="00D1194E">
            <w:pPr>
              <w:spacing w:line="276" w:lineRule="auto"/>
              <w:rPr>
                <w:i/>
                <w:iCs/>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3.8.</w:t>
            </w:r>
          </w:p>
        </w:tc>
        <w:tc>
          <w:tcPr>
            <w:tcW w:w="6482" w:type="dxa"/>
          </w:tcPr>
          <w:p w:rsidR="002925BC" w:rsidRPr="002925BC" w:rsidRDefault="002925BC" w:rsidP="00D1194E">
            <w:pPr>
              <w:suppressLineNumbers/>
              <w:shd w:val="clear" w:color="auto" w:fill="FFFFFF"/>
              <w:suppressAutoHyphens/>
              <w:spacing w:line="276" w:lineRule="auto"/>
              <w:rPr>
                <w:i/>
                <w:iCs/>
                <w:szCs w:val="22"/>
              </w:rPr>
            </w:pPr>
            <w:r w:rsidRPr="002925BC">
              <w:rPr>
                <w:i/>
                <w:iCs/>
                <w:szCs w:val="22"/>
              </w:rPr>
              <w:t>**Соглашение лиц об участии в закупке на стороне одного участника закупки.</w:t>
            </w:r>
          </w:p>
        </w:tc>
        <w:tc>
          <w:tcPr>
            <w:tcW w:w="1410" w:type="dxa"/>
          </w:tcPr>
          <w:p w:rsidR="002925BC" w:rsidRPr="002925BC" w:rsidRDefault="002925BC" w:rsidP="00D1194E">
            <w:pPr>
              <w:spacing w:line="276" w:lineRule="auto"/>
              <w:rPr>
                <w:szCs w:val="22"/>
              </w:rPr>
            </w:pPr>
          </w:p>
        </w:tc>
        <w:tc>
          <w:tcPr>
            <w:tcW w:w="1131" w:type="dxa"/>
          </w:tcPr>
          <w:p w:rsidR="002925BC" w:rsidRPr="002925BC" w:rsidRDefault="002925BC" w:rsidP="00D1194E">
            <w:pPr>
              <w:spacing w:line="276" w:lineRule="auto"/>
              <w:rPr>
                <w:szCs w:val="22"/>
              </w:rPr>
            </w:pPr>
          </w:p>
        </w:tc>
      </w:tr>
      <w:tr w:rsidR="002925BC" w:rsidRPr="002925BC" w:rsidTr="00D1194E">
        <w:tc>
          <w:tcPr>
            <w:tcW w:w="900" w:type="dxa"/>
          </w:tcPr>
          <w:p w:rsidR="002925BC" w:rsidRPr="002925BC" w:rsidRDefault="002925BC" w:rsidP="00D1194E">
            <w:pPr>
              <w:spacing w:line="276" w:lineRule="auto"/>
              <w:rPr>
                <w:b/>
                <w:bCs/>
                <w:szCs w:val="22"/>
              </w:rPr>
            </w:pPr>
            <w:r w:rsidRPr="002925BC">
              <w:rPr>
                <w:b/>
                <w:bCs/>
                <w:szCs w:val="22"/>
              </w:rPr>
              <w:t>3.9.</w:t>
            </w:r>
          </w:p>
        </w:tc>
        <w:tc>
          <w:tcPr>
            <w:tcW w:w="6482" w:type="dxa"/>
          </w:tcPr>
          <w:p w:rsidR="002925BC" w:rsidRPr="002925BC" w:rsidRDefault="00AF220D" w:rsidP="00AF220D">
            <w:pPr>
              <w:suppressLineNumbers/>
              <w:shd w:val="clear" w:color="auto" w:fill="FFFFFF"/>
              <w:suppressAutoHyphens/>
              <w:spacing w:line="276" w:lineRule="auto"/>
              <w:rPr>
                <w:i/>
                <w:iCs/>
                <w:szCs w:val="22"/>
              </w:rPr>
            </w:pPr>
            <w:proofErr w:type="gramStart"/>
            <w:r w:rsidRPr="00AF220D">
              <w:rPr>
                <w:i/>
                <w:szCs w:val="22"/>
              </w:rPr>
              <w:t>Сведения из единого реестра субъектов малого и среднего предпринимательства или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rPr>
                <w:i/>
                <w:szCs w:val="22"/>
              </w:rPr>
              <w:t xml:space="preserve"> (в</w:t>
            </w:r>
            <w:r w:rsidRPr="00E71300">
              <w:rPr>
                <w:i/>
                <w:sz w:val="20"/>
                <w:szCs w:val="20"/>
              </w:rPr>
              <w:t xml:space="preserve"> случае если в соответствии со ст. 4 Федерального закона РФ «О развитии малого и среднего предпринимательства в РФ» № 209-ФЗ от 24.07.2007 г</w:t>
            </w:r>
            <w:proofErr w:type="gramEnd"/>
            <w:r w:rsidRPr="00E71300">
              <w:rPr>
                <w:i/>
                <w:sz w:val="20"/>
                <w:szCs w:val="20"/>
              </w:rPr>
              <w:t xml:space="preserve">. участник является субъектом малого </w:t>
            </w:r>
            <w:r>
              <w:rPr>
                <w:i/>
                <w:sz w:val="20"/>
                <w:szCs w:val="20"/>
              </w:rPr>
              <w:t>или среднего предпринимательств</w:t>
            </w:r>
            <w:proofErr w:type="gramStart"/>
            <w:r w:rsidRPr="00E71300">
              <w:rPr>
                <w:i/>
                <w:sz w:val="20"/>
                <w:szCs w:val="20"/>
              </w:rPr>
              <w:t>,</w:t>
            </w:r>
            <w:r>
              <w:rPr>
                <w:i/>
                <w:sz w:val="20"/>
                <w:szCs w:val="20"/>
              </w:rPr>
              <w:t>)</w:t>
            </w:r>
            <w:proofErr w:type="gramEnd"/>
          </w:p>
        </w:tc>
        <w:tc>
          <w:tcPr>
            <w:tcW w:w="1410" w:type="dxa"/>
          </w:tcPr>
          <w:p w:rsidR="002925BC" w:rsidRPr="002925BC" w:rsidRDefault="002925BC" w:rsidP="00D1194E">
            <w:pPr>
              <w:spacing w:line="276" w:lineRule="auto"/>
              <w:rPr>
                <w:szCs w:val="22"/>
              </w:rPr>
            </w:pPr>
          </w:p>
        </w:tc>
        <w:tc>
          <w:tcPr>
            <w:tcW w:w="1131" w:type="dxa"/>
          </w:tcPr>
          <w:p w:rsidR="002925BC" w:rsidRPr="002925BC" w:rsidRDefault="002925BC" w:rsidP="00D1194E">
            <w:pPr>
              <w:spacing w:line="276" w:lineRule="auto"/>
              <w:rPr>
                <w:szCs w:val="22"/>
              </w:rPr>
            </w:pPr>
          </w:p>
        </w:tc>
      </w:tr>
      <w:tr w:rsidR="002925BC" w:rsidRPr="002925BC" w:rsidTr="00D1194E">
        <w:tc>
          <w:tcPr>
            <w:tcW w:w="8792" w:type="dxa"/>
            <w:gridSpan w:val="3"/>
          </w:tcPr>
          <w:p w:rsidR="002925BC" w:rsidRPr="002925BC" w:rsidRDefault="002925BC" w:rsidP="00D1194E">
            <w:pPr>
              <w:spacing w:line="276" w:lineRule="auto"/>
              <w:rPr>
                <w:szCs w:val="22"/>
              </w:rPr>
            </w:pPr>
          </w:p>
          <w:p w:rsidR="002925BC" w:rsidRPr="002925BC" w:rsidRDefault="002925BC" w:rsidP="00D1194E">
            <w:pPr>
              <w:spacing w:line="276" w:lineRule="auto"/>
              <w:rPr>
                <w:szCs w:val="22"/>
              </w:rPr>
            </w:pPr>
            <w:r w:rsidRPr="002925BC">
              <w:rPr>
                <w:szCs w:val="22"/>
              </w:rPr>
              <w:t>Всего листов:</w:t>
            </w:r>
          </w:p>
        </w:tc>
        <w:tc>
          <w:tcPr>
            <w:tcW w:w="1131" w:type="dxa"/>
          </w:tcPr>
          <w:p w:rsidR="002925BC" w:rsidRPr="002925BC" w:rsidRDefault="002925BC" w:rsidP="00D1194E">
            <w:pPr>
              <w:spacing w:line="276" w:lineRule="auto"/>
              <w:rPr>
                <w:szCs w:val="22"/>
              </w:rPr>
            </w:pPr>
          </w:p>
        </w:tc>
      </w:tr>
    </w:tbl>
    <w:p w:rsidR="002925BC" w:rsidRDefault="002925BC" w:rsidP="002925BC">
      <w:pPr>
        <w:pStyle w:val="Default"/>
        <w:widowControl w:val="0"/>
        <w:spacing w:line="276" w:lineRule="auto"/>
        <w:rPr>
          <w:rFonts w:ascii="Times New Roman" w:hAnsi="Times New Roman"/>
          <w:i/>
          <w:iCs/>
          <w:color w:val="auto"/>
        </w:rPr>
      </w:pPr>
    </w:p>
    <w:p w:rsidR="002925BC" w:rsidRPr="002925BC" w:rsidRDefault="002925BC" w:rsidP="002925BC">
      <w:pPr>
        <w:pStyle w:val="Default"/>
        <w:widowControl w:val="0"/>
        <w:spacing w:line="276" w:lineRule="auto"/>
        <w:rPr>
          <w:rFonts w:ascii="Times New Roman" w:hAnsi="Times New Roman"/>
          <w:i/>
          <w:iCs/>
          <w:color w:val="auto"/>
          <w:sz w:val="22"/>
          <w:szCs w:val="22"/>
        </w:rPr>
      </w:pPr>
      <w:r w:rsidRPr="002925BC">
        <w:rPr>
          <w:rFonts w:ascii="Times New Roman" w:hAnsi="Times New Roman"/>
          <w:i/>
          <w:iCs/>
          <w:color w:val="auto"/>
          <w:sz w:val="22"/>
          <w:szCs w:val="22"/>
        </w:rPr>
        <w:t xml:space="preserve">ИНСТРУКЦИЯ ПО ЗАПОЛНЕНИЮ </w:t>
      </w:r>
    </w:p>
    <w:p w:rsidR="002925BC" w:rsidRPr="00E71300" w:rsidRDefault="002925BC" w:rsidP="002925BC">
      <w:pPr>
        <w:pStyle w:val="Default"/>
        <w:widowControl w:val="0"/>
        <w:spacing w:line="276" w:lineRule="auto"/>
        <w:rPr>
          <w:rFonts w:ascii="Times New Roman" w:hAnsi="Times New Roman"/>
          <w:i/>
          <w:iCs/>
          <w:color w:val="auto"/>
          <w:sz w:val="20"/>
          <w:szCs w:val="20"/>
        </w:rPr>
      </w:pPr>
      <w:r w:rsidRPr="00E71300">
        <w:rPr>
          <w:rFonts w:ascii="Times New Roman" w:hAnsi="Times New Roman"/>
          <w:i/>
          <w:iCs/>
          <w:color w:val="auto"/>
          <w:sz w:val="20"/>
          <w:szCs w:val="20"/>
        </w:rPr>
        <w:t>1. Данные инструкции не следует воспроизводить в документах, подготовленных участником для участия в закупке.</w:t>
      </w:r>
    </w:p>
    <w:p w:rsidR="002925BC" w:rsidRPr="00E71300" w:rsidRDefault="002925BC" w:rsidP="002925BC">
      <w:pPr>
        <w:pStyle w:val="Default"/>
        <w:widowControl w:val="0"/>
        <w:spacing w:line="276" w:lineRule="auto"/>
        <w:rPr>
          <w:rFonts w:ascii="Times New Roman" w:hAnsi="Times New Roman"/>
          <w:i/>
          <w:iCs/>
          <w:color w:val="auto"/>
          <w:sz w:val="20"/>
          <w:szCs w:val="20"/>
        </w:rPr>
      </w:pPr>
      <w:r w:rsidRPr="00E71300">
        <w:rPr>
          <w:rFonts w:ascii="Times New Roman" w:hAnsi="Times New Roman"/>
          <w:i/>
          <w:iCs/>
          <w:color w:val="auto"/>
          <w:sz w:val="20"/>
          <w:szCs w:val="20"/>
        </w:rPr>
        <w:t>2. Каждый документ вносится в опись под его конкретным названием.</w:t>
      </w:r>
    </w:p>
    <w:p w:rsidR="002925BC" w:rsidRPr="00E71300" w:rsidRDefault="002925BC" w:rsidP="002925BC">
      <w:pPr>
        <w:pStyle w:val="Default"/>
        <w:widowControl w:val="0"/>
        <w:spacing w:line="276" w:lineRule="auto"/>
        <w:jc w:val="both"/>
        <w:rPr>
          <w:rFonts w:ascii="Times New Roman" w:hAnsi="Times New Roman"/>
          <w:color w:val="auto"/>
          <w:sz w:val="20"/>
          <w:szCs w:val="20"/>
        </w:rPr>
      </w:pPr>
      <w:r w:rsidRPr="00E71300">
        <w:rPr>
          <w:rFonts w:ascii="Times New Roman" w:hAnsi="Times New Roman"/>
          <w:i/>
          <w:iCs/>
          <w:color w:val="auto"/>
          <w:sz w:val="20"/>
          <w:szCs w:val="20"/>
        </w:rPr>
        <w:t>3. *Документ в свободной форме о соответствии требованиям, уста</w:t>
      </w:r>
      <w:r w:rsidR="00AF220D">
        <w:rPr>
          <w:rFonts w:ascii="Times New Roman" w:hAnsi="Times New Roman"/>
          <w:i/>
          <w:iCs/>
          <w:color w:val="auto"/>
          <w:sz w:val="20"/>
          <w:szCs w:val="20"/>
        </w:rPr>
        <w:t>новленным в п. 9</w:t>
      </w:r>
      <w:r w:rsidRPr="00E71300">
        <w:rPr>
          <w:rFonts w:ascii="Times New Roman" w:hAnsi="Times New Roman"/>
          <w:i/>
          <w:iCs/>
          <w:color w:val="auto"/>
          <w:sz w:val="20"/>
          <w:szCs w:val="20"/>
        </w:rPr>
        <w:t xml:space="preserve"> настоящей документации.</w:t>
      </w:r>
    </w:p>
    <w:p w:rsidR="002925BC" w:rsidRPr="00E71300" w:rsidRDefault="002925BC" w:rsidP="002925BC">
      <w:pPr>
        <w:pStyle w:val="Default"/>
        <w:widowControl w:val="0"/>
        <w:spacing w:line="276" w:lineRule="auto"/>
        <w:jc w:val="both"/>
        <w:rPr>
          <w:rFonts w:ascii="Times New Roman" w:hAnsi="Times New Roman"/>
          <w:i/>
          <w:iCs/>
          <w:color w:val="auto"/>
          <w:sz w:val="20"/>
          <w:szCs w:val="20"/>
        </w:rPr>
      </w:pPr>
      <w:r w:rsidRPr="00E71300">
        <w:rPr>
          <w:rFonts w:ascii="Times New Roman" w:hAnsi="Times New Roman"/>
          <w:i/>
          <w:iCs/>
          <w:color w:val="auto"/>
          <w:sz w:val="20"/>
          <w:szCs w:val="20"/>
        </w:rPr>
        <w:t xml:space="preserve">4. **В случае если на стороне одного участника закупки выступает несколько лиц, заявка на участие в закупке </w:t>
      </w:r>
      <w:r w:rsidRPr="00E71300">
        <w:rPr>
          <w:rFonts w:ascii="Times New Roman" w:hAnsi="Times New Roman"/>
          <w:i/>
          <w:iCs/>
          <w:color w:val="auto"/>
          <w:sz w:val="20"/>
          <w:szCs w:val="20"/>
        </w:rPr>
        <w:lastRenderedPageBreak/>
        <w:t>должна содержать соглашение таких лиц (или иной документ), соответствующее нормам Гражданского кодекса РФ. В таком соглашении должны быть указаны сведения:</w:t>
      </w:r>
    </w:p>
    <w:p w:rsidR="002925BC" w:rsidRPr="00E71300" w:rsidRDefault="002925BC" w:rsidP="002925BC">
      <w:pPr>
        <w:pStyle w:val="Default"/>
        <w:widowControl w:val="0"/>
        <w:spacing w:line="276" w:lineRule="auto"/>
        <w:jc w:val="both"/>
        <w:rPr>
          <w:rFonts w:ascii="Times New Roman" w:hAnsi="Times New Roman"/>
          <w:i/>
          <w:iCs/>
          <w:color w:val="auto"/>
          <w:sz w:val="20"/>
          <w:szCs w:val="20"/>
        </w:rPr>
      </w:pPr>
      <w:r w:rsidRPr="00E71300">
        <w:rPr>
          <w:rFonts w:ascii="Times New Roman" w:hAnsi="Times New Roman"/>
          <w:i/>
          <w:iCs/>
          <w:color w:val="auto"/>
          <w:sz w:val="20"/>
          <w:szCs w:val="20"/>
        </w:rPr>
        <w:tab/>
        <w:t>- об их участии на стороне одного участника закупки, с указанием объема Услуг, подлежащих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2925BC" w:rsidRPr="00AF220D" w:rsidRDefault="002925BC" w:rsidP="00AF220D">
      <w:pPr>
        <w:pStyle w:val="Default"/>
        <w:widowControl w:val="0"/>
        <w:spacing w:line="276" w:lineRule="auto"/>
        <w:jc w:val="both"/>
        <w:rPr>
          <w:rFonts w:ascii="Times New Roman" w:hAnsi="Times New Roman"/>
          <w:i/>
          <w:iCs/>
          <w:color w:val="auto"/>
          <w:sz w:val="20"/>
          <w:szCs w:val="20"/>
        </w:rPr>
      </w:pPr>
      <w:r w:rsidRPr="00E71300">
        <w:rPr>
          <w:rFonts w:ascii="Times New Roman" w:hAnsi="Times New Roman"/>
          <w:i/>
          <w:iCs/>
          <w:color w:val="auto"/>
          <w:sz w:val="20"/>
          <w:szCs w:val="20"/>
        </w:rPr>
        <w:tab/>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925BC" w:rsidRPr="00E71300" w:rsidRDefault="002925BC" w:rsidP="002925BC">
      <w:pPr>
        <w:pStyle w:val="Default"/>
        <w:widowControl w:val="0"/>
        <w:spacing w:line="276" w:lineRule="auto"/>
        <w:rPr>
          <w:rFonts w:ascii="Times New Roman" w:hAnsi="Times New Roman"/>
          <w:color w:val="auto"/>
        </w:rPr>
      </w:pPr>
    </w:p>
    <w:p w:rsidR="002925BC" w:rsidRPr="005C2AF7" w:rsidRDefault="002925BC" w:rsidP="002925BC">
      <w:pPr>
        <w:pStyle w:val="Default"/>
        <w:widowControl w:val="0"/>
        <w:spacing w:line="276" w:lineRule="auto"/>
        <w:rPr>
          <w:rFonts w:ascii="Times New Roman" w:hAnsi="Times New Roman"/>
          <w:color w:val="auto"/>
        </w:rPr>
      </w:pPr>
    </w:p>
    <w:p w:rsidR="002925BC" w:rsidRPr="005C2AF7" w:rsidRDefault="002925BC" w:rsidP="002925BC">
      <w:pPr>
        <w:pStyle w:val="Default"/>
        <w:widowControl w:val="0"/>
        <w:spacing w:line="276" w:lineRule="auto"/>
        <w:rPr>
          <w:rFonts w:ascii="Times New Roman" w:hAnsi="Times New Roman"/>
          <w:color w:val="auto"/>
        </w:rPr>
      </w:pPr>
    </w:p>
    <w:p w:rsidR="002925BC" w:rsidRPr="005C2AF7" w:rsidRDefault="002925BC" w:rsidP="002925BC">
      <w:pPr>
        <w:pStyle w:val="afffff0"/>
        <w:keepNext w:val="0"/>
        <w:keepLines w:val="0"/>
        <w:spacing w:line="276" w:lineRule="auto"/>
        <w:rPr>
          <w:b/>
          <w:bCs/>
        </w:rPr>
      </w:pPr>
      <w:r w:rsidRPr="005C2AF7">
        <w:rPr>
          <w:b/>
          <w:bCs/>
        </w:rPr>
        <w:br w:type="page"/>
      </w:r>
      <w:bookmarkStart w:id="186" w:name="_Toc441059584"/>
      <w:r w:rsidRPr="005C2AF7">
        <w:rPr>
          <w:b/>
          <w:bCs/>
        </w:rPr>
        <w:lastRenderedPageBreak/>
        <w:t>Форма 2. Заявка на участие в закупке</w:t>
      </w:r>
      <w:bookmarkEnd w:id="186"/>
    </w:p>
    <w:p w:rsidR="002925BC" w:rsidRPr="005C2AF7" w:rsidRDefault="002925BC" w:rsidP="002925BC">
      <w:pPr>
        <w:pStyle w:val="Default"/>
        <w:widowControl w:val="0"/>
        <w:spacing w:line="276" w:lineRule="auto"/>
        <w:rPr>
          <w:rFonts w:ascii="Times New Roman" w:hAnsi="Times New Roman"/>
          <w:color w:val="auto"/>
        </w:rPr>
      </w:pPr>
    </w:p>
    <w:p w:rsidR="002925BC" w:rsidRPr="002925BC" w:rsidRDefault="002925BC" w:rsidP="002925BC">
      <w:pPr>
        <w:pStyle w:val="Default"/>
        <w:widowControl w:val="0"/>
        <w:spacing w:line="276" w:lineRule="auto"/>
        <w:rPr>
          <w:rFonts w:ascii="Times New Roman" w:hAnsi="Times New Roman"/>
          <w:i/>
          <w:iCs/>
          <w:color w:val="auto"/>
          <w:sz w:val="22"/>
          <w:szCs w:val="22"/>
        </w:rPr>
      </w:pPr>
      <w:r w:rsidRPr="002925BC">
        <w:rPr>
          <w:rFonts w:ascii="Times New Roman" w:hAnsi="Times New Roman"/>
          <w:i/>
          <w:iCs/>
          <w:color w:val="auto"/>
          <w:sz w:val="22"/>
          <w:szCs w:val="22"/>
          <w:highlight w:val="lightGray"/>
        </w:rPr>
        <w:t>Оформить на бланке участника закупки с указанием даты и исходящего номера</w:t>
      </w:r>
    </w:p>
    <w:p w:rsidR="002925BC" w:rsidRPr="002925BC" w:rsidRDefault="002925BC" w:rsidP="002925BC">
      <w:pPr>
        <w:pStyle w:val="Default"/>
        <w:widowControl w:val="0"/>
        <w:spacing w:line="276" w:lineRule="auto"/>
        <w:rPr>
          <w:rFonts w:ascii="Times New Roman" w:hAnsi="Times New Roman"/>
          <w:i/>
          <w:iCs/>
          <w:color w:val="auto"/>
          <w:sz w:val="22"/>
          <w:szCs w:val="22"/>
        </w:rPr>
      </w:pPr>
    </w:p>
    <w:p w:rsidR="002925BC" w:rsidRPr="002925BC" w:rsidRDefault="002925BC" w:rsidP="002925BC">
      <w:pPr>
        <w:spacing w:line="276" w:lineRule="auto"/>
        <w:ind w:left="5670"/>
        <w:rPr>
          <w:szCs w:val="22"/>
        </w:rPr>
      </w:pPr>
      <w:r w:rsidRPr="002925BC">
        <w:rPr>
          <w:szCs w:val="22"/>
        </w:rPr>
        <w:t xml:space="preserve">Председателю комиссии по подведению итогов открытого запроса предложений </w:t>
      </w:r>
    </w:p>
    <w:p w:rsidR="002925BC" w:rsidRPr="002925BC" w:rsidRDefault="002925BC" w:rsidP="002925BC">
      <w:pPr>
        <w:tabs>
          <w:tab w:val="left" w:pos="5640"/>
        </w:tabs>
        <w:spacing w:line="276" w:lineRule="auto"/>
        <w:rPr>
          <w:szCs w:val="22"/>
        </w:rPr>
      </w:pPr>
      <w:r w:rsidRPr="002925BC">
        <w:rPr>
          <w:szCs w:val="22"/>
        </w:rPr>
        <w:t xml:space="preserve"> </w:t>
      </w:r>
      <w:r w:rsidRPr="002925BC">
        <w:rPr>
          <w:szCs w:val="22"/>
        </w:rPr>
        <w:tab/>
        <w:t xml:space="preserve"> ООО «Котласгазсервис»</w:t>
      </w:r>
    </w:p>
    <w:p w:rsidR="002925BC" w:rsidRPr="002925BC" w:rsidRDefault="002925BC" w:rsidP="002925BC">
      <w:pPr>
        <w:tabs>
          <w:tab w:val="left" w:pos="2949"/>
        </w:tabs>
        <w:spacing w:line="276" w:lineRule="auto"/>
        <w:rPr>
          <w:szCs w:val="22"/>
        </w:rPr>
      </w:pPr>
      <w:r w:rsidRPr="002925BC">
        <w:rPr>
          <w:szCs w:val="22"/>
        </w:rPr>
        <w:tab/>
      </w:r>
      <w:r w:rsidRPr="002925BC">
        <w:rPr>
          <w:szCs w:val="22"/>
        </w:rPr>
        <w:tab/>
      </w:r>
      <w:r w:rsidRPr="002925BC">
        <w:rPr>
          <w:szCs w:val="22"/>
        </w:rPr>
        <w:tab/>
      </w:r>
      <w:r w:rsidRPr="002925BC">
        <w:rPr>
          <w:szCs w:val="22"/>
        </w:rPr>
        <w:tab/>
      </w:r>
      <w:r w:rsidRPr="002925BC">
        <w:rPr>
          <w:szCs w:val="22"/>
        </w:rPr>
        <w:tab/>
        <w:t xml:space="preserve"> </w:t>
      </w:r>
    </w:p>
    <w:p w:rsidR="002925BC" w:rsidRPr="002925BC" w:rsidRDefault="002925BC" w:rsidP="002925BC">
      <w:pPr>
        <w:pStyle w:val="Default"/>
        <w:widowControl w:val="0"/>
        <w:spacing w:line="276" w:lineRule="auto"/>
        <w:jc w:val="center"/>
        <w:rPr>
          <w:rFonts w:ascii="Times New Roman" w:hAnsi="Times New Roman"/>
          <w:color w:val="auto"/>
          <w:sz w:val="22"/>
          <w:szCs w:val="22"/>
        </w:rPr>
      </w:pPr>
    </w:p>
    <w:p w:rsidR="002925BC" w:rsidRPr="002925BC" w:rsidRDefault="002925BC" w:rsidP="002925BC">
      <w:pPr>
        <w:pStyle w:val="Default"/>
        <w:widowControl w:val="0"/>
        <w:spacing w:line="276" w:lineRule="auto"/>
        <w:jc w:val="center"/>
        <w:rPr>
          <w:rFonts w:ascii="Times New Roman" w:hAnsi="Times New Roman"/>
          <w:b/>
          <w:bCs/>
          <w:color w:val="auto"/>
          <w:sz w:val="22"/>
          <w:szCs w:val="22"/>
        </w:rPr>
      </w:pPr>
      <w:r w:rsidRPr="002925BC">
        <w:rPr>
          <w:rFonts w:ascii="Times New Roman" w:hAnsi="Times New Roman"/>
          <w:b/>
          <w:bCs/>
          <w:color w:val="auto"/>
          <w:sz w:val="22"/>
          <w:szCs w:val="22"/>
        </w:rPr>
        <w:t xml:space="preserve">ЗАЯВКА НА УЧАСТИЕ В ЗАКУПКЕ № </w:t>
      </w:r>
      <w:r w:rsidR="004340B9">
        <w:rPr>
          <w:rFonts w:ascii="Times New Roman" w:hAnsi="Times New Roman"/>
          <w:b/>
          <w:bCs/>
          <w:color w:val="auto"/>
          <w:sz w:val="22"/>
          <w:szCs w:val="22"/>
          <w:highlight w:val="lightGray"/>
        </w:rPr>
        <w:t>4</w:t>
      </w:r>
      <w:r w:rsidRPr="002925BC">
        <w:rPr>
          <w:rFonts w:ascii="Times New Roman" w:hAnsi="Times New Roman"/>
          <w:b/>
          <w:bCs/>
          <w:color w:val="auto"/>
          <w:sz w:val="22"/>
          <w:szCs w:val="22"/>
          <w:highlight w:val="lightGray"/>
        </w:rPr>
        <w:t>/ЗП в ЭФ-1</w:t>
      </w:r>
      <w:r w:rsidRPr="002925BC">
        <w:rPr>
          <w:rFonts w:ascii="Times New Roman" w:hAnsi="Times New Roman"/>
          <w:b/>
          <w:bCs/>
          <w:color w:val="auto"/>
          <w:sz w:val="22"/>
          <w:szCs w:val="22"/>
        </w:rPr>
        <w:t>9</w:t>
      </w:r>
    </w:p>
    <w:p w:rsidR="002925BC" w:rsidRPr="002925BC" w:rsidRDefault="002925BC" w:rsidP="002925BC">
      <w:pPr>
        <w:pStyle w:val="Default"/>
        <w:widowControl w:val="0"/>
        <w:spacing w:line="276" w:lineRule="auto"/>
        <w:jc w:val="center"/>
        <w:rPr>
          <w:rFonts w:ascii="Times New Roman" w:hAnsi="Times New Roman"/>
          <w:color w:val="auto"/>
          <w:sz w:val="22"/>
          <w:szCs w:val="22"/>
        </w:rPr>
      </w:pPr>
      <w:r w:rsidRPr="002925BC">
        <w:rPr>
          <w:rFonts w:ascii="Times New Roman" w:hAnsi="Times New Roman"/>
          <w:color w:val="auto"/>
          <w:sz w:val="22"/>
          <w:szCs w:val="22"/>
        </w:rPr>
        <w:t>на право заключения с ООО «Котласгазсервис» договора</w:t>
      </w:r>
    </w:p>
    <w:p w:rsidR="002925BC" w:rsidRPr="002925BC" w:rsidRDefault="002925BC" w:rsidP="002925BC">
      <w:pPr>
        <w:pStyle w:val="Default"/>
        <w:widowControl w:val="0"/>
        <w:spacing w:line="276" w:lineRule="auto"/>
        <w:jc w:val="center"/>
        <w:rPr>
          <w:rFonts w:ascii="Times New Roman" w:hAnsi="Times New Roman"/>
          <w:color w:val="auto"/>
          <w:sz w:val="22"/>
          <w:szCs w:val="22"/>
        </w:rPr>
      </w:pPr>
      <w:r w:rsidRPr="002925BC">
        <w:rPr>
          <w:rFonts w:ascii="Times New Roman" w:hAnsi="Times New Roman"/>
          <w:color w:val="auto"/>
          <w:sz w:val="22"/>
          <w:szCs w:val="22"/>
        </w:rPr>
        <w:t xml:space="preserve">на поставку </w:t>
      </w:r>
      <w:r w:rsidR="004340B9">
        <w:rPr>
          <w:rFonts w:ascii="Times New Roman" w:hAnsi="Times New Roman"/>
          <w:color w:val="auto"/>
          <w:sz w:val="22"/>
          <w:szCs w:val="22"/>
        </w:rPr>
        <w:t xml:space="preserve">автомобиля марки Лада </w:t>
      </w:r>
      <w:proofErr w:type="spellStart"/>
      <w:r w:rsidR="004340B9">
        <w:rPr>
          <w:rFonts w:ascii="Times New Roman" w:hAnsi="Times New Roman"/>
          <w:color w:val="auto"/>
          <w:sz w:val="22"/>
          <w:szCs w:val="22"/>
        </w:rPr>
        <w:t>Ларгус</w:t>
      </w:r>
      <w:proofErr w:type="spellEnd"/>
      <w:r w:rsidR="004340B9">
        <w:rPr>
          <w:rFonts w:ascii="Times New Roman" w:hAnsi="Times New Roman"/>
          <w:color w:val="auto"/>
          <w:sz w:val="22"/>
          <w:szCs w:val="22"/>
        </w:rPr>
        <w:t xml:space="preserve"> или эквивалент</w:t>
      </w:r>
    </w:p>
    <w:p w:rsidR="002925BC" w:rsidRPr="002925BC" w:rsidRDefault="002925BC" w:rsidP="002925BC">
      <w:pPr>
        <w:tabs>
          <w:tab w:val="left" w:pos="567"/>
          <w:tab w:val="left" w:pos="709"/>
        </w:tabs>
        <w:suppressAutoHyphens/>
        <w:rPr>
          <w:szCs w:val="22"/>
        </w:rPr>
      </w:pPr>
      <w:r w:rsidRPr="002925BC">
        <w:rPr>
          <w:szCs w:val="22"/>
        </w:rPr>
        <w:t>1.__________________________________________________________________________</w:t>
      </w:r>
    </w:p>
    <w:p w:rsidR="002925BC" w:rsidRPr="002925BC" w:rsidRDefault="002925BC" w:rsidP="002925BC">
      <w:pPr>
        <w:tabs>
          <w:tab w:val="left" w:pos="567"/>
          <w:tab w:val="left" w:pos="709"/>
        </w:tabs>
        <w:suppressAutoHyphens/>
        <w:jc w:val="center"/>
        <w:rPr>
          <w:i/>
          <w:iCs/>
          <w:szCs w:val="22"/>
        </w:rPr>
      </w:pPr>
      <w:r w:rsidRPr="002925BC">
        <w:rPr>
          <w:i/>
          <w:iCs/>
          <w:szCs w:val="22"/>
        </w:rPr>
        <w:t>(полное и краткое наименование участника закупки с указанием организационно-правовой формы)</w:t>
      </w:r>
    </w:p>
    <w:p w:rsidR="002925BC" w:rsidRPr="002925BC" w:rsidRDefault="002925BC" w:rsidP="002925BC">
      <w:pPr>
        <w:tabs>
          <w:tab w:val="left" w:pos="567"/>
          <w:tab w:val="left" w:pos="709"/>
        </w:tabs>
        <w:suppressAutoHyphens/>
        <w:rPr>
          <w:szCs w:val="22"/>
        </w:rPr>
      </w:pPr>
      <w:r w:rsidRPr="002925BC">
        <w:rPr>
          <w:szCs w:val="22"/>
        </w:rPr>
        <w:t>в лице ______________________________________________________________________</w:t>
      </w:r>
    </w:p>
    <w:p w:rsidR="002925BC" w:rsidRPr="002925BC" w:rsidRDefault="002925BC" w:rsidP="002925BC">
      <w:pPr>
        <w:tabs>
          <w:tab w:val="left" w:pos="567"/>
          <w:tab w:val="left" w:pos="709"/>
        </w:tabs>
        <w:suppressAutoHyphens/>
        <w:rPr>
          <w:i/>
          <w:iCs/>
          <w:szCs w:val="22"/>
        </w:rPr>
      </w:pPr>
      <w:r w:rsidRPr="002925BC">
        <w:rPr>
          <w:i/>
          <w:iCs/>
          <w:szCs w:val="22"/>
        </w:rPr>
        <w:tab/>
      </w:r>
      <w:r w:rsidRPr="002925BC">
        <w:rPr>
          <w:i/>
          <w:iCs/>
          <w:szCs w:val="22"/>
        </w:rPr>
        <w:tab/>
      </w:r>
      <w:r w:rsidRPr="002925BC">
        <w:rPr>
          <w:i/>
          <w:iCs/>
          <w:szCs w:val="22"/>
        </w:rPr>
        <w:tab/>
        <w:t xml:space="preserve">(наименование должности, Ф.И.О. руководителя, уполномоченного лица) </w:t>
      </w:r>
    </w:p>
    <w:p w:rsidR="002925BC" w:rsidRPr="002925BC" w:rsidRDefault="002925BC" w:rsidP="002925BC">
      <w:pPr>
        <w:tabs>
          <w:tab w:val="left" w:pos="567"/>
          <w:tab w:val="left" w:pos="709"/>
        </w:tabs>
        <w:suppressAutoHyphens/>
        <w:spacing w:line="276" w:lineRule="auto"/>
        <w:rPr>
          <w:szCs w:val="22"/>
        </w:rPr>
      </w:pPr>
      <w:r w:rsidRPr="002925BC">
        <w:rPr>
          <w:szCs w:val="22"/>
        </w:rPr>
        <w:t xml:space="preserve">сообщает о согласии участвовать в запросе предложений в электронной форме № </w:t>
      </w:r>
      <w:r w:rsidR="004340B9">
        <w:rPr>
          <w:szCs w:val="22"/>
          <w:highlight w:val="lightGray"/>
        </w:rPr>
        <w:t>4</w:t>
      </w:r>
      <w:r w:rsidRPr="002925BC">
        <w:rPr>
          <w:szCs w:val="22"/>
          <w:highlight w:val="lightGray"/>
        </w:rPr>
        <w:t>/ЗП в ЭФ-1</w:t>
      </w:r>
      <w:r w:rsidRPr="002925BC">
        <w:rPr>
          <w:szCs w:val="22"/>
        </w:rPr>
        <w:t>9 на условиях, установленных в закупочной документации, и направляет настоящую заявку на участие в закупке.</w:t>
      </w:r>
    </w:p>
    <w:p w:rsidR="002925BC" w:rsidRPr="002925BC" w:rsidRDefault="002925BC" w:rsidP="002925BC">
      <w:pPr>
        <w:tabs>
          <w:tab w:val="left" w:pos="567"/>
          <w:tab w:val="left" w:pos="709"/>
        </w:tabs>
        <w:suppressAutoHyphens/>
        <w:rPr>
          <w:szCs w:val="22"/>
        </w:rPr>
      </w:pPr>
      <w:bookmarkStart w:id="187" w:name="bookmark14"/>
      <w:r w:rsidRPr="002925BC">
        <w:rPr>
          <w:szCs w:val="22"/>
        </w:rPr>
        <w:t>2.</w:t>
      </w:r>
      <w:bookmarkEnd w:id="187"/>
      <w:r w:rsidRPr="002925BC">
        <w:rPr>
          <w:szCs w:val="22"/>
        </w:rPr>
        <w:t>__________________________________________________________________________</w:t>
      </w:r>
    </w:p>
    <w:p w:rsidR="002925BC" w:rsidRPr="002925BC" w:rsidRDefault="002925BC" w:rsidP="002925BC">
      <w:pPr>
        <w:tabs>
          <w:tab w:val="left" w:pos="567"/>
          <w:tab w:val="left" w:pos="709"/>
        </w:tabs>
        <w:suppressAutoHyphens/>
        <w:rPr>
          <w:i/>
          <w:iCs/>
          <w:szCs w:val="22"/>
        </w:rPr>
      </w:pPr>
      <w:r w:rsidRPr="002925BC">
        <w:rPr>
          <w:i/>
          <w:iCs/>
          <w:szCs w:val="22"/>
        </w:rPr>
        <w:tab/>
      </w:r>
      <w:proofErr w:type="gramStart"/>
      <w:r w:rsidRPr="002925BC">
        <w:rPr>
          <w:i/>
          <w:iCs/>
          <w:szCs w:val="22"/>
        </w:rPr>
        <w:t>(наименование участника закупки (для юридических лиц), фамилия, имя, отчество (для физических лиц)</w:t>
      </w:r>
      <w:proofErr w:type="gramEnd"/>
    </w:p>
    <w:p w:rsidR="002925BC" w:rsidRPr="002925BC" w:rsidRDefault="002925BC" w:rsidP="002925BC">
      <w:pPr>
        <w:jc w:val="center"/>
        <w:rPr>
          <w:szCs w:val="22"/>
        </w:rPr>
      </w:pPr>
      <w:r w:rsidRPr="002925BC">
        <w:rPr>
          <w:szCs w:val="22"/>
        </w:rPr>
        <w:t>____________________________________________________________________________</w:t>
      </w:r>
    </w:p>
    <w:p w:rsidR="002925BC" w:rsidRPr="002925BC" w:rsidRDefault="002925BC" w:rsidP="002925BC">
      <w:pPr>
        <w:spacing w:after="120"/>
        <w:jc w:val="center"/>
        <w:rPr>
          <w:i/>
          <w:szCs w:val="22"/>
        </w:rPr>
      </w:pPr>
      <w:r w:rsidRPr="002925BC">
        <w:rPr>
          <w:i/>
          <w:szCs w:val="22"/>
        </w:rPr>
        <w:t xml:space="preserve">(субъект малого/среднего предпринимательства)* </w:t>
      </w:r>
    </w:p>
    <w:p w:rsidR="002925BC" w:rsidRPr="002925BC" w:rsidRDefault="002925BC" w:rsidP="002925BC">
      <w:pPr>
        <w:tabs>
          <w:tab w:val="left" w:pos="567"/>
          <w:tab w:val="left" w:pos="709"/>
        </w:tabs>
        <w:suppressAutoHyphens/>
        <w:spacing w:line="276" w:lineRule="auto"/>
        <w:rPr>
          <w:szCs w:val="22"/>
        </w:rPr>
      </w:pPr>
      <w:r w:rsidRPr="002925BC">
        <w:rPr>
          <w:szCs w:val="22"/>
        </w:rPr>
        <w:t xml:space="preserve">сообщает о согласии поставить </w:t>
      </w:r>
      <w:r w:rsidR="004340B9">
        <w:rPr>
          <w:szCs w:val="22"/>
        </w:rPr>
        <w:t>автомобиль марки _________</w:t>
      </w:r>
      <w:r w:rsidRPr="002925BC">
        <w:rPr>
          <w:szCs w:val="22"/>
        </w:rPr>
        <w:t xml:space="preserve"> в соответствии с требованиями закупочной документации,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5529"/>
        <w:gridCol w:w="3366"/>
      </w:tblGrid>
      <w:tr w:rsidR="002925BC" w:rsidRPr="002925BC" w:rsidTr="00652689">
        <w:tc>
          <w:tcPr>
            <w:tcW w:w="1134" w:type="dxa"/>
          </w:tcPr>
          <w:p w:rsidR="002925BC" w:rsidRPr="002925BC" w:rsidRDefault="002925BC" w:rsidP="00D1194E">
            <w:pPr>
              <w:tabs>
                <w:tab w:val="left" w:pos="567"/>
                <w:tab w:val="left" w:pos="709"/>
              </w:tabs>
              <w:suppressAutoHyphens/>
              <w:spacing w:line="276" w:lineRule="auto"/>
              <w:rPr>
                <w:szCs w:val="22"/>
              </w:rPr>
            </w:pPr>
            <w:r w:rsidRPr="002925BC">
              <w:rPr>
                <w:szCs w:val="22"/>
              </w:rPr>
              <w:t>№</w:t>
            </w:r>
          </w:p>
        </w:tc>
        <w:tc>
          <w:tcPr>
            <w:tcW w:w="5529" w:type="dxa"/>
          </w:tcPr>
          <w:p w:rsidR="002925BC" w:rsidRPr="002925BC" w:rsidRDefault="002925BC" w:rsidP="00D1194E">
            <w:pPr>
              <w:tabs>
                <w:tab w:val="left" w:pos="567"/>
                <w:tab w:val="left" w:pos="709"/>
              </w:tabs>
              <w:suppressAutoHyphens/>
              <w:spacing w:line="276" w:lineRule="auto"/>
              <w:rPr>
                <w:szCs w:val="22"/>
              </w:rPr>
            </w:pPr>
            <w:r w:rsidRPr="002925BC">
              <w:rPr>
                <w:szCs w:val="22"/>
              </w:rPr>
              <w:t>Наименование показателя</w:t>
            </w:r>
          </w:p>
        </w:tc>
        <w:tc>
          <w:tcPr>
            <w:tcW w:w="3366" w:type="dxa"/>
          </w:tcPr>
          <w:p w:rsidR="002925BC" w:rsidRPr="002925BC" w:rsidRDefault="002925BC" w:rsidP="00D1194E">
            <w:pPr>
              <w:tabs>
                <w:tab w:val="left" w:pos="567"/>
                <w:tab w:val="left" w:pos="709"/>
              </w:tabs>
              <w:suppressAutoHyphens/>
              <w:spacing w:line="276" w:lineRule="auto"/>
              <w:rPr>
                <w:szCs w:val="22"/>
              </w:rPr>
            </w:pPr>
            <w:r w:rsidRPr="002925BC">
              <w:rPr>
                <w:szCs w:val="22"/>
              </w:rPr>
              <w:t>Предложение участника</w:t>
            </w:r>
          </w:p>
        </w:tc>
      </w:tr>
      <w:tr w:rsidR="002925BC" w:rsidRPr="002925BC" w:rsidTr="00652689">
        <w:tc>
          <w:tcPr>
            <w:tcW w:w="1134" w:type="dxa"/>
          </w:tcPr>
          <w:p w:rsidR="002925BC" w:rsidRPr="002925BC" w:rsidRDefault="002925BC" w:rsidP="00D1194E">
            <w:pPr>
              <w:tabs>
                <w:tab w:val="left" w:pos="567"/>
                <w:tab w:val="left" w:pos="709"/>
              </w:tabs>
              <w:suppressAutoHyphens/>
              <w:spacing w:line="276" w:lineRule="auto"/>
              <w:rPr>
                <w:szCs w:val="22"/>
              </w:rPr>
            </w:pPr>
            <w:r w:rsidRPr="002925BC">
              <w:rPr>
                <w:szCs w:val="22"/>
              </w:rPr>
              <w:t>2.1.</w:t>
            </w:r>
          </w:p>
        </w:tc>
        <w:tc>
          <w:tcPr>
            <w:tcW w:w="5529" w:type="dxa"/>
          </w:tcPr>
          <w:p w:rsidR="002925BC" w:rsidRPr="002925BC" w:rsidRDefault="002925BC" w:rsidP="00D1194E">
            <w:pPr>
              <w:tabs>
                <w:tab w:val="left" w:pos="567"/>
                <w:tab w:val="left" w:pos="709"/>
              </w:tabs>
              <w:suppressAutoHyphens/>
              <w:spacing w:line="276" w:lineRule="auto"/>
              <w:rPr>
                <w:szCs w:val="22"/>
              </w:rPr>
            </w:pPr>
            <w:r w:rsidRPr="002925BC">
              <w:rPr>
                <w:szCs w:val="22"/>
              </w:rPr>
              <w:t>Цена договора (</w:t>
            </w:r>
            <w:r w:rsidRPr="002925BC">
              <w:rPr>
                <w:b/>
                <w:szCs w:val="22"/>
              </w:rPr>
              <w:t xml:space="preserve">с указанием «в </w:t>
            </w:r>
            <w:proofErr w:type="spellStart"/>
            <w:r w:rsidRPr="002925BC">
              <w:rPr>
                <w:b/>
                <w:szCs w:val="22"/>
              </w:rPr>
              <w:t>т.ч</w:t>
            </w:r>
            <w:proofErr w:type="spellEnd"/>
            <w:r w:rsidRPr="002925BC">
              <w:rPr>
                <w:b/>
                <w:szCs w:val="22"/>
              </w:rPr>
              <w:t>. НДС», «без НДС» или «НДС не облагается»</w:t>
            </w:r>
            <w:proofErr w:type="gramStart"/>
            <w:r w:rsidRPr="002925BC">
              <w:rPr>
                <w:b/>
                <w:szCs w:val="22"/>
              </w:rPr>
              <w:t>)</w:t>
            </w:r>
            <w:r w:rsidRPr="002925BC">
              <w:rPr>
                <w:szCs w:val="22"/>
              </w:rPr>
              <w:t>(</w:t>
            </w:r>
            <w:proofErr w:type="gramEnd"/>
            <w:r w:rsidRPr="002925BC">
              <w:rPr>
                <w:szCs w:val="22"/>
              </w:rPr>
              <w:t>с учётом всех расходов и обязательных платежей в соответствии с действующим законодательством)</w:t>
            </w:r>
          </w:p>
        </w:tc>
        <w:tc>
          <w:tcPr>
            <w:tcW w:w="3366" w:type="dxa"/>
          </w:tcPr>
          <w:p w:rsidR="002925BC" w:rsidRPr="002925BC" w:rsidRDefault="002925BC" w:rsidP="00D1194E">
            <w:pPr>
              <w:tabs>
                <w:tab w:val="left" w:pos="567"/>
                <w:tab w:val="left" w:pos="709"/>
              </w:tabs>
              <w:suppressAutoHyphens/>
              <w:spacing w:line="276" w:lineRule="auto"/>
              <w:rPr>
                <w:i/>
                <w:iCs/>
                <w:szCs w:val="22"/>
              </w:rPr>
            </w:pPr>
            <w:r w:rsidRPr="002925BC">
              <w:rPr>
                <w:i/>
                <w:iCs/>
                <w:szCs w:val="22"/>
              </w:rPr>
              <w:t>(цифрами и прописью)</w:t>
            </w:r>
          </w:p>
          <w:p w:rsidR="002925BC" w:rsidRPr="002925BC" w:rsidRDefault="002925BC" w:rsidP="00D1194E">
            <w:pPr>
              <w:tabs>
                <w:tab w:val="left" w:pos="567"/>
                <w:tab w:val="left" w:pos="709"/>
              </w:tabs>
              <w:suppressAutoHyphens/>
              <w:spacing w:line="276" w:lineRule="auto"/>
              <w:rPr>
                <w:i/>
                <w:iCs/>
                <w:szCs w:val="22"/>
              </w:rPr>
            </w:pPr>
          </w:p>
          <w:p w:rsidR="002925BC" w:rsidRPr="002925BC" w:rsidRDefault="002925BC" w:rsidP="00D1194E">
            <w:pPr>
              <w:tabs>
                <w:tab w:val="left" w:pos="567"/>
                <w:tab w:val="left" w:pos="709"/>
              </w:tabs>
              <w:suppressAutoHyphens/>
              <w:spacing w:line="276" w:lineRule="auto"/>
              <w:rPr>
                <w:i/>
                <w:iCs/>
                <w:szCs w:val="22"/>
              </w:rPr>
            </w:pPr>
          </w:p>
        </w:tc>
      </w:tr>
      <w:tr w:rsidR="004340B9" w:rsidRPr="002925BC" w:rsidTr="00652689">
        <w:tc>
          <w:tcPr>
            <w:tcW w:w="1134" w:type="dxa"/>
          </w:tcPr>
          <w:p w:rsidR="004340B9" w:rsidRPr="002925BC" w:rsidRDefault="004340B9" w:rsidP="00D1194E">
            <w:pPr>
              <w:tabs>
                <w:tab w:val="left" w:pos="567"/>
                <w:tab w:val="left" w:pos="709"/>
              </w:tabs>
              <w:suppressAutoHyphens/>
              <w:spacing w:line="276" w:lineRule="auto"/>
              <w:rPr>
                <w:szCs w:val="22"/>
              </w:rPr>
            </w:pPr>
            <w:r>
              <w:rPr>
                <w:szCs w:val="22"/>
              </w:rPr>
              <w:t>2.2.</w:t>
            </w:r>
          </w:p>
        </w:tc>
        <w:tc>
          <w:tcPr>
            <w:tcW w:w="5529" w:type="dxa"/>
          </w:tcPr>
          <w:p w:rsidR="004340B9" w:rsidRPr="002925BC" w:rsidRDefault="004340B9" w:rsidP="00D1194E">
            <w:pPr>
              <w:tabs>
                <w:tab w:val="left" w:pos="567"/>
                <w:tab w:val="left" w:pos="709"/>
              </w:tabs>
              <w:suppressAutoHyphens/>
              <w:spacing w:line="276" w:lineRule="auto"/>
              <w:rPr>
                <w:szCs w:val="22"/>
              </w:rPr>
            </w:pPr>
            <w:r>
              <w:rPr>
                <w:szCs w:val="22"/>
              </w:rPr>
              <w:t>Срок поставки товара</w:t>
            </w:r>
            <w:r w:rsidR="00652689">
              <w:rPr>
                <w:szCs w:val="22"/>
              </w:rPr>
              <w:t>, дней</w:t>
            </w:r>
          </w:p>
        </w:tc>
        <w:tc>
          <w:tcPr>
            <w:tcW w:w="3366" w:type="dxa"/>
          </w:tcPr>
          <w:p w:rsidR="004340B9" w:rsidRPr="002925BC" w:rsidRDefault="004340B9" w:rsidP="00D1194E">
            <w:pPr>
              <w:tabs>
                <w:tab w:val="left" w:pos="567"/>
                <w:tab w:val="left" w:pos="709"/>
              </w:tabs>
              <w:suppressAutoHyphens/>
              <w:spacing w:line="276" w:lineRule="auto"/>
              <w:rPr>
                <w:i/>
                <w:iCs/>
                <w:szCs w:val="22"/>
              </w:rPr>
            </w:pPr>
          </w:p>
        </w:tc>
      </w:tr>
      <w:tr w:rsidR="004340B9" w:rsidRPr="002925BC" w:rsidTr="00652689">
        <w:tc>
          <w:tcPr>
            <w:tcW w:w="1134" w:type="dxa"/>
          </w:tcPr>
          <w:p w:rsidR="004340B9" w:rsidRPr="002925BC" w:rsidRDefault="004340B9" w:rsidP="00D1194E">
            <w:pPr>
              <w:tabs>
                <w:tab w:val="left" w:pos="567"/>
                <w:tab w:val="left" w:pos="709"/>
              </w:tabs>
              <w:suppressAutoHyphens/>
              <w:spacing w:line="276" w:lineRule="auto"/>
              <w:rPr>
                <w:szCs w:val="22"/>
              </w:rPr>
            </w:pPr>
            <w:r>
              <w:rPr>
                <w:szCs w:val="22"/>
              </w:rPr>
              <w:t>2.3.</w:t>
            </w:r>
          </w:p>
        </w:tc>
        <w:tc>
          <w:tcPr>
            <w:tcW w:w="5529" w:type="dxa"/>
          </w:tcPr>
          <w:p w:rsidR="00652689" w:rsidRPr="002925BC" w:rsidRDefault="004340B9" w:rsidP="00D1194E">
            <w:pPr>
              <w:tabs>
                <w:tab w:val="left" w:pos="567"/>
                <w:tab w:val="left" w:pos="709"/>
              </w:tabs>
              <w:suppressAutoHyphens/>
              <w:spacing w:line="276" w:lineRule="auto"/>
              <w:rPr>
                <w:szCs w:val="22"/>
              </w:rPr>
            </w:pPr>
            <w:r>
              <w:rPr>
                <w:szCs w:val="22"/>
              </w:rPr>
              <w:t>Условия поставки</w:t>
            </w:r>
            <w:r w:rsidR="00652689">
              <w:rPr>
                <w:szCs w:val="22"/>
              </w:rPr>
              <w:t xml:space="preserve"> товара, </w:t>
            </w:r>
            <w:proofErr w:type="gramStart"/>
            <w:r w:rsidR="00652689">
              <w:rPr>
                <w:szCs w:val="22"/>
              </w:rPr>
              <w:t>км</w:t>
            </w:r>
            <w:proofErr w:type="gramEnd"/>
          </w:p>
        </w:tc>
        <w:tc>
          <w:tcPr>
            <w:tcW w:w="3366" w:type="dxa"/>
          </w:tcPr>
          <w:p w:rsidR="004340B9" w:rsidRPr="00652689" w:rsidRDefault="00652689" w:rsidP="00E41D40">
            <w:pPr>
              <w:tabs>
                <w:tab w:val="left" w:pos="567"/>
                <w:tab w:val="left" w:pos="709"/>
              </w:tabs>
              <w:suppressAutoHyphens/>
              <w:rPr>
                <w:i/>
                <w:iCs/>
                <w:szCs w:val="22"/>
              </w:rPr>
            </w:pPr>
            <w:r w:rsidRPr="00652689">
              <w:rPr>
                <w:i/>
                <w:szCs w:val="22"/>
              </w:rPr>
              <w:t>Указать расстояние от м</w:t>
            </w:r>
            <w:r w:rsidR="004340B9" w:rsidRPr="00652689">
              <w:rPr>
                <w:i/>
                <w:szCs w:val="22"/>
              </w:rPr>
              <w:t>ест</w:t>
            </w:r>
            <w:r w:rsidRPr="00652689">
              <w:rPr>
                <w:i/>
                <w:szCs w:val="22"/>
              </w:rPr>
              <w:t>а</w:t>
            </w:r>
            <w:r w:rsidR="004340B9" w:rsidRPr="00652689">
              <w:rPr>
                <w:i/>
                <w:szCs w:val="22"/>
              </w:rPr>
              <w:t xml:space="preserve"> нахождения склада Поставщика</w:t>
            </w:r>
            <w:r w:rsidRPr="00652689">
              <w:rPr>
                <w:i/>
                <w:szCs w:val="22"/>
              </w:rPr>
              <w:t xml:space="preserve"> до </w:t>
            </w:r>
            <w:r w:rsidR="00E41D40">
              <w:rPr>
                <w:i/>
                <w:szCs w:val="22"/>
              </w:rPr>
              <w:t>склада Заказчика</w:t>
            </w:r>
            <w:r w:rsidRPr="00652689">
              <w:rPr>
                <w:i/>
                <w:szCs w:val="22"/>
              </w:rPr>
              <w:t xml:space="preserve"> (165300, Архангельская область, г. Котлас, ул. Ленина, д. 180), км</w:t>
            </w:r>
          </w:p>
        </w:tc>
      </w:tr>
      <w:tr w:rsidR="002925BC" w:rsidRPr="002925BC" w:rsidTr="00652689">
        <w:tc>
          <w:tcPr>
            <w:tcW w:w="1134" w:type="dxa"/>
          </w:tcPr>
          <w:p w:rsidR="002925BC" w:rsidRPr="002925BC" w:rsidRDefault="002925BC" w:rsidP="00102446">
            <w:pPr>
              <w:tabs>
                <w:tab w:val="left" w:pos="567"/>
                <w:tab w:val="left" w:pos="709"/>
              </w:tabs>
              <w:suppressAutoHyphens/>
              <w:spacing w:line="276" w:lineRule="auto"/>
              <w:rPr>
                <w:szCs w:val="22"/>
              </w:rPr>
            </w:pPr>
            <w:r w:rsidRPr="002925BC">
              <w:rPr>
                <w:szCs w:val="22"/>
              </w:rPr>
              <w:t>2.</w:t>
            </w:r>
            <w:r w:rsidR="00102446">
              <w:rPr>
                <w:szCs w:val="22"/>
              </w:rPr>
              <w:t>4</w:t>
            </w:r>
            <w:r w:rsidRPr="002925BC">
              <w:rPr>
                <w:szCs w:val="22"/>
              </w:rPr>
              <w:t xml:space="preserve">. </w:t>
            </w:r>
          </w:p>
        </w:tc>
        <w:tc>
          <w:tcPr>
            <w:tcW w:w="5529" w:type="dxa"/>
          </w:tcPr>
          <w:p w:rsidR="002925BC" w:rsidRPr="002925BC" w:rsidRDefault="002925BC" w:rsidP="00652689">
            <w:pPr>
              <w:tabs>
                <w:tab w:val="left" w:pos="567"/>
                <w:tab w:val="left" w:pos="709"/>
              </w:tabs>
              <w:suppressAutoHyphens/>
              <w:spacing w:line="276" w:lineRule="auto"/>
              <w:rPr>
                <w:szCs w:val="22"/>
              </w:rPr>
            </w:pPr>
            <w:r w:rsidRPr="002925BC">
              <w:rPr>
                <w:szCs w:val="22"/>
              </w:rPr>
              <w:t>Количество заключенных договоров, стоимостью</w:t>
            </w:r>
            <w:r w:rsidRPr="002925BC">
              <w:rPr>
                <w:b/>
                <w:szCs w:val="22"/>
              </w:rPr>
              <w:t xml:space="preserve"> </w:t>
            </w:r>
            <w:r w:rsidRPr="002925BC">
              <w:rPr>
                <w:szCs w:val="22"/>
              </w:rPr>
              <w:t xml:space="preserve">не меньше, чем начальная максимальная цена договора  на поставку </w:t>
            </w:r>
            <w:r w:rsidR="00652689">
              <w:rPr>
                <w:szCs w:val="22"/>
              </w:rPr>
              <w:t>автомобилей</w:t>
            </w:r>
            <w:r w:rsidRPr="002925BC">
              <w:rPr>
                <w:szCs w:val="22"/>
              </w:rPr>
              <w:t xml:space="preserve"> в 2018 году</w:t>
            </w:r>
          </w:p>
        </w:tc>
        <w:tc>
          <w:tcPr>
            <w:tcW w:w="3366" w:type="dxa"/>
          </w:tcPr>
          <w:p w:rsidR="002925BC" w:rsidRPr="002925BC" w:rsidRDefault="002925BC" w:rsidP="00D1194E">
            <w:pPr>
              <w:tabs>
                <w:tab w:val="left" w:pos="567"/>
                <w:tab w:val="left" w:pos="709"/>
              </w:tabs>
              <w:suppressAutoHyphens/>
              <w:spacing w:line="276" w:lineRule="auto"/>
              <w:rPr>
                <w:szCs w:val="22"/>
              </w:rPr>
            </w:pPr>
            <w:r w:rsidRPr="002925BC">
              <w:rPr>
                <w:i/>
                <w:iCs/>
                <w:szCs w:val="22"/>
              </w:rPr>
              <w:t>(цифрами и прописью)</w:t>
            </w:r>
          </w:p>
        </w:tc>
      </w:tr>
    </w:tbl>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r w:rsidRPr="002925BC">
        <w:rPr>
          <w:szCs w:val="22"/>
        </w:rPr>
        <w:t xml:space="preserve">3.  К настоящей заявке на участие в закупке прилагаются документы, согласно Описи на ___ </w:t>
      </w:r>
      <w:proofErr w:type="gramStart"/>
      <w:r w:rsidRPr="002925BC">
        <w:rPr>
          <w:szCs w:val="22"/>
        </w:rPr>
        <w:t>л</w:t>
      </w:r>
      <w:proofErr w:type="gramEnd"/>
      <w:r w:rsidRPr="002925BC">
        <w:rPr>
          <w:szCs w:val="22"/>
        </w:rPr>
        <w:t>.</w:t>
      </w:r>
    </w:p>
    <w:p w:rsidR="002925BC" w:rsidRPr="002925BC" w:rsidRDefault="002925BC" w:rsidP="002925BC">
      <w:pPr>
        <w:tabs>
          <w:tab w:val="left" w:pos="567"/>
          <w:tab w:val="left" w:pos="709"/>
        </w:tabs>
        <w:suppressAutoHyphens/>
        <w:spacing w:line="276" w:lineRule="auto"/>
        <w:rPr>
          <w:szCs w:val="22"/>
        </w:rPr>
      </w:pPr>
      <w:r w:rsidRPr="002925BC">
        <w:rPr>
          <w:szCs w:val="22"/>
        </w:rPr>
        <w:t>4. Если наши предложения, изложенные выше, будут приняты, мы берем на себя обязательство оказать услуги в соответствии с требованиями закупочной документации, проекта договора и согласно нашим предложениям.</w:t>
      </w:r>
    </w:p>
    <w:p w:rsidR="002925BC" w:rsidRPr="002925BC" w:rsidRDefault="002925BC" w:rsidP="002925BC">
      <w:pPr>
        <w:tabs>
          <w:tab w:val="left" w:pos="567"/>
          <w:tab w:val="left" w:pos="709"/>
        </w:tabs>
        <w:suppressAutoHyphens/>
        <w:spacing w:line="276" w:lineRule="auto"/>
        <w:rPr>
          <w:szCs w:val="22"/>
        </w:rPr>
      </w:pPr>
      <w:r w:rsidRPr="002925BC">
        <w:rPr>
          <w:szCs w:val="22"/>
        </w:rPr>
        <w:t>5. </w:t>
      </w:r>
      <w:proofErr w:type="gramStart"/>
      <w:r w:rsidRPr="002925BC">
        <w:rPr>
          <w:szCs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w:t>
      </w:r>
      <w:r w:rsidRPr="002925BC">
        <w:rPr>
          <w:szCs w:val="22"/>
        </w:rPr>
        <w:lastRenderedPageBreak/>
        <w:t>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w:t>
      </w:r>
      <w:proofErr w:type="gramEnd"/>
    </w:p>
    <w:p w:rsidR="002925BC" w:rsidRPr="002925BC" w:rsidRDefault="002925BC" w:rsidP="002925BC">
      <w:pPr>
        <w:tabs>
          <w:tab w:val="left" w:pos="567"/>
          <w:tab w:val="left" w:pos="709"/>
        </w:tabs>
        <w:suppressAutoHyphens/>
        <w:spacing w:line="276" w:lineRule="auto"/>
        <w:rPr>
          <w:szCs w:val="22"/>
        </w:rPr>
      </w:pPr>
      <w:r w:rsidRPr="002925BC">
        <w:rPr>
          <w:szCs w:val="22"/>
        </w:rPr>
        <w:t xml:space="preserve">6. </w:t>
      </w:r>
      <w:proofErr w:type="gramStart"/>
      <w:r w:rsidRPr="002925BC">
        <w:rPr>
          <w:szCs w:val="22"/>
        </w:rPr>
        <w:t xml:space="preserve">В случае если наше предложение будет признано лучшим, мы берем на себя обязательство обеспечить подписание договора с Заказчиком на оказание услуг не позднее 5 календарных дней </w:t>
      </w:r>
      <w:r w:rsidR="00652689">
        <w:rPr>
          <w:szCs w:val="22"/>
        </w:rPr>
        <w:t xml:space="preserve">со дня получения проекта договора, </w:t>
      </w:r>
      <w:r w:rsidR="00652689">
        <w:t>составленного путем включения в исходный проект договора цены и условий исполнения договора, предложенных в заявке или по более низкой согласованной цене.</w:t>
      </w:r>
      <w:proofErr w:type="gramEnd"/>
    </w:p>
    <w:p w:rsidR="002925BC" w:rsidRPr="002925BC" w:rsidRDefault="002925BC" w:rsidP="002925BC">
      <w:pPr>
        <w:tabs>
          <w:tab w:val="left" w:pos="567"/>
          <w:tab w:val="left" w:pos="709"/>
        </w:tabs>
        <w:suppressAutoHyphens/>
        <w:spacing w:line="276" w:lineRule="auto"/>
        <w:rPr>
          <w:szCs w:val="22"/>
        </w:rPr>
      </w:pPr>
      <w:r w:rsidRPr="002925BC">
        <w:rPr>
          <w:szCs w:val="22"/>
        </w:rPr>
        <w:t>7. В том случае, если наше предложение будет лучшим после предложений победителя закупки, а победитель закупки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закупочной документации и условиями, изложенными в настоящей Заявке.</w:t>
      </w:r>
    </w:p>
    <w:p w:rsidR="002925BC" w:rsidRPr="002925BC" w:rsidRDefault="002925BC" w:rsidP="002925BC">
      <w:pPr>
        <w:tabs>
          <w:tab w:val="left" w:pos="567"/>
          <w:tab w:val="left" w:pos="709"/>
        </w:tabs>
        <w:suppressAutoHyphens/>
        <w:spacing w:line="276" w:lineRule="auto"/>
        <w:rPr>
          <w:szCs w:val="22"/>
        </w:rPr>
      </w:pPr>
      <w:r w:rsidRPr="002925BC">
        <w:rPr>
          <w:szCs w:val="22"/>
        </w:rPr>
        <w:t>8. Настоящая Заявка имеет правовой статус оферты и действует 60 (шестьдесят) календарных дней с момента её подачи.</w:t>
      </w:r>
    </w:p>
    <w:p w:rsidR="002925BC" w:rsidRPr="002925BC" w:rsidRDefault="002925BC" w:rsidP="002925BC">
      <w:pPr>
        <w:tabs>
          <w:tab w:val="left" w:pos="567"/>
          <w:tab w:val="left" w:pos="709"/>
        </w:tabs>
        <w:suppressAutoHyphens/>
        <w:spacing w:line="276" w:lineRule="auto"/>
        <w:rPr>
          <w:szCs w:val="22"/>
        </w:rPr>
      </w:pPr>
      <w:r w:rsidRPr="002925BC">
        <w:rPr>
          <w:szCs w:val="22"/>
        </w:rPr>
        <w:t>9. Сведения об участнике закупки:</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5"/>
        <w:gridCol w:w="3488"/>
      </w:tblGrid>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Сведения об организационно-правовой форме</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trHeight w:val="398"/>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Фирменное наименование (</w:t>
            </w:r>
            <w:r w:rsidRPr="002925BC">
              <w:rPr>
                <w:i/>
                <w:iCs/>
                <w:szCs w:val="22"/>
                <w:lang w:eastAsia="ar-SA"/>
              </w:rPr>
              <w:t>полное и короткое)</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trHeight w:val="401"/>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ИНН</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КПП</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ОГРН</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Место нахождения юридического лица и фактический адрес</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 xml:space="preserve">Почтовый адрес </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 xml:space="preserve">Ф.И.О </w:t>
            </w:r>
            <w:r w:rsidRPr="002925BC">
              <w:rPr>
                <w:i/>
                <w:iCs/>
                <w:szCs w:val="22"/>
                <w:lang w:eastAsia="ar-SA"/>
              </w:rPr>
              <w:t>(для физического лица)</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Грузоотправитель:</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proofErr w:type="gramStart"/>
            <w:r w:rsidRPr="002925BC">
              <w:rPr>
                <w:szCs w:val="22"/>
                <w:lang w:eastAsia="ar-SA"/>
              </w:rPr>
              <w:t>Банковские реквизиты (в том числе грузоотправителя:</w:t>
            </w:r>
            <w:proofErr w:type="gramEnd"/>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 xml:space="preserve">Должность, </w:t>
            </w:r>
            <w:r w:rsidRPr="002925BC">
              <w:rPr>
                <w:b/>
                <w:bCs/>
                <w:szCs w:val="22"/>
                <w:lang w:eastAsia="ar-SA"/>
              </w:rPr>
              <w:t>полные Ф.И.О. лица</w:t>
            </w:r>
            <w:r w:rsidRPr="002925BC">
              <w:rPr>
                <w:szCs w:val="22"/>
                <w:lang w:eastAsia="ar-SA"/>
              </w:rPr>
              <w:t xml:space="preserve">, которое будет подписывать договор, действует на основании какого документа </w:t>
            </w:r>
          </w:p>
        </w:tc>
        <w:tc>
          <w:tcPr>
            <w:tcW w:w="3488" w:type="dxa"/>
          </w:tcPr>
          <w:p w:rsidR="002925BC" w:rsidRPr="002925BC" w:rsidRDefault="002925BC" w:rsidP="00D1194E">
            <w:pPr>
              <w:suppressAutoHyphens/>
              <w:spacing w:line="276" w:lineRule="auto"/>
              <w:rPr>
                <w:szCs w:val="22"/>
                <w:lang w:eastAsia="ar-SA"/>
              </w:rPr>
            </w:pPr>
          </w:p>
        </w:tc>
      </w:tr>
      <w:tr w:rsidR="002925BC" w:rsidRPr="002925BC" w:rsidTr="00D1194E">
        <w:trPr>
          <w:jc w:val="center"/>
        </w:trPr>
        <w:tc>
          <w:tcPr>
            <w:tcW w:w="6325" w:type="dxa"/>
          </w:tcPr>
          <w:p w:rsidR="002925BC" w:rsidRPr="002925BC" w:rsidRDefault="002925BC" w:rsidP="00D1194E">
            <w:pPr>
              <w:suppressAutoHyphens/>
              <w:spacing w:line="276" w:lineRule="auto"/>
              <w:rPr>
                <w:szCs w:val="22"/>
                <w:lang w:eastAsia="ar-SA"/>
              </w:rPr>
            </w:pPr>
            <w:r w:rsidRPr="002925BC">
              <w:rPr>
                <w:szCs w:val="22"/>
                <w:lang w:eastAsia="ar-SA"/>
              </w:rPr>
              <w:t xml:space="preserve">Телефон, факс, </w:t>
            </w:r>
            <w:r w:rsidRPr="002925BC">
              <w:rPr>
                <w:szCs w:val="22"/>
                <w:lang w:val="en-US" w:eastAsia="ar-SA"/>
              </w:rPr>
              <w:t>E</w:t>
            </w:r>
            <w:r w:rsidRPr="002925BC">
              <w:rPr>
                <w:szCs w:val="22"/>
                <w:lang w:eastAsia="ar-SA"/>
              </w:rPr>
              <w:t>-</w:t>
            </w:r>
            <w:r w:rsidRPr="002925BC">
              <w:rPr>
                <w:szCs w:val="22"/>
                <w:lang w:val="en-US" w:eastAsia="ar-SA"/>
              </w:rPr>
              <w:t>mail</w:t>
            </w:r>
            <w:r w:rsidRPr="002925BC">
              <w:rPr>
                <w:szCs w:val="22"/>
                <w:lang w:eastAsia="ar-SA"/>
              </w:rPr>
              <w:t>, сайт участника закупки</w:t>
            </w:r>
          </w:p>
        </w:tc>
        <w:tc>
          <w:tcPr>
            <w:tcW w:w="3488" w:type="dxa"/>
          </w:tcPr>
          <w:p w:rsidR="002925BC" w:rsidRPr="002925BC" w:rsidRDefault="002925BC" w:rsidP="00D1194E">
            <w:pPr>
              <w:suppressAutoHyphens/>
              <w:spacing w:line="276" w:lineRule="auto"/>
              <w:rPr>
                <w:szCs w:val="22"/>
                <w:lang w:eastAsia="ar-SA"/>
              </w:rPr>
            </w:pPr>
          </w:p>
        </w:tc>
      </w:tr>
    </w:tbl>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r w:rsidRPr="002925BC">
        <w:rPr>
          <w:szCs w:val="22"/>
        </w:rPr>
        <w:t xml:space="preserve">10. Сообщаем, что для оперативного уведомления нас по вопросам организационного характера и взаимодействия с Заказчиком нами </w:t>
      </w:r>
      <w:proofErr w:type="gramStart"/>
      <w:r w:rsidRPr="002925BC">
        <w:rPr>
          <w:szCs w:val="22"/>
        </w:rPr>
        <w:t>уполномочен</w:t>
      </w:r>
      <w:proofErr w:type="gramEnd"/>
      <w:r w:rsidRPr="002925BC">
        <w:rPr>
          <w:szCs w:val="22"/>
        </w:rPr>
        <w:t>:</w:t>
      </w:r>
    </w:p>
    <w:p w:rsidR="002925BC" w:rsidRPr="002925BC" w:rsidRDefault="002925BC" w:rsidP="002925BC">
      <w:pPr>
        <w:tabs>
          <w:tab w:val="left" w:pos="567"/>
          <w:tab w:val="left" w:pos="709"/>
        </w:tabs>
        <w:suppressAutoHyphens/>
        <w:spacing w:line="276" w:lineRule="auto"/>
        <w:rPr>
          <w:i/>
          <w:iCs/>
          <w:szCs w:val="22"/>
        </w:rPr>
      </w:pPr>
      <w:r w:rsidRPr="002925BC">
        <w:rPr>
          <w:szCs w:val="22"/>
        </w:rPr>
        <w:t>___________________</w:t>
      </w:r>
      <w:r w:rsidRPr="002925BC">
        <w:rPr>
          <w:i/>
          <w:iCs/>
          <w:szCs w:val="22"/>
        </w:rPr>
        <w:t>(Ф. И. О. контактного лица)</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_______________________(телефон контактного лица)</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_______________________(адрес электронной почты)</w:t>
      </w:r>
    </w:p>
    <w:p w:rsidR="002925BC" w:rsidRPr="002925BC" w:rsidRDefault="002925BC" w:rsidP="002925BC">
      <w:pPr>
        <w:tabs>
          <w:tab w:val="left" w:pos="567"/>
          <w:tab w:val="left" w:pos="709"/>
        </w:tabs>
        <w:suppressAutoHyphens/>
        <w:spacing w:line="276" w:lineRule="auto"/>
        <w:rPr>
          <w:szCs w:val="22"/>
        </w:rPr>
      </w:pPr>
      <w:r w:rsidRPr="002925BC">
        <w:rPr>
          <w:szCs w:val="22"/>
        </w:rPr>
        <w:t>Все сведения о проведении закупки прошу сообщать указанному уполномоченному лицу.</w:t>
      </w:r>
    </w:p>
    <w:p w:rsidR="002925BC" w:rsidRPr="002925BC" w:rsidRDefault="002925BC" w:rsidP="002925BC">
      <w:pPr>
        <w:tabs>
          <w:tab w:val="left" w:pos="567"/>
          <w:tab w:val="left" w:pos="709"/>
        </w:tabs>
        <w:suppressAutoHyphens/>
        <w:spacing w:line="276" w:lineRule="auto"/>
        <w:rPr>
          <w:szCs w:val="22"/>
        </w:rPr>
      </w:pPr>
      <w:r w:rsidRPr="002925BC">
        <w:rPr>
          <w:szCs w:val="22"/>
        </w:rPr>
        <w:t>11. Корреспонденцию в наш адрес прошу направлять по адресу:</w:t>
      </w:r>
    </w:p>
    <w:p w:rsidR="002925BC" w:rsidRPr="002925BC" w:rsidRDefault="002925BC" w:rsidP="002925BC">
      <w:pPr>
        <w:tabs>
          <w:tab w:val="left" w:pos="567"/>
          <w:tab w:val="left" w:pos="709"/>
        </w:tabs>
        <w:suppressAutoHyphens/>
        <w:spacing w:line="276" w:lineRule="auto"/>
        <w:rPr>
          <w:szCs w:val="22"/>
        </w:rPr>
      </w:pPr>
      <w:r w:rsidRPr="002925BC">
        <w:rPr>
          <w:szCs w:val="22"/>
        </w:rPr>
        <w:t>_______________________________________________________________________________</w:t>
      </w: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r w:rsidRPr="002925BC">
        <w:rPr>
          <w:szCs w:val="22"/>
        </w:rPr>
        <w:t>Руководитель участника закупки        __________________        (Фамилия И.О.)</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ab/>
        <w:t>(указать должность)</w:t>
      </w:r>
      <w:r w:rsidRPr="002925BC">
        <w:rPr>
          <w:szCs w:val="22"/>
        </w:rPr>
        <w:tab/>
      </w:r>
      <w:r w:rsidRPr="002925BC">
        <w:rPr>
          <w:szCs w:val="22"/>
        </w:rPr>
        <w:tab/>
      </w:r>
      <w:r w:rsidRPr="002925BC">
        <w:rPr>
          <w:szCs w:val="22"/>
        </w:rPr>
        <w:tab/>
      </w:r>
      <w:r w:rsidRPr="002925BC">
        <w:rPr>
          <w:szCs w:val="22"/>
        </w:rPr>
        <w:tab/>
      </w:r>
      <w:r w:rsidRPr="002925BC">
        <w:rPr>
          <w:i/>
          <w:iCs/>
          <w:szCs w:val="22"/>
        </w:rPr>
        <w:t>(подпись)</w:t>
      </w:r>
    </w:p>
    <w:p w:rsidR="002925BC" w:rsidRPr="002925BC" w:rsidRDefault="002925BC" w:rsidP="002925BC">
      <w:pPr>
        <w:tabs>
          <w:tab w:val="left" w:pos="567"/>
          <w:tab w:val="left" w:pos="709"/>
        </w:tabs>
        <w:suppressAutoHyphens/>
        <w:spacing w:line="276" w:lineRule="auto"/>
        <w:rPr>
          <w:szCs w:val="22"/>
        </w:rPr>
      </w:pPr>
      <w:r w:rsidRPr="002925BC">
        <w:rPr>
          <w:szCs w:val="22"/>
        </w:rPr>
        <w:tab/>
      </w:r>
      <w:r w:rsidRPr="002925BC">
        <w:rPr>
          <w:szCs w:val="22"/>
        </w:rPr>
        <w:tab/>
      </w:r>
      <w:r w:rsidRPr="002925BC">
        <w:rPr>
          <w:szCs w:val="22"/>
        </w:rPr>
        <w:tab/>
      </w:r>
      <w:r w:rsidRPr="002925BC">
        <w:rPr>
          <w:szCs w:val="22"/>
        </w:rPr>
        <w:tab/>
      </w:r>
      <w:r w:rsidRPr="002925BC">
        <w:rPr>
          <w:szCs w:val="22"/>
        </w:rPr>
        <w:tab/>
      </w:r>
      <w:r w:rsidRPr="002925BC">
        <w:rPr>
          <w:szCs w:val="22"/>
        </w:rPr>
        <w:tab/>
        <w:t>М.П.</w:t>
      </w:r>
    </w:p>
    <w:p w:rsidR="002925BC" w:rsidRPr="000D44E3" w:rsidRDefault="002925BC" w:rsidP="002925BC">
      <w:pPr>
        <w:tabs>
          <w:tab w:val="left" w:pos="1418"/>
        </w:tabs>
        <w:spacing w:line="276" w:lineRule="auto"/>
        <w:ind w:firstLine="567"/>
        <w:outlineLvl w:val="3"/>
        <w:rPr>
          <w:sz w:val="16"/>
          <w:szCs w:val="16"/>
        </w:rPr>
      </w:pPr>
      <w:r w:rsidRPr="000D44E3">
        <w:rPr>
          <w:b/>
          <w:bCs/>
          <w:sz w:val="16"/>
          <w:szCs w:val="16"/>
        </w:rPr>
        <w:t>*</w:t>
      </w:r>
      <w:r w:rsidRPr="000D44E3">
        <w:rPr>
          <w:bCs/>
          <w:sz w:val="16"/>
          <w:szCs w:val="16"/>
        </w:rPr>
        <w:t xml:space="preserve"> В случае</w:t>
      </w:r>
      <w:proofErr w:type="gramStart"/>
      <w:r w:rsidRPr="000D44E3">
        <w:rPr>
          <w:bCs/>
          <w:sz w:val="16"/>
          <w:szCs w:val="16"/>
        </w:rPr>
        <w:t>,</w:t>
      </w:r>
      <w:proofErr w:type="gramEnd"/>
      <w:r w:rsidRPr="000D44E3">
        <w:rPr>
          <w:bCs/>
          <w:sz w:val="16"/>
          <w:szCs w:val="16"/>
        </w:rPr>
        <w:t xml:space="preserve"> </w:t>
      </w:r>
      <w:r w:rsidRPr="000D44E3">
        <w:rPr>
          <w:sz w:val="16"/>
          <w:szCs w:val="16"/>
        </w:rPr>
        <w:t xml:space="preserve">если в соответствии со ст. 4 Федерального закона РФ «О развитии малого и среднего предпринимательства в РФ» № 209-ФЗ от 24.07.2007 г. участник является субъектом малого или среднего предпринимательства, в графе «субъект малого/среднего предпринимательства» необходимо указать </w:t>
      </w:r>
      <w:r w:rsidRPr="000D44E3">
        <w:rPr>
          <w:b/>
          <w:sz w:val="16"/>
          <w:szCs w:val="16"/>
        </w:rPr>
        <w:t>один</w:t>
      </w:r>
      <w:r w:rsidRPr="000D44E3">
        <w:rPr>
          <w:sz w:val="16"/>
          <w:szCs w:val="16"/>
        </w:rPr>
        <w:t xml:space="preserve"> из следующих вариантов:</w:t>
      </w:r>
    </w:p>
    <w:p w:rsidR="002925BC" w:rsidRPr="000D44E3" w:rsidRDefault="002925BC" w:rsidP="002925BC">
      <w:pPr>
        <w:pStyle w:val="-4"/>
        <w:numPr>
          <w:ilvl w:val="0"/>
          <w:numId w:val="0"/>
        </w:numPr>
        <w:spacing w:line="276" w:lineRule="auto"/>
        <w:ind w:left="360"/>
        <w:rPr>
          <w:sz w:val="16"/>
          <w:szCs w:val="16"/>
        </w:rPr>
      </w:pPr>
      <w:r w:rsidRPr="000D44E3">
        <w:rPr>
          <w:sz w:val="16"/>
          <w:szCs w:val="16"/>
        </w:rPr>
        <w:t>- является субъектом малого предпринимательства;</w:t>
      </w:r>
    </w:p>
    <w:p w:rsidR="002925BC" w:rsidRPr="000D44E3" w:rsidRDefault="002925BC" w:rsidP="002925BC">
      <w:pPr>
        <w:pStyle w:val="-4"/>
        <w:numPr>
          <w:ilvl w:val="0"/>
          <w:numId w:val="0"/>
        </w:numPr>
        <w:spacing w:line="276" w:lineRule="auto"/>
        <w:ind w:left="360"/>
        <w:rPr>
          <w:sz w:val="16"/>
          <w:szCs w:val="16"/>
        </w:rPr>
      </w:pPr>
      <w:r w:rsidRPr="000D44E3">
        <w:rPr>
          <w:sz w:val="16"/>
          <w:szCs w:val="16"/>
        </w:rPr>
        <w:t>- является субъектом среднего предпринимательства.</w:t>
      </w:r>
    </w:p>
    <w:p w:rsidR="002925BC" w:rsidRPr="000D44E3" w:rsidRDefault="002925BC" w:rsidP="002925BC">
      <w:pPr>
        <w:pStyle w:val="-4"/>
        <w:numPr>
          <w:ilvl w:val="0"/>
          <w:numId w:val="0"/>
        </w:numPr>
        <w:spacing w:line="276" w:lineRule="auto"/>
        <w:ind w:firstLine="567"/>
        <w:rPr>
          <w:sz w:val="16"/>
          <w:szCs w:val="16"/>
        </w:rPr>
      </w:pPr>
      <w:r w:rsidRPr="000D44E3">
        <w:rPr>
          <w:bCs/>
          <w:sz w:val="16"/>
          <w:szCs w:val="16"/>
        </w:rPr>
        <w:t>Если участник не относится к субъектам</w:t>
      </w:r>
      <w:r w:rsidRPr="000D44E3">
        <w:rPr>
          <w:sz w:val="16"/>
          <w:szCs w:val="16"/>
        </w:rPr>
        <w:t xml:space="preserve"> </w:t>
      </w:r>
      <w:r w:rsidRPr="000D44E3">
        <w:rPr>
          <w:bCs/>
          <w:sz w:val="16"/>
          <w:szCs w:val="16"/>
        </w:rPr>
        <w:t xml:space="preserve">малого или среднего предпринимательства, то в графе «субъект малого/среднего предпринимательства» такое лицо должно указать «не является». </w:t>
      </w:r>
    </w:p>
    <w:p w:rsidR="002925BC" w:rsidRPr="0033684B" w:rsidRDefault="002925BC" w:rsidP="002925BC">
      <w:pPr>
        <w:pStyle w:val="afffff0"/>
        <w:keepNext w:val="0"/>
        <w:keepLines w:val="0"/>
        <w:spacing w:before="0" w:line="276" w:lineRule="auto"/>
        <w:rPr>
          <w:b/>
          <w:bCs/>
          <w:sz w:val="22"/>
          <w:szCs w:val="22"/>
        </w:rPr>
        <w:sectPr w:rsidR="002925BC" w:rsidRPr="0033684B" w:rsidSect="00D1194E">
          <w:headerReference w:type="default" r:id="rId46"/>
          <w:footerReference w:type="default" r:id="rId47"/>
          <w:footerReference w:type="first" r:id="rId48"/>
          <w:pgSz w:w="11906" w:h="16838"/>
          <w:pgMar w:top="567" w:right="567" w:bottom="284" w:left="1418" w:header="709" w:footer="709" w:gutter="0"/>
          <w:cols w:space="708"/>
          <w:titlePg/>
          <w:docGrid w:linePitch="360"/>
        </w:sectPr>
      </w:pPr>
    </w:p>
    <w:p w:rsidR="002925BC" w:rsidRPr="002925BC" w:rsidRDefault="002925BC" w:rsidP="002925BC">
      <w:pPr>
        <w:pStyle w:val="afffff0"/>
        <w:keepNext w:val="0"/>
        <w:keepLines w:val="0"/>
        <w:spacing w:before="0" w:line="276" w:lineRule="auto"/>
        <w:jc w:val="left"/>
        <w:rPr>
          <w:b/>
          <w:bCs/>
          <w:sz w:val="22"/>
          <w:szCs w:val="22"/>
        </w:rPr>
      </w:pPr>
      <w:bookmarkStart w:id="188" w:name="_Toc441059585"/>
      <w:r w:rsidRPr="002925BC">
        <w:rPr>
          <w:b/>
          <w:bCs/>
          <w:sz w:val="22"/>
          <w:szCs w:val="22"/>
        </w:rPr>
        <w:lastRenderedPageBreak/>
        <w:t>Форма 3. Предложение об условиях исполнения договора</w:t>
      </w:r>
      <w:bookmarkEnd w:id="188"/>
    </w:p>
    <w:p w:rsidR="002925BC" w:rsidRPr="002925BC" w:rsidRDefault="002925BC" w:rsidP="002925BC">
      <w:pPr>
        <w:tabs>
          <w:tab w:val="left" w:pos="567"/>
          <w:tab w:val="left" w:pos="709"/>
        </w:tabs>
        <w:suppressAutoHyphens/>
        <w:spacing w:line="276" w:lineRule="auto"/>
        <w:ind w:firstLine="5812"/>
        <w:rPr>
          <w:szCs w:val="22"/>
        </w:rPr>
      </w:pPr>
      <w:r w:rsidRPr="002925BC">
        <w:rPr>
          <w:szCs w:val="22"/>
        </w:rPr>
        <w:t xml:space="preserve">Приложение № 1 к заявке </w:t>
      </w:r>
      <w:r w:rsidRPr="002925BC">
        <w:rPr>
          <w:szCs w:val="22"/>
        </w:rPr>
        <w:tab/>
      </w:r>
    </w:p>
    <w:p w:rsidR="002925BC" w:rsidRPr="002925BC" w:rsidRDefault="002925BC" w:rsidP="002925BC">
      <w:pPr>
        <w:tabs>
          <w:tab w:val="left" w:pos="567"/>
          <w:tab w:val="left" w:pos="709"/>
        </w:tabs>
        <w:suppressAutoHyphens/>
        <w:spacing w:line="276" w:lineRule="auto"/>
        <w:ind w:firstLine="5812"/>
        <w:rPr>
          <w:szCs w:val="22"/>
        </w:rPr>
      </w:pPr>
      <w:r w:rsidRPr="002925BC">
        <w:rPr>
          <w:szCs w:val="22"/>
        </w:rPr>
        <w:t>на участие в закупке №</w:t>
      </w:r>
      <w:r w:rsidR="00652689">
        <w:rPr>
          <w:szCs w:val="22"/>
          <w:highlight w:val="lightGray"/>
        </w:rPr>
        <w:t>4</w:t>
      </w:r>
      <w:r w:rsidRPr="002925BC">
        <w:rPr>
          <w:szCs w:val="22"/>
          <w:highlight w:val="lightGray"/>
        </w:rPr>
        <w:t>/ЗП в ЭФ -1</w:t>
      </w:r>
      <w:r w:rsidRPr="002925BC">
        <w:rPr>
          <w:szCs w:val="22"/>
        </w:rPr>
        <w:t>9</w:t>
      </w:r>
    </w:p>
    <w:p w:rsidR="002925BC" w:rsidRPr="002925BC" w:rsidRDefault="002925BC" w:rsidP="002925BC">
      <w:pPr>
        <w:tabs>
          <w:tab w:val="left" w:pos="567"/>
          <w:tab w:val="left" w:pos="709"/>
        </w:tabs>
        <w:suppressAutoHyphens/>
        <w:spacing w:line="276" w:lineRule="auto"/>
        <w:jc w:val="center"/>
        <w:rPr>
          <w:b/>
          <w:bCs/>
          <w:szCs w:val="22"/>
        </w:rPr>
      </w:pPr>
    </w:p>
    <w:p w:rsidR="002925BC" w:rsidRPr="00652689" w:rsidRDefault="002925BC" w:rsidP="002925BC">
      <w:pPr>
        <w:tabs>
          <w:tab w:val="left" w:pos="567"/>
          <w:tab w:val="left" w:pos="709"/>
        </w:tabs>
        <w:suppressAutoHyphens/>
        <w:spacing w:line="276" w:lineRule="auto"/>
        <w:jc w:val="center"/>
        <w:rPr>
          <w:b/>
          <w:bCs/>
          <w:szCs w:val="22"/>
        </w:rPr>
      </w:pPr>
      <w:r w:rsidRPr="00652689">
        <w:rPr>
          <w:b/>
          <w:bCs/>
          <w:szCs w:val="22"/>
        </w:rPr>
        <w:t>ПРЕДЛОЖЕНИЕ ОБ УСЛОВИЯХ ИСПОЛНЕНИЯ ДОГОВОРА</w:t>
      </w:r>
    </w:p>
    <w:p w:rsidR="002925BC" w:rsidRPr="00652689" w:rsidRDefault="002925BC" w:rsidP="002925BC">
      <w:pPr>
        <w:suppressLineNumbers/>
        <w:suppressAutoHyphens/>
        <w:rPr>
          <w:szCs w:val="22"/>
        </w:rPr>
      </w:pPr>
      <w:r w:rsidRPr="00652689">
        <w:rPr>
          <w:szCs w:val="22"/>
        </w:rPr>
        <w:tab/>
      </w:r>
    </w:p>
    <w:p w:rsidR="002925BC" w:rsidRPr="00652689" w:rsidRDefault="002925BC" w:rsidP="00AF220D">
      <w:pPr>
        <w:suppressLineNumbers/>
        <w:suppressAutoHyphens/>
        <w:rPr>
          <w:szCs w:val="22"/>
        </w:rPr>
      </w:pPr>
      <w:r w:rsidRPr="00652689">
        <w:rPr>
          <w:szCs w:val="22"/>
        </w:rPr>
        <w:t xml:space="preserve">Изучив закупочную документацию, </w:t>
      </w:r>
      <w:r w:rsidRPr="00652689">
        <w:rPr>
          <w:i/>
          <w:iCs/>
          <w:szCs w:val="22"/>
        </w:rPr>
        <w:t>_________________(наименование участника закупки)</w:t>
      </w:r>
      <w:r w:rsidRPr="00652689">
        <w:rPr>
          <w:szCs w:val="22"/>
        </w:rPr>
        <w:t xml:space="preserve"> выражает согласие на </w:t>
      </w:r>
      <w:r w:rsidRPr="00652689">
        <w:rPr>
          <w:b/>
          <w:szCs w:val="22"/>
        </w:rPr>
        <w:t xml:space="preserve">поставку </w:t>
      </w:r>
      <w:r w:rsidR="00652689" w:rsidRPr="00652689">
        <w:rPr>
          <w:b/>
          <w:szCs w:val="22"/>
        </w:rPr>
        <w:t xml:space="preserve">автомобиля марки Лада </w:t>
      </w:r>
      <w:proofErr w:type="spellStart"/>
      <w:r w:rsidR="00652689" w:rsidRPr="00652689">
        <w:rPr>
          <w:b/>
          <w:szCs w:val="22"/>
        </w:rPr>
        <w:t>Ларгус</w:t>
      </w:r>
      <w:proofErr w:type="spellEnd"/>
      <w:r w:rsidR="00652689" w:rsidRPr="00652689">
        <w:rPr>
          <w:b/>
          <w:szCs w:val="22"/>
        </w:rPr>
        <w:t xml:space="preserve"> или эквивалент</w:t>
      </w:r>
      <w:r w:rsidRPr="00652689">
        <w:rPr>
          <w:b/>
          <w:szCs w:val="22"/>
        </w:rPr>
        <w:t xml:space="preserve"> для нужд </w:t>
      </w:r>
      <w:r w:rsidRPr="00652689">
        <w:rPr>
          <w:bCs/>
          <w:szCs w:val="22"/>
          <w:lang w:eastAsia="ar-SA"/>
        </w:rPr>
        <w:t>ООО «Котласгазсервис»</w:t>
      </w:r>
      <w:r w:rsidRPr="00652689">
        <w:rPr>
          <w:szCs w:val="22"/>
        </w:rPr>
        <w:t>, со следующими условиями исполнения договора:</w:t>
      </w:r>
    </w:p>
    <w:p w:rsidR="002925BC" w:rsidRPr="00652689" w:rsidRDefault="002925BC" w:rsidP="00AF220D">
      <w:pPr>
        <w:suppressLineNumbers/>
        <w:suppressAutoHyphens/>
        <w:rPr>
          <w:szCs w:val="22"/>
        </w:rPr>
      </w:pPr>
    </w:p>
    <w:p w:rsidR="00652689" w:rsidRPr="00652689" w:rsidRDefault="00652689" w:rsidP="000B4924">
      <w:pPr>
        <w:pStyle w:val="affff"/>
        <w:widowControl w:val="0"/>
        <w:numPr>
          <w:ilvl w:val="0"/>
          <w:numId w:val="19"/>
        </w:numPr>
        <w:tabs>
          <w:tab w:val="left" w:pos="0"/>
          <w:tab w:val="left" w:pos="567"/>
        </w:tabs>
        <w:suppressAutoHyphens/>
        <w:spacing w:line="360" w:lineRule="auto"/>
        <w:contextualSpacing w:val="0"/>
        <w:rPr>
          <w:szCs w:val="22"/>
        </w:rPr>
      </w:pPr>
      <w:r w:rsidRPr="00652689">
        <w:rPr>
          <w:szCs w:val="22"/>
        </w:rPr>
        <w:t>Наименование, объем, цена единицы Товара, общая стоимость договора:</w:t>
      </w:r>
    </w:p>
    <w:tbl>
      <w:tblPr>
        <w:tblpPr w:leftFromText="181" w:rightFromText="181" w:vertAnchor="text" w:horzAnchor="page" w:tblpX="791" w:tblpY="59"/>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4680"/>
        <w:gridCol w:w="850"/>
        <w:gridCol w:w="851"/>
        <w:gridCol w:w="1701"/>
        <w:gridCol w:w="2125"/>
      </w:tblGrid>
      <w:tr w:rsidR="00652689" w:rsidRPr="00652689" w:rsidTr="00652689">
        <w:trPr>
          <w:trHeight w:val="694"/>
        </w:trPr>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689" w:rsidRPr="00652689" w:rsidRDefault="00652689">
            <w:pPr>
              <w:ind w:left="709"/>
              <w:jc w:val="center"/>
              <w:rPr>
                <w:b/>
                <w:szCs w:val="22"/>
              </w:rPr>
            </w:pPr>
            <w:r w:rsidRPr="00652689">
              <w:rPr>
                <w:b/>
                <w:szCs w:val="22"/>
              </w:rPr>
              <w:t>№</w:t>
            </w:r>
          </w:p>
          <w:p w:rsidR="00652689" w:rsidRPr="00652689" w:rsidRDefault="00652689">
            <w:pPr>
              <w:widowControl w:val="0"/>
              <w:autoSpaceDE w:val="0"/>
              <w:autoSpaceDN w:val="0"/>
              <w:adjustRightInd w:val="0"/>
              <w:snapToGrid w:val="0"/>
              <w:ind w:left="709"/>
              <w:jc w:val="center"/>
              <w:rPr>
                <w:b/>
                <w:szCs w:val="22"/>
              </w:rPr>
            </w:pPr>
            <w:proofErr w:type="gramStart"/>
            <w:r w:rsidRPr="00652689">
              <w:rPr>
                <w:b/>
                <w:szCs w:val="22"/>
              </w:rPr>
              <w:t>п</w:t>
            </w:r>
            <w:proofErr w:type="gramEnd"/>
            <w:r w:rsidRPr="00652689">
              <w:rPr>
                <w:b/>
                <w:szCs w:val="22"/>
              </w:rPr>
              <w:t>/п</w:t>
            </w:r>
          </w:p>
        </w:tc>
        <w:tc>
          <w:tcPr>
            <w:tcW w:w="4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689" w:rsidRPr="00652689" w:rsidRDefault="00652689">
            <w:pPr>
              <w:widowControl w:val="0"/>
              <w:autoSpaceDE w:val="0"/>
              <w:autoSpaceDN w:val="0"/>
              <w:adjustRightInd w:val="0"/>
              <w:jc w:val="center"/>
              <w:rPr>
                <w:b/>
                <w:szCs w:val="22"/>
              </w:rPr>
            </w:pPr>
            <w:r w:rsidRPr="00652689">
              <w:rPr>
                <w:b/>
                <w:szCs w:val="22"/>
              </w:rPr>
              <w:t>Наименование</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689" w:rsidRPr="00652689" w:rsidRDefault="00652689">
            <w:pPr>
              <w:widowControl w:val="0"/>
              <w:autoSpaceDE w:val="0"/>
              <w:autoSpaceDN w:val="0"/>
              <w:adjustRightInd w:val="0"/>
              <w:snapToGrid w:val="0"/>
              <w:rPr>
                <w:b/>
                <w:szCs w:val="22"/>
              </w:rPr>
            </w:pPr>
            <w:r w:rsidRPr="00652689">
              <w:rPr>
                <w:b/>
                <w:szCs w:val="22"/>
              </w:rPr>
              <w:t>Ед. изм.</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689" w:rsidRPr="00652689" w:rsidRDefault="00652689">
            <w:pPr>
              <w:widowControl w:val="0"/>
              <w:autoSpaceDE w:val="0"/>
              <w:autoSpaceDN w:val="0"/>
              <w:adjustRightInd w:val="0"/>
              <w:snapToGrid w:val="0"/>
              <w:rPr>
                <w:b/>
                <w:szCs w:val="22"/>
              </w:rPr>
            </w:pPr>
            <w:r w:rsidRPr="00652689">
              <w:rPr>
                <w:b/>
                <w:szCs w:val="22"/>
              </w:rPr>
              <w:t>Кол-во</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689" w:rsidRPr="00652689" w:rsidRDefault="00652689">
            <w:pPr>
              <w:widowControl w:val="0"/>
              <w:autoSpaceDE w:val="0"/>
              <w:autoSpaceDN w:val="0"/>
              <w:adjustRightInd w:val="0"/>
              <w:snapToGrid w:val="0"/>
              <w:jc w:val="center"/>
              <w:rPr>
                <w:b/>
                <w:szCs w:val="22"/>
              </w:rPr>
            </w:pPr>
            <w:r w:rsidRPr="00652689">
              <w:rPr>
                <w:b/>
                <w:szCs w:val="22"/>
              </w:rPr>
              <w:t xml:space="preserve">Цена за </w:t>
            </w:r>
            <w:proofErr w:type="spellStart"/>
            <w:r w:rsidRPr="00652689">
              <w:rPr>
                <w:b/>
                <w:szCs w:val="22"/>
              </w:rPr>
              <w:t>ед-цу</w:t>
            </w:r>
            <w:proofErr w:type="spellEnd"/>
            <w:r w:rsidRPr="00652689">
              <w:rPr>
                <w:b/>
                <w:szCs w:val="22"/>
              </w:rPr>
              <w:t xml:space="preserve"> товара, </w:t>
            </w:r>
            <w:r w:rsidRPr="00652689">
              <w:rPr>
                <w:szCs w:val="22"/>
              </w:rPr>
              <w:t>руб.</w:t>
            </w:r>
          </w:p>
        </w:tc>
        <w:tc>
          <w:tcPr>
            <w:tcW w:w="2125"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jc w:val="center"/>
              <w:rPr>
                <w:b/>
                <w:szCs w:val="22"/>
              </w:rPr>
            </w:pPr>
            <w:r w:rsidRPr="00652689">
              <w:rPr>
                <w:b/>
                <w:szCs w:val="22"/>
              </w:rPr>
              <w:t xml:space="preserve">Общая стоимость </w:t>
            </w:r>
            <w:r w:rsidRPr="00652689">
              <w:rPr>
                <w:szCs w:val="22"/>
              </w:rPr>
              <w:t>(руб.)</w:t>
            </w:r>
          </w:p>
        </w:tc>
      </w:tr>
      <w:tr w:rsidR="00652689" w:rsidRPr="00652689" w:rsidTr="00652689">
        <w:trPr>
          <w:trHeight w:val="315"/>
        </w:trPr>
        <w:tc>
          <w:tcPr>
            <w:tcW w:w="593"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snapToGrid w:val="0"/>
              <w:ind w:left="709"/>
              <w:jc w:val="center"/>
              <w:rPr>
                <w:szCs w:val="22"/>
              </w:rPr>
            </w:pPr>
            <w:r w:rsidRPr="00652689">
              <w:rPr>
                <w:szCs w:val="22"/>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suppressAutoHyphens/>
              <w:autoSpaceDN w:val="0"/>
              <w:rPr>
                <w:szCs w:val="22"/>
              </w:rPr>
            </w:pPr>
            <w:r w:rsidRPr="00652689">
              <w:rPr>
                <w:szCs w:val="22"/>
              </w:rPr>
              <w:t xml:space="preserve">Автомобиль марки _____________ </w:t>
            </w:r>
          </w:p>
          <w:p w:rsidR="00652689" w:rsidRPr="00652689" w:rsidRDefault="00652689">
            <w:pPr>
              <w:suppressAutoHyphens/>
              <w:autoSpaceDN w:val="0"/>
              <w:rPr>
                <w:szCs w:val="22"/>
              </w:rPr>
            </w:pPr>
            <w:r w:rsidRPr="00652689">
              <w:rPr>
                <w:szCs w:val="22"/>
              </w:rPr>
              <w:t>(</w:t>
            </w:r>
            <w:r w:rsidRPr="00652689">
              <w:rPr>
                <w:szCs w:val="22"/>
                <w:lang w:val="en-US"/>
              </w:rPr>
              <w:t>LADA</w:t>
            </w:r>
            <w:r w:rsidRPr="00652689">
              <w:rPr>
                <w:szCs w:val="22"/>
              </w:rPr>
              <w:t xml:space="preserve"> </w:t>
            </w:r>
            <w:proofErr w:type="spellStart"/>
            <w:r w:rsidRPr="00652689">
              <w:rPr>
                <w:szCs w:val="22"/>
                <w:lang w:val="en-US"/>
              </w:rPr>
              <w:t>Largus</w:t>
            </w:r>
            <w:proofErr w:type="spellEnd"/>
            <w:r w:rsidRPr="00652689">
              <w:rPr>
                <w:szCs w:val="22"/>
              </w:rPr>
              <w:t xml:space="preserve"> универсал или эквивалент)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snapToGrid w:val="0"/>
              <w:jc w:val="center"/>
              <w:rPr>
                <w:szCs w:val="22"/>
              </w:rPr>
            </w:pPr>
            <w:proofErr w:type="spellStart"/>
            <w:proofErr w:type="gramStart"/>
            <w:r w:rsidRPr="00652689">
              <w:rPr>
                <w:szCs w:val="22"/>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snapToGrid w:val="0"/>
              <w:jc w:val="center"/>
              <w:rPr>
                <w:szCs w:val="22"/>
              </w:rPr>
            </w:pPr>
            <w:r w:rsidRPr="00652689">
              <w:rPr>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snapToGrid w:val="0"/>
              <w:jc w:val="center"/>
              <w:rPr>
                <w:szCs w:val="22"/>
              </w:rPr>
            </w:pPr>
            <w:r w:rsidRPr="00652689">
              <w:rPr>
                <w:szCs w:val="22"/>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652689" w:rsidRPr="00652689" w:rsidRDefault="00652689">
            <w:pPr>
              <w:widowControl w:val="0"/>
              <w:autoSpaceDE w:val="0"/>
              <w:autoSpaceDN w:val="0"/>
              <w:adjustRightInd w:val="0"/>
              <w:snapToGrid w:val="0"/>
              <w:jc w:val="center"/>
              <w:rPr>
                <w:szCs w:val="22"/>
              </w:rPr>
            </w:pPr>
            <w:r w:rsidRPr="00652689">
              <w:rPr>
                <w:szCs w:val="22"/>
              </w:rPr>
              <w:t>*</w:t>
            </w:r>
          </w:p>
        </w:tc>
      </w:tr>
      <w:tr w:rsidR="00652689" w:rsidRPr="00652689" w:rsidTr="00652689">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652689" w:rsidRPr="00652689" w:rsidRDefault="00652689">
            <w:pPr>
              <w:pStyle w:val="afffff9"/>
              <w:ind w:left="709"/>
              <w:jc w:val="right"/>
              <w:rPr>
                <w:rFonts w:ascii="Times New Roman" w:hAnsi="Times New Roman" w:cs="Times New Roman"/>
                <w:b/>
                <w:sz w:val="22"/>
                <w:szCs w:val="22"/>
              </w:rPr>
            </w:pPr>
            <w:r w:rsidRPr="00652689">
              <w:rPr>
                <w:rFonts w:ascii="Times New Roman" w:hAnsi="Times New Roman" w:cs="Times New Roman"/>
                <w:b/>
                <w:sz w:val="22"/>
                <w:szCs w:val="22"/>
              </w:rPr>
              <w:t>Итого (без учёта НДС):</w:t>
            </w:r>
          </w:p>
        </w:tc>
        <w:tc>
          <w:tcPr>
            <w:tcW w:w="2125" w:type="dxa"/>
            <w:tcBorders>
              <w:top w:val="single" w:sz="4" w:space="0" w:color="auto"/>
              <w:left w:val="single" w:sz="4" w:space="0" w:color="auto"/>
              <w:bottom w:val="single" w:sz="4" w:space="0" w:color="auto"/>
              <w:right w:val="single" w:sz="4" w:space="0" w:color="auto"/>
            </w:tcBorders>
          </w:tcPr>
          <w:p w:rsidR="00652689" w:rsidRPr="00652689" w:rsidRDefault="00652689">
            <w:pPr>
              <w:pStyle w:val="afffff9"/>
              <w:ind w:left="709"/>
              <w:jc w:val="both"/>
              <w:rPr>
                <w:rFonts w:ascii="Times New Roman" w:hAnsi="Times New Roman" w:cs="Times New Roman"/>
                <w:sz w:val="22"/>
                <w:szCs w:val="22"/>
              </w:rPr>
            </w:pPr>
          </w:p>
        </w:tc>
      </w:tr>
      <w:tr w:rsidR="00652689" w:rsidRPr="00652689" w:rsidTr="00652689">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652689" w:rsidRPr="00652689" w:rsidRDefault="00652689">
            <w:pPr>
              <w:pStyle w:val="afffff9"/>
              <w:ind w:left="709"/>
              <w:jc w:val="right"/>
              <w:rPr>
                <w:rFonts w:ascii="Times New Roman" w:hAnsi="Times New Roman" w:cs="Times New Roman"/>
                <w:b/>
                <w:sz w:val="22"/>
                <w:szCs w:val="22"/>
              </w:rPr>
            </w:pPr>
            <w:r w:rsidRPr="00652689">
              <w:rPr>
                <w:rFonts w:ascii="Times New Roman" w:hAnsi="Times New Roman" w:cs="Times New Roman"/>
                <w:b/>
                <w:sz w:val="22"/>
                <w:szCs w:val="22"/>
              </w:rPr>
              <w:t>Сумма НДС:</w:t>
            </w:r>
          </w:p>
        </w:tc>
        <w:tc>
          <w:tcPr>
            <w:tcW w:w="2125" w:type="dxa"/>
            <w:tcBorders>
              <w:top w:val="single" w:sz="4" w:space="0" w:color="auto"/>
              <w:left w:val="single" w:sz="4" w:space="0" w:color="auto"/>
              <w:bottom w:val="single" w:sz="4" w:space="0" w:color="auto"/>
              <w:right w:val="single" w:sz="4" w:space="0" w:color="auto"/>
            </w:tcBorders>
          </w:tcPr>
          <w:p w:rsidR="00652689" w:rsidRPr="00652689" w:rsidRDefault="00652689">
            <w:pPr>
              <w:pStyle w:val="afffff9"/>
              <w:ind w:left="709"/>
              <w:jc w:val="both"/>
              <w:rPr>
                <w:rFonts w:ascii="Times New Roman" w:hAnsi="Times New Roman" w:cs="Times New Roman"/>
                <w:sz w:val="22"/>
                <w:szCs w:val="22"/>
              </w:rPr>
            </w:pPr>
          </w:p>
        </w:tc>
      </w:tr>
      <w:tr w:rsidR="00652689" w:rsidRPr="00652689" w:rsidTr="00652689">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652689" w:rsidRPr="00652689" w:rsidRDefault="00652689">
            <w:pPr>
              <w:pStyle w:val="afffff9"/>
              <w:ind w:left="709"/>
              <w:jc w:val="right"/>
              <w:rPr>
                <w:rFonts w:ascii="Times New Roman" w:hAnsi="Times New Roman" w:cs="Times New Roman"/>
                <w:b/>
                <w:sz w:val="22"/>
                <w:szCs w:val="22"/>
              </w:rPr>
            </w:pPr>
            <w:r w:rsidRPr="00652689">
              <w:rPr>
                <w:rFonts w:ascii="Times New Roman" w:hAnsi="Times New Roman" w:cs="Times New Roman"/>
                <w:b/>
                <w:sz w:val="22"/>
                <w:szCs w:val="22"/>
              </w:rPr>
              <w:t>Всего (с учётом НДС):</w:t>
            </w:r>
          </w:p>
        </w:tc>
        <w:tc>
          <w:tcPr>
            <w:tcW w:w="2125" w:type="dxa"/>
            <w:tcBorders>
              <w:top w:val="single" w:sz="4" w:space="0" w:color="auto"/>
              <w:left w:val="single" w:sz="4" w:space="0" w:color="auto"/>
              <w:bottom w:val="single" w:sz="4" w:space="0" w:color="auto"/>
              <w:right w:val="single" w:sz="4" w:space="0" w:color="auto"/>
            </w:tcBorders>
          </w:tcPr>
          <w:p w:rsidR="00652689" w:rsidRPr="00652689" w:rsidRDefault="00652689">
            <w:pPr>
              <w:pStyle w:val="afffff9"/>
              <w:ind w:left="709"/>
              <w:jc w:val="both"/>
              <w:rPr>
                <w:rFonts w:ascii="Times New Roman" w:hAnsi="Times New Roman" w:cs="Times New Roman"/>
                <w:sz w:val="22"/>
                <w:szCs w:val="22"/>
              </w:rPr>
            </w:pPr>
          </w:p>
        </w:tc>
      </w:tr>
    </w:tbl>
    <w:p w:rsidR="00652689" w:rsidRPr="00652689" w:rsidRDefault="00652689" w:rsidP="00652689">
      <w:pPr>
        <w:pStyle w:val="affff"/>
        <w:widowControl w:val="0"/>
        <w:tabs>
          <w:tab w:val="left" w:pos="0"/>
          <w:tab w:val="left" w:pos="567"/>
        </w:tabs>
        <w:suppressAutoHyphens/>
        <w:ind w:left="567"/>
        <w:contextualSpacing w:val="0"/>
        <w:rPr>
          <w:szCs w:val="22"/>
        </w:rPr>
      </w:pPr>
    </w:p>
    <w:p w:rsidR="00652689" w:rsidRPr="00652689" w:rsidRDefault="00652689" w:rsidP="00652689">
      <w:pPr>
        <w:pStyle w:val="affff"/>
        <w:widowControl w:val="0"/>
        <w:tabs>
          <w:tab w:val="left" w:pos="567"/>
          <w:tab w:val="left" w:pos="709"/>
        </w:tabs>
        <w:suppressAutoHyphens/>
        <w:spacing w:line="360" w:lineRule="auto"/>
        <w:ind w:left="709"/>
        <w:rPr>
          <w:szCs w:val="22"/>
        </w:rPr>
      </w:pPr>
      <w:r w:rsidRPr="00652689">
        <w:rPr>
          <w:b/>
          <w:szCs w:val="22"/>
        </w:rPr>
        <w:t>Технические требования и комплектация автомобиля</w:t>
      </w: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3718"/>
        <w:gridCol w:w="3315"/>
        <w:gridCol w:w="2923"/>
      </w:tblGrid>
      <w:tr w:rsidR="00652689" w:rsidRPr="00652689" w:rsidTr="00652689">
        <w:tc>
          <w:tcPr>
            <w:tcW w:w="255"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suppressAutoHyphens/>
              <w:autoSpaceDE w:val="0"/>
              <w:autoSpaceDN w:val="0"/>
              <w:adjustRightInd w:val="0"/>
              <w:rPr>
                <w:spacing w:val="-2"/>
                <w:szCs w:val="22"/>
              </w:rPr>
            </w:pPr>
            <w:r w:rsidRPr="00652689">
              <w:rPr>
                <w:spacing w:val="-2"/>
                <w:szCs w:val="22"/>
              </w:rPr>
              <w:t xml:space="preserve">№ </w:t>
            </w:r>
            <w:proofErr w:type="gramStart"/>
            <w:r w:rsidRPr="00652689">
              <w:rPr>
                <w:spacing w:val="-2"/>
                <w:szCs w:val="22"/>
              </w:rPr>
              <w:t>п</w:t>
            </w:r>
            <w:proofErr w:type="gramEnd"/>
            <w:r w:rsidRPr="00652689">
              <w:rPr>
                <w:spacing w:val="-2"/>
                <w:szCs w:val="22"/>
              </w:rPr>
              <w:t>/п</w:t>
            </w:r>
          </w:p>
        </w:tc>
        <w:tc>
          <w:tcPr>
            <w:tcW w:w="3352" w:type="pct"/>
            <w:gridSpan w:val="2"/>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ind w:left="709"/>
              <w:jc w:val="center"/>
              <w:rPr>
                <w:b/>
                <w:bCs/>
                <w:spacing w:val="-2"/>
                <w:szCs w:val="22"/>
              </w:rPr>
            </w:pPr>
            <w:r w:rsidRPr="00652689">
              <w:rPr>
                <w:b/>
                <w:bCs/>
                <w:spacing w:val="-2"/>
                <w:szCs w:val="22"/>
              </w:rPr>
              <w:t>Требования заказчика</w:t>
            </w:r>
          </w:p>
        </w:tc>
        <w:tc>
          <w:tcPr>
            <w:tcW w:w="1393"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jc w:val="center"/>
              <w:rPr>
                <w:b/>
                <w:spacing w:val="-2"/>
                <w:szCs w:val="22"/>
              </w:rPr>
            </w:pPr>
            <w:r w:rsidRPr="00652689">
              <w:rPr>
                <w:b/>
                <w:spacing w:val="-2"/>
                <w:szCs w:val="22"/>
              </w:rPr>
              <w:t>Предложение участника закупки</w:t>
            </w:r>
          </w:p>
        </w:tc>
      </w:tr>
      <w:tr w:rsidR="00652689" w:rsidRPr="00652689" w:rsidTr="00652689">
        <w:tc>
          <w:tcPr>
            <w:tcW w:w="255"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rPr>
                <w:rFonts w:ascii="Calibri" w:eastAsia="Calibri" w:hAnsi="Calibri"/>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jc w:val="center"/>
              <w:rPr>
                <w:b/>
                <w:spacing w:val="-2"/>
                <w:szCs w:val="22"/>
                <w:lang w:eastAsia="ar-SA"/>
              </w:rPr>
            </w:pPr>
            <w:r w:rsidRPr="00652689">
              <w:rPr>
                <w:b/>
                <w:spacing w:val="-2"/>
                <w:szCs w:val="22"/>
              </w:rPr>
              <w:t>Наименование</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ind w:right="-106"/>
              <w:jc w:val="center"/>
              <w:rPr>
                <w:b/>
                <w:spacing w:val="-2"/>
                <w:szCs w:val="22"/>
                <w:lang w:eastAsia="ar-SA"/>
              </w:rPr>
            </w:pPr>
            <w:r w:rsidRPr="00652689">
              <w:rPr>
                <w:b/>
                <w:spacing w:val="-2"/>
                <w:szCs w:val="22"/>
              </w:rPr>
              <w:t xml:space="preserve">Характеристика </w:t>
            </w:r>
          </w:p>
        </w:tc>
        <w:tc>
          <w:tcPr>
            <w:tcW w:w="1393"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ind w:right="-108"/>
              <w:jc w:val="center"/>
              <w:rPr>
                <w:b/>
                <w:spacing w:val="-2"/>
                <w:szCs w:val="22"/>
                <w:lang w:eastAsia="ar-SA"/>
              </w:rPr>
            </w:pPr>
            <w:r w:rsidRPr="00652689">
              <w:rPr>
                <w:b/>
                <w:spacing w:val="-2"/>
                <w:szCs w:val="22"/>
              </w:rPr>
              <w:t>Характеристика предлагаемого к поставке товара</w:t>
            </w:r>
          </w:p>
        </w:tc>
      </w:tr>
      <w:tr w:rsidR="00652689" w:rsidRPr="00652689" w:rsidTr="00652689">
        <w:trPr>
          <w:trHeight w:val="241"/>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1</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Марка: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LADA LARGUS  (или эквивалент)</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2</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Пакет опций: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B2222E" w:rsidRDefault="00652689" w:rsidP="00B2222E">
            <w:pPr>
              <w:widowControl w:val="0"/>
              <w:autoSpaceDE w:val="0"/>
              <w:autoSpaceDN w:val="0"/>
              <w:adjustRightInd w:val="0"/>
              <w:snapToGrid w:val="0"/>
              <w:rPr>
                <w:color w:val="000000"/>
                <w:szCs w:val="22"/>
              </w:rPr>
            </w:pPr>
            <w:r w:rsidRPr="00652689">
              <w:rPr>
                <w:color w:val="000000"/>
                <w:szCs w:val="22"/>
              </w:rPr>
              <w:t>не менее C</w:t>
            </w:r>
            <w:proofErr w:type="spellStart"/>
            <w:r w:rsidR="00B2222E">
              <w:rPr>
                <w:color w:val="000000"/>
                <w:szCs w:val="22"/>
                <w:lang w:val="en-US"/>
              </w:rPr>
              <w:t>limate</w:t>
            </w:r>
            <w:proofErr w:type="spellEnd"/>
            <w:r w:rsidRPr="00652689">
              <w:rPr>
                <w:color w:val="000000"/>
                <w:szCs w:val="22"/>
              </w:rPr>
              <w:t xml:space="preserve"> 5мест </w:t>
            </w:r>
            <w:proofErr w:type="spellStart"/>
            <w:r w:rsidR="00B2222E">
              <w:rPr>
                <w:color w:val="000000"/>
                <w:szCs w:val="22"/>
                <w:lang w:val="en-US"/>
              </w:rPr>
              <w:t>Glonass</w:t>
            </w:r>
            <w:proofErr w:type="spellEnd"/>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3</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Тип кузова /количество дверей</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Универсал / 5</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4</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Количество мест</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5</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5</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Тип двигателя </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Бензиновый </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6</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Вариант исполнения: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не менее </w:t>
            </w:r>
            <w:proofErr w:type="spellStart"/>
            <w:r w:rsidRPr="00652689">
              <w:rPr>
                <w:color w:val="000000"/>
                <w:szCs w:val="22"/>
              </w:rPr>
              <w:t>Norma</w:t>
            </w:r>
            <w:proofErr w:type="spellEnd"/>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7</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Цвет:</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proofErr w:type="gramStart"/>
            <w:r w:rsidRPr="00652689">
              <w:rPr>
                <w:color w:val="000000"/>
                <w:szCs w:val="22"/>
              </w:rPr>
              <w:t>Белый</w:t>
            </w:r>
            <w:proofErr w:type="gramEnd"/>
            <w:r w:rsidRPr="00652689">
              <w:rPr>
                <w:color w:val="000000"/>
                <w:szCs w:val="22"/>
              </w:rPr>
              <w:t xml:space="preserve"> "ледниковый" (221) - двухслойная эмаль</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709"/>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8</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Год выпуска: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szCs w:val="22"/>
              </w:rPr>
              <w:t>не ранее 12 месяцев до дня поставки</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rPr>
                <w:szCs w:val="22"/>
              </w:rPr>
            </w:pPr>
            <w:r w:rsidRPr="00652689">
              <w:rPr>
                <w:szCs w:val="22"/>
              </w:rPr>
              <w:t>9</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Двигатель</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rsidP="00B2222E">
            <w:pPr>
              <w:widowControl w:val="0"/>
              <w:autoSpaceDE w:val="0"/>
              <w:autoSpaceDN w:val="0"/>
              <w:adjustRightInd w:val="0"/>
              <w:snapToGrid w:val="0"/>
              <w:rPr>
                <w:color w:val="000000"/>
                <w:szCs w:val="22"/>
              </w:rPr>
            </w:pPr>
            <w:r w:rsidRPr="00652689">
              <w:rPr>
                <w:color w:val="000000"/>
                <w:szCs w:val="22"/>
              </w:rPr>
              <w:t xml:space="preserve">не менее 1.6 л </w:t>
            </w:r>
            <w:r w:rsidR="00B2222E" w:rsidRPr="00B2222E">
              <w:rPr>
                <w:color w:val="000000"/>
                <w:szCs w:val="22"/>
              </w:rPr>
              <w:t>8</w:t>
            </w:r>
            <w:r w:rsidRPr="00652689">
              <w:rPr>
                <w:color w:val="000000"/>
                <w:szCs w:val="22"/>
              </w:rPr>
              <w:t>-кл. (</w:t>
            </w:r>
            <w:r w:rsidR="00B2222E" w:rsidRPr="00B2222E">
              <w:rPr>
                <w:color w:val="000000"/>
                <w:szCs w:val="22"/>
              </w:rPr>
              <w:t>87</w:t>
            </w:r>
            <w:r w:rsidRPr="00652689">
              <w:rPr>
                <w:color w:val="000000"/>
                <w:szCs w:val="22"/>
              </w:rPr>
              <w:t xml:space="preserve"> </w:t>
            </w:r>
            <w:proofErr w:type="spellStart"/>
            <w:r w:rsidRPr="00652689">
              <w:rPr>
                <w:color w:val="000000"/>
                <w:szCs w:val="22"/>
              </w:rPr>
              <w:t>л.</w:t>
            </w:r>
            <w:proofErr w:type="gramStart"/>
            <w:r w:rsidRPr="00652689">
              <w:rPr>
                <w:color w:val="000000"/>
                <w:szCs w:val="22"/>
              </w:rPr>
              <w:t>с</w:t>
            </w:r>
            <w:proofErr w:type="spellEnd"/>
            <w:proofErr w:type="gramEnd"/>
            <w:r w:rsidRPr="00652689">
              <w:rPr>
                <w:color w:val="000000"/>
                <w:szCs w:val="22"/>
              </w:rPr>
              <w:t>.)</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10</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Коробка передач  </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механическая</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11</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Число передач</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5</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12</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Передняя подвеска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proofErr w:type="gramStart"/>
            <w:r w:rsidRPr="00652689">
              <w:rPr>
                <w:szCs w:val="22"/>
              </w:rPr>
              <w:t>независимая</w:t>
            </w:r>
            <w:proofErr w:type="gramEnd"/>
            <w:r w:rsidRPr="00652689">
              <w:rPr>
                <w:szCs w:val="22"/>
              </w:rPr>
              <w:t xml:space="preserve">, типа </w:t>
            </w:r>
            <w:proofErr w:type="spellStart"/>
            <w:r w:rsidRPr="00652689">
              <w:rPr>
                <w:szCs w:val="22"/>
              </w:rPr>
              <w:t>Макферсон</w:t>
            </w:r>
            <w:proofErr w:type="spellEnd"/>
            <w:r w:rsidRPr="00652689">
              <w:rPr>
                <w:szCs w:val="22"/>
              </w:rPr>
              <w:t>, пружинная, со стабилизатором поперечной устойчивости</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13</w:t>
            </w: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Задняя подвеска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Полузависимая, рычажная, пружинная.</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14</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Длина / ширина / высота, </w:t>
            </w:r>
            <w:proofErr w:type="gramStart"/>
            <w:r w:rsidRPr="00652689">
              <w:rPr>
                <w:color w:val="000000"/>
                <w:szCs w:val="22"/>
              </w:rPr>
              <w:t>мм</w:t>
            </w:r>
            <w:proofErr w:type="gramEnd"/>
            <w:r w:rsidRPr="00652689">
              <w:rPr>
                <w:color w:val="000000"/>
                <w:szCs w:val="22"/>
              </w:rPr>
              <w:t xml:space="preserve">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не менее 4470 / 1750 / 1670</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15</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Дорожный просвет, </w:t>
            </w:r>
            <w:proofErr w:type="gramStart"/>
            <w:r w:rsidRPr="00652689">
              <w:rPr>
                <w:color w:val="000000"/>
                <w:szCs w:val="22"/>
              </w:rPr>
              <w:t>мм</w:t>
            </w:r>
            <w:proofErr w:type="gramEnd"/>
            <w:r w:rsidRPr="00652689">
              <w:rPr>
                <w:color w:val="000000"/>
                <w:szCs w:val="22"/>
              </w:rPr>
              <w:t xml:space="preserve">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не менее 145</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suppressAutoHyphens/>
              <w:autoSpaceDE w:val="0"/>
              <w:autoSpaceDN w:val="0"/>
              <w:adjustRightInd w:val="0"/>
              <w:snapToGrid w:val="0"/>
              <w:ind w:right="-37"/>
              <w:jc w:val="center"/>
              <w:rPr>
                <w:szCs w:val="22"/>
              </w:rPr>
            </w:pPr>
            <w:r w:rsidRPr="00652689">
              <w:rPr>
                <w:szCs w:val="22"/>
              </w:rPr>
              <w:t>16</w:t>
            </w: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Максимальная мощность, кВт (</w:t>
            </w:r>
            <w:proofErr w:type="spellStart"/>
            <w:r w:rsidRPr="00652689">
              <w:rPr>
                <w:color w:val="000000"/>
                <w:szCs w:val="22"/>
              </w:rPr>
              <w:t>л.с</w:t>
            </w:r>
            <w:proofErr w:type="spellEnd"/>
            <w:r w:rsidRPr="00652689">
              <w:rPr>
                <w:color w:val="000000"/>
                <w:szCs w:val="22"/>
              </w:rPr>
              <w:t>.) / об</w:t>
            </w:r>
            <w:proofErr w:type="gramStart"/>
            <w:r w:rsidRPr="00652689">
              <w:rPr>
                <w:color w:val="000000"/>
                <w:szCs w:val="22"/>
              </w:rPr>
              <w:t>.</w:t>
            </w:r>
            <w:proofErr w:type="gramEnd"/>
            <w:r w:rsidRPr="00652689">
              <w:rPr>
                <w:color w:val="000000"/>
                <w:szCs w:val="22"/>
              </w:rPr>
              <w:t xml:space="preserve"> </w:t>
            </w:r>
            <w:proofErr w:type="gramStart"/>
            <w:r w:rsidRPr="00652689">
              <w:rPr>
                <w:color w:val="000000"/>
                <w:szCs w:val="22"/>
              </w:rPr>
              <w:t>м</w:t>
            </w:r>
            <w:proofErr w:type="gramEnd"/>
            <w:r w:rsidRPr="00652689">
              <w:rPr>
                <w:color w:val="000000"/>
                <w:szCs w:val="22"/>
              </w:rPr>
              <w:t xml:space="preserve">ин.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rsidP="00B2222E">
            <w:pPr>
              <w:widowControl w:val="0"/>
              <w:autoSpaceDE w:val="0"/>
              <w:autoSpaceDN w:val="0"/>
              <w:adjustRightInd w:val="0"/>
              <w:snapToGrid w:val="0"/>
              <w:rPr>
                <w:color w:val="000000"/>
                <w:szCs w:val="22"/>
              </w:rPr>
            </w:pPr>
            <w:r w:rsidRPr="00652689">
              <w:rPr>
                <w:color w:val="000000"/>
                <w:szCs w:val="22"/>
              </w:rPr>
              <w:t xml:space="preserve">не менее </w:t>
            </w:r>
            <w:r w:rsidR="00B2222E">
              <w:rPr>
                <w:color w:val="000000"/>
                <w:szCs w:val="22"/>
                <w:lang w:val="en-US"/>
              </w:rPr>
              <w:t>64</w:t>
            </w:r>
            <w:r w:rsidRPr="00652689">
              <w:rPr>
                <w:color w:val="000000"/>
                <w:szCs w:val="22"/>
              </w:rPr>
              <w:t xml:space="preserve"> (</w:t>
            </w:r>
            <w:r w:rsidR="00B2222E">
              <w:rPr>
                <w:color w:val="000000"/>
                <w:szCs w:val="22"/>
                <w:lang w:val="en-US"/>
              </w:rPr>
              <w:t>87</w:t>
            </w:r>
            <w:r w:rsidRPr="00652689">
              <w:rPr>
                <w:color w:val="000000"/>
                <w:szCs w:val="22"/>
              </w:rPr>
              <w:t>) / 5</w:t>
            </w:r>
            <w:r w:rsidR="00B2222E">
              <w:rPr>
                <w:color w:val="000000"/>
                <w:szCs w:val="22"/>
                <w:lang w:val="en-US"/>
              </w:rPr>
              <w:t>1</w:t>
            </w:r>
            <w:r w:rsidRPr="00652689">
              <w:rPr>
                <w:color w:val="000000"/>
                <w:szCs w:val="22"/>
              </w:rPr>
              <w:t>00</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Рекомендуемое топливо бензин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не менее АИ-92</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Максимальная скорость, </w:t>
            </w:r>
            <w:proofErr w:type="gramStart"/>
            <w:r w:rsidRPr="00652689">
              <w:rPr>
                <w:color w:val="000000"/>
                <w:szCs w:val="22"/>
              </w:rPr>
              <w:t>км</w:t>
            </w:r>
            <w:proofErr w:type="gramEnd"/>
            <w:r w:rsidRPr="00652689">
              <w:rPr>
                <w:color w:val="000000"/>
                <w:szCs w:val="22"/>
              </w:rPr>
              <w:t>/ч 165</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B2222E" w:rsidRDefault="00652689" w:rsidP="00B2222E">
            <w:pPr>
              <w:widowControl w:val="0"/>
              <w:autoSpaceDE w:val="0"/>
              <w:autoSpaceDN w:val="0"/>
              <w:adjustRightInd w:val="0"/>
              <w:snapToGrid w:val="0"/>
              <w:rPr>
                <w:color w:val="000000"/>
                <w:szCs w:val="22"/>
                <w:lang w:val="en-US"/>
              </w:rPr>
            </w:pPr>
            <w:r w:rsidRPr="00652689">
              <w:rPr>
                <w:color w:val="000000"/>
                <w:szCs w:val="22"/>
              </w:rPr>
              <w:t>не менее 1</w:t>
            </w:r>
            <w:r w:rsidR="00B2222E">
              <w:rPr>
                <w:color w:val="000000"/>
                <w:szCs w:val="22"/>
                <w:lang w:val="en-US"/>
              </w:rPr>
              <w:t>58</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Смешанный цикл, </w:t>
            </w:r>
            <w:proofErr w:type="gramStart"/>
            <w:r w:rsidRPr="00652689">
              <w:rPr>
                <w:color w:val="000000"/>
                <w:szCs w:val="22"/>
              </w:rPr>
              <w:t>л</w:t>
            </w:r>
            <w:proofErr w:type="gramEnd"/>
            <w:r w:rsidRPr="00652689">
              <w:rPr>
                <w:color w:val="000000"/>
                <w:szCs w:val="22"/>
              </w:rPr>
              <w:t xml:space="preserve">/100 км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B2222E" w:rsidRDefault="00652689" w:rsidP="00B2222E">
            <w:pPr>
              <w:widowControl w:val="0"/>
              <w:autoSpaceDE w:val="0"/>
              <w:autoSpaceDN w:val="0"/>
              <w:adjustRightInd w:val="0"/>
              <w:snapToGrid w:val="0"/>
              <w:rPr>
                <w:color w:val="000000"/>
                <w:szCs w:val="22"/>
                <w:lang w:val="en-US"/>
              </w:rPr>
            </w:pPr>
            <w:r w:rsidRPr="00652689">
              <w:rPr>
                <w:color w:val="000000"/>
                <w:szCs w:val="22"/>
              </w:rPr>
              <w:t xml:space="preserve">не более </w:t>
            </w:r>
            <w:r w:rsidR="00B2222E">
              <w:rPr>
                <w:color w:val="000000"/>
                <w:szCs w:val="22"/>
              </w:rPr>
              <w:t>8,2</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Тип трансмиссии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5МТ</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 xml:space="preserve">Размерность шин: </w:t>
            </w:r>
          </w:p>
        </w:tc>
        <w:tc>
          <w:tcPr>
            <w:tcW w:w="1580" w:type="pct"/>
            <w:tcBorders>
              <w:top w:val="single" w:sz="4" w:space="0" w:color="000000"/>
              <w:left w:val="single" w:sz="4" w:space="0" w:color="000000"/>
              <w:bottom w:val="single" w:sz="4" w:space="0" w:color="000000"/>
              <w:right w:val="single" w:sz="4" w:space="0" w:color="000000"/>
            </w:tcBorders>
            <w:vAlign w:val="center"/>
            <w:hideMark/>
          </w:tcPr>
          <w:p w:rsidR="00652689" w:rsidRPr="00652689" w:rsidRDefault="00652689">
            <w:pPr>
              <w:widowControl w:val="0"/>
              <w:autoSpaceDE w:val="0"/>
              <w:autoSpaceDN w:val="0"/>
              <w:adjustRightInd w:val="0"/>
              <w:snapToGrid w:val="0"/>
              <w:rPr>
                <w:color w:val="000000"/>
                <w:szCs w:val="22"/>
              </w:rPr>
            </w:pPr>
            <w:r w:rsidRPr="00652689">
              <w:rPr>
                <w:color w:val="000000"/>
                <w:szCs w:val="22"/>
              </w:rPr>
              <w:t>185/65 R15 (92/88, Н/T)</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Рулевое управление гидроусилитель </w:t>
            </w:r>
            <w:r w:rsidRPr="00652689">
              <w:rPr>
                <w:szCs w:val="22"/>
              </w:rPr>
              <w:lastRenderedPageBreak/>
              <w:t>рулевого управления</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lastRenderedPageBreak/>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Подушка безопасности</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Водителя</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Подголовники задних сидений, </w:t>
            </w:r>
            <w:proofErr w:type="spellStart"/>
            <w:proofErr w:type="gramStart"/>
            <w:r w:rsidRPr="00652689">
              <w:rPr>
                <w:szCs w:val="22"/>
              </w:rPr>
              <w:t>шт</w:t>
            </w:r>
            <w:proofErr w:type="spellEnd"/>
            <w:proofErr w:type="gramEnd"/>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3</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Рулевая колонка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регулируемая</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proofErr w:type="spellStart"/>
            <w:r w:rsidRPr="00652689">
              <w:rPr>
                <w:szCs w:val="22"/>
              </w:rPr>
              <w:t>Электростеклоподъемники</w:t>
            </w:r>
            <w:proofErr w:type="spellEnd"/>
            <w:r w:rsidRPr="00652689">
              <w:rPr>
                <w:szCs w:val="22"/>
              </w:rPr>
              <w:t xml:space="preserve"> передних дверей</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Антиблокировочная система тормозов (АВ</w:t>
            </w:r>
            <w:proofErr w:type="gramStart"/>
            <w:r w:rsidRPr="00652689">
              <w:rPr>
                <w:szCs w:val="22"/>
              </w:rPr>
              <w:t>S</w:t>
            </w:r>
            <w:proofErr w:type="gramEnd"/>
            <w:r w:rsidRPr="00652689">
              <w:rPr>
                <w:szCs w:val="22"/>
              </w:rPr>
              <w:t>)</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 xml:space="preserve">Электронная система распределения тормозных усилий </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Центральный замок</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Бампер в цвет кузова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Запасное колесо полноразмерное R15</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Воздушный фильтр салона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lang w:val="en-US"/>
              </w:rPr>
            </w:pPr>
            <w:proofErr w:type="spellStart"/>
            <w:r w:rsidRPr="00652689">
              <w:rPr>
                <w:szCs w:val="22"/>
              </w:rPr>
              <w:t>Аудиподготовка</w:t>
            </w:r>
            <w:proofErr w:type="spellEnd"/>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lang w:val="en-US"/>
              </w:rPr>
            </w:pPr>
            <w:r w:rsidRPr="00652689">
              <w:rPr>
                <w:color w:val="000000"/>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highlight w:val="yellow"/>
              </w:rPr>
            </w:pPr>
            <w:r w:rsidRPr="00652689">
              <w:rPr>
                <w:szCs w:val="22"/>
              </w:rPr>
              <w:t>Интерьер</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Черный или серый</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Кондиционер</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Регулировка ремней безопасности передних сидений по высоте</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szCs w:val="22"/>
              </w:rPr>
            </w:pPr>
            <w:r w:rsidRPr="00652689">
              <w:rPr>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r w:rsidRPr="00652689">
              <w:rPr>
                <w:rStyle w:val="apple-converted-space"/>
                <w:szCs w:val="22"/>
              </w:rPr>
              <w:t>Подогрев передних сидений</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color w:val="000000"/>
                <w:szCs w:val="22"/>
              </w:rPr>
            </w:pPr>
            <w:r w:rsidRPr="00652689">
              <w:rPr>
                <w:color w:val="000000"/>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r w:rsidRPr="00652689">
              <w:rPr>
                <w:rStyle w:val="apple-converted-space"/>
                <w:szCs w:val="22"/>
              </w:rPr>
              <w:t>Сидения второго ряда с раскладкой в пропорции</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color w:val="000000"/>
                <w:szCs w:val="22"/>
              </w:rPr>
            </w:pPr>
            <w:r w:rsidRPr="00652689">
              <w:rPr>
                <w:color w:val="000000"/>
                <w:szCs w:val="22"/>
              </w:rPr>
              <w:t>60/40</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r w:rsidRPr="00652689">
              <w:rPr>
                <w:rStyle w:val="apple-converted-space"/>
                <w:szCs w:val="22"/>
              </w:rPr>
              <w:t>Противосолнечный козырек пассажира с зеркалом</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color w:val="000000"/>
                <w:szCs w:val="22"/>
              </w:rPr>
            </w:pPr>
            <w:r w:rsidRPr="00652689">
              <w:rPr>
                <w:color w:val="000000"/>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r w:rsidRPr="00652689">
              <w:rPr>
                <w:rStyle w:val="apple-converted-space"/>
                <w:szCs w:val="22"/>
              </w:rPr>
              <w:t>Легкая тонировка стекол</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color w:val="000000"/>
                <w:szCs w:val="22"/>
              </w:rPr>
            </w:pPr>
            <w:r w:rsidRPr="00652689">
              <w:rPr>
                <w:color w:val="000000"/>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lang w:val="en-US"/>
              </w:rPr>
            </w:pPr>
            <w:r w:rsidRPr="00652689">
              <w:rPr>
                <w:rStyle w:val="apple-converted-space"/>
                <w:szCs w:val="22"/>
              </w:rPr>
              <w:t>Розетка 12</w:t>
            </w:r>
            <w:r w:rsidRPr="00652689">
              <w:rPr>
                <w:rStyle w:val="apple-converted-space"/>
                <w:szCs w:val="22"/>
                <w:lang w:val="en-US"/>
              </w:rPr>
              <w:t>V</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color w:val="000000"/>
                <w:szCs w:val="22"/>
              </w:rPr>
            </w:pPr>
            <w:r w:rsidRPr="00652689">
              <w:rPr>
                <w:color w:val="000000"/>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proofErr w:type="spellStart"/>
            <w:r w:rsidRPr="00652689">
              <w:rPr>
                <w:rStyle w:val="apple-converted-space"/>
                <w:szCs w:val="22"/>
                <w:lang w:val="en-US"/>
              </w:rPr>
              <w:t>Рейлинги</w:t>
            </w:r>
            <w:proofErr w:type="spellEnd"/>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B2846" w:rsidRDefault="00652689">
            <w:pPr>
              <w:widowControl w:val="0"/>
              <w:autoSpaceDE w:val="0"/>
              <w:autoSpaceDN w:val="0"/>
              <w:adjustRightInd w:val="0"/>
              <w:snapToGrid w:val="0"/>
              <w:ind w:left="34" w:hanging="1"/>
              <w:rPr>
                <w:rStyle w:val="apple-converted-space"/>
                <w:szCs w:val="22"/>
              </w:rPr>
            </w:pPr>
            <w:r w:rsidRPr="006B2846">
              <w:rPr>
                <w:rStyle w:val="apple-converted-space"/>
                <w:szCs w:val="22"/>
              </w:rPr>
              <w:t>15</w:t>
            </w:r>
            <w:r w:rsidR="00156C04" w:rsidRPr="006B2846">
              <w:rPr>
                <w:rStyle w:val="apple-converted-space"/>
                <w:szCs w:val="22"/>
              </w:rPr>
              <w:t>"</w:t>
            </w:r>
            <w:r w:rsidR="008940B4" w:rsidRPr="006B2846">
              <w:rPr>
                <w:rStyle w:val="apple-converted-space"/>
                <w:szCs w:val="22"/>
              </w:rPr>
              <w:t xml:space="preserve"> стальные диски</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rStyle w:val="apple-converted-space"/>
                <w:szCs w:val="22"/>
              </w:rPr>
            </w:pPr>
            <w:r w:rsidRPr="006B2846">
              <w:rPr>
                <w:rStyle w:val="apple-converted-space"/>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proofErr w:type="spellStart"/>
            <w:r w:rsidRPr="00652689">
              <w:rPr>
                <w:rStyle w:val="apple-converted-space"/>
                <w:szCs w:val="22"/>
              </w:rPr>
              <w:t>Молдинги</w:t>
            </w:r>
            <w:proofErr w:type="spellEnd"/>
            <w:r w:rsidRPr="00652689">
              <w:rPr>
                <w:rStyle w:val="apple-converted-space"/>
                <w:szCs w:val="22"/>
              </w:rPr>
              <w:t xml:space="preserve"> боковых дверей</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rStyle w:val="apple-converted-space"/>
                <w:szCs w:val="22"/>
              </w:rPr>
            </w:pPr>
            <w:r w:rsidRPr="00652689">
              <w:rPr>
                <w:rStyle w:val="apple-converted-space"/>
                <w:szCs w:val="22"/>
              </w:rPr>
              <w:t>Защита двигателя и подкапотного пространства</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r w:rsidR="008940B4"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8940B4" w:rsidRPr="00652689" w:rsidRDefault="008940B4">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tcPr>
          <w:p w:rsidR="008940B4" w:rsidRPr="00652689" w:rsidRDefault="008940B4">
            <w:pPr>
              <w:widowControl w:val="0"/>
              <w:autoSpaceDE w:val="0"/>
              <w:autoSpaceDN w:val="0"/>
              <w:adjustRightInd w:val="0"/>
              <w:snapToGrid w:val="0"/>
              <w:ind w:left="34" w:hanging="1"/>
              <w:rPr>
                <w:rStyle w:val="apple-converted-space"/>
                <w:szCs w:val="22"/>
              </w:rPr>
            </w:pPr>
            <w:r>
              <w:rPr>
                <w:rStyle w:val="apple-converted-space"/>
                <w:szCs w:val="22"/>
              </w:rPr>
              <w:t xml:space="preserve">Система экстренного оповещения </w:t>
            </w:r>
          </w:p>
        </w:tc>
        <w:tc>
          <w:tcPr>
            <w:tcW w:w="1580" w:type="pct"/>
            <w:tcBorders>
              <w:top w:val="single" w:sz="4" w:space="0" w:color="000000"/>
              <w:left w:val="single" w:sz="4" w:space="0" w:color="000000"/>
              <w:bottom w:val="single" w:sz="4" w:space="0" w:color="000000"/>
              <w:right w:val="single" w:sz="4" w:space="0" w:color="000000"/>
            </w:tcBorders>
          </w:tcPr>
          <w:p w:rsidR="008940B4" w:rsidRPr="00652689" w:rsidRDefault="008940B4">
            <w:pPr>
              <w:widowControl w:val="0"/>
              <w:autoSpaceDE w:val="0"/>
              <w:autoSpaceDN w:val="0"/>
              <w:adjustRightInd w:val="0"/>
              <w:snapToGrid w:val="0"/>
              <w:ind w:left="34"/>
              <w:rPr>
                <w:rStyle w:val="apple-converted-space"/>
                <w:szCs w:val="22"/>
              </w:rPr>
            </w:pPr>
            <w:r>
              <w:rPr>
                <w:rStyle w:val="apple-converted-space"/>
                <w:szCs w:val="22"/>
              </w:rPr>
              <w:t>ЭРА-ГЛОНАСС</w:t>
            </w:r>
          </w:p>
        </w:tc>
        <w:tc>
          <w:tcPr>
            <w:tcW w:w="1393" w:type="pct"/>
            <w:tcBorders>
              <w:top w:val="single" w:sz="4" w:space="0" w:color="000000"/>
              <w:left w:val="single" w:sz="4" w:space="0" w:color="000000"/>
              <w:bottom w:val="single" w:sz="4" w:space="0" w:color="000000"/>
              <w:right w:val="single" w:sz="4" w:space="0" w:color="000000"/>
            </w:tcBorders>
          </w:tcPr>
          <w:p w:rsidR="008940B4" w:rsidRPr="00652689" w:rsidRDefault="008940B4">
            <w:pPr>
              <w:widowControl w:val="0"/>
              <w:suppressAutoHyphens/>
              <w:autoSpaceDE w:val="0"/>
              <w:autoSpaceDN w:val="0"/>
              <w:adjustRightInd w:val="0"/>
              <w:ind w:left="-107"/>
              <w:jc w:val="center"/>
              <w:rPr>
                <w:spacing w:val="-2"/>
                <w:szCs w:val="22"/>
                <w:lang w:eastAsia="ar-SA"/>
              </w:rPr>
            </w:pPr>
          </w:p>
        </w:tc>
      </w:tr>
      <w:tr w:rsidR="00652689" w:rsidRPr="00652689" w:rsidTr="00652689">
        <w:trPr>
          <w:trHeight w:val="178"/>
        </w:trPr>
        <w:tc>
          <w:tcPr>
            <w:tcW w:w="255"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snapToGrid w:val="0"/>
              <w:ind w:right="-37"/>
              <w:jc w:val="center"/>
              <w:rPr>
                <w:szCs w:val="22"/>
              </w:rPr>
            </w:pPr>
          </w:p>
        </w:tc>
        <w:tc>
          <w:tcPr>
            <w:tcW w:w="1772"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hanging="1"/>
              <w:rPr>
                <w:b/>
                <w:bCs/>
                <w:szCs w:val="22"/>
              </w:rPr>
            </w:pPr>
            <w:r w:rsidRPr="00652689">
              <w:rPr>
                <w:b/>
                <w:bCs/>
                <w:szCs w:val="22"/>
              </w:rPr>
              <w:t>Техническое состояние:</w:t>
            </w:r>
          </w:p>
        </w:tc>
        <w:tc>
          <w:tcPr>
            <w:tcW w:w="1580" w:type="pct"/>
            <w:tcBorders>
              <w:top w:val="single" w:sz="4" w:space="0" w:color="000000"/>
              <w:left w:val="single" w:sz="4" w:space="0" w:color="000000"/>
              <w:bottom w:val="single" w:sz="4" w:space="0" w:color="000000"/>
              <w:right w:val="single" w:sz="4" w:space="0" w:color="000000"/>
            </w:tcBorders>
            <w:hideMark/>
          </w:tcPr>
          <w:p w:rsidR="00652689" w:rsidRPr="00652689" w:rsidRDefault="00652689">
            <w:pPr>
              <w:widowControl w:val="0"/>
              <w:autoSpaceDE w:val="0"/>
              <w:autoSpaceDN w:val="0"/>
              <w:adjustRightInd w:val="0"/>
              <w:snapToGrid w:val="0"/>
              <w:ind w:left="34"/>
              <w:rPr>
                <w:rStyle w:val="apple-converted-space"/>
                <w:b/>
                <w:szCs w:val="22"/>
              </w:rPr>
            </w:pPr>
            <w:r w:rsidRPr="00652689">
              <w:rPr>
                <w:rStyle w:val="apple-converted-space"/>
                <w:b/>
                <w:szCs w:val="22"/>
              </w:rPr>
              <w:t>новая</w:t>
            </w:r>
          </w:p>
        </w:tc>
        <w:tc>
          <w:tcPr>
            <w:tcW w:w="1393" w:type="pct"/>
            <w:tcBorders>
              <w:top w:val="single" w:sz="4" w:space="0" w:color="000000"/>
              <w:left w:val="single" w:sz="4" w:space="0" w:color="000000"/>
              <w:bottom w:val="single" w:sz="4" w:space="0" w:color="000000"/>
              <w:right w:val="single" w:sz="4" w:space="0" w:color="000000"/>
            </w:tcBorders>
          </w:tcPr>
          <w:p w:rsidR="00652689" w:rsidRPr="00652689" w:rsidRDefault="00652689">
            <w:pPr>
              <w:widowControl w:val="0"/>
              <w:suppressAutoHyphens/>
              <w:autoSpaceDE w:val="0"/>
              <w:autoSpaceDN w:val="0"/>
              <w:adjustRightInd w:val="0"/>
              <w:ind w:left="-107"/>
              <w:jc w:val="center"/>
              <w:rPr>
                <w:spacing w:val="-2"/>
                <w:szCs w:val="22"/>
                <w:lang w:eastAsia="ar-SA"/>
              </w:rPr>
            </w:pPr>
          </w:p>
        </w:tc>
      </w:tr>
    </w:tbl>
    <w:p w:rsidR="00652689" w:rsidRPr="00652689" w:rsidRDefault="00652689" w:rsidP="00652689">
      <w:pPr>
        <w:pStyle w:val="affff"/>
        <w:widowControl w:val="0"/>
        <w:tabs>
          <w:tab w:val="left" w:pos="0"/>
          <w:tab w:val="left" w:pos="567"/>
        </w:tabs>
        <w:suppressAutoHyphens/>
        <w:ind w:left="567"/>
        <w:contextualSpacing w:val="0"/>
        <w:rPr>
          <w:szCs w:val="22"/>
        </w:rPr>
      </w:pPr>
    </w:p>
    <w:p w:rsidR="00652689" w:rsidRPr="00652689" w:rsidRDefault="00652689" w:rsidP="00652689">
      <w:pPr>
        <w:ind w:firstLine="567"/>
        <w:rPr>
          <w:b/>
          <w:szCs w:val="22"/>
        </w:rPr>
      </w:pPr>
      <w:r w:rsidRPr="00652689">
        <w:rPr>
          <w:bCs/>
          <w:szCs w:val="22"/>
        </w:rPr>
        <w:t xml:space="preserve">Товар  обеспечен  гарантией  </w:t>
      </w:r>
      <w:r w:rsidRPr="00652689">
        <w:rPr>
          <w:szCs w:val="22"/>
        </w:rPr>
        <w:t>не ниже гарантийных обязательств, установленных  производителем и составляет не менее ___________ (__________) км по показаниям спидометра или _____ (______) года (</w:t>
      </w:r>
      <w:proofErr w:type="spellStart"/>
      <w:proofErr w:type="gramStart"/>
      <w:r w:rsidRPr="00652689">
        <w:rPr>
          <w:szCs w:val="22"/>
        </w:rPr>
        <w:t>мес</w:t>
      </w:r>
      <w:proofErr w:type="spellEnd"/>
      <w:proofErr w:type="gramEnd"/>
      <w:r w:rsidRPr="00652689">
        <w:rPr>
          <w:szCs w:val="22"/>
        </w:rPr>
        <w:t>) с момента подписания акта приема-передачи товара.</w:t>
      </w:r>
    </w:p>
    <w:p w:rsidR="00652689" w:rsidRPr="00652689" w:rsidRDefault="00652689" w:rsidP="00652689">
      <w:pPr>
        <w:tabs>
          <w:tab w:val="left" w:pos="567"/>
          <w:tab w:val="left" w:pos="709"/>
        </w:tabs>
        <w:suppressAutoHyphens/>
        <w:rPr>
          <w:szCs w:val="22"/>
        </w:rPr>
      </w:pPr>
    </w:p>
    <w:p w:rsidR="00652689" w:rsidRPr="00652689" w:rsidRDefault="00652689" w:rsidP="00652689">
      <w:pPr>
        <w:tabs>
          <w:tab w:val="left" w:pos="567"/>
          <w:tab w:val="left" w:pos="709"/>
        </w:tabs>
        <w:suppressAutoHyphens/>
        <w:rPr>
          <w:szCs w:val="22"/>
        </w:rPr>
      </w:pPr>
      <w:r w:rsidRPr="00652689">
        <w:rPr>
          <w:szCs w:val="22"/>
        </w:rPr>
        <w:t>Страна происхождения поставляемого товара _____________________________</w:t>
      </w:r>
    </w:p>
    <w:p w:rsidR="002925BC" w:rsidRPr="00652689" w:rsidRDefault="002925BC" w:rsidP="002925BC">
      <w:pPr>
        <w:tabs>
          <w:tab w:val="left" w:pos="567"/>
          <w:tab w:val="left" w:pos="709"/>
        </w:tabs>
        <w:suppressAutoHyphens/>
        <w:rPr>
          <w:szCs w:val="22"/>
        </w:rPr>
      </w:pPr>
    </w:p>
    <w:p w:rsidR="002925BC" w:rsidRPr="00652689" w:rsidRDefault="002925BC" w:rsidP="002925BC">
      <w:pPr>
        <w:suppressLineNumbers/>
        <w:suppressAutoHyphens/>
        <w:spacing w:line="276" w:lineRule="auto"/>
        <w:rPr>
          <w:szCs w:val="22"/>
        </w:rPr>
      </w:pPr>
    </w:p>
    <w:p w:rsidR="002925BC" w:rsidRPr="00652689" w:rsidRDefault="002925BC" w:rsidP="002925BC">
      <w:pPr>
        <w:tabs>
          <w:tab w:val="left" w:pos="567"/>
          <w:tab w:val="left" w:pos="709"/>
        </w:tabs>
        <w:suppressAutoHyphens/>
        <w:spacing w:line="276" w:lineRule="auto"/>
        <w:rPr>
          <w:szCs w:val="22"/>
        </w:rPr>
      </w:pPr>
      <w:r w:rsidRPr="00652689">
        <w:rPr>
          <w:szCs w:val="22"/>
        </w:rPr>
        <w:t>Руководитель участника закупки        __________________        (Фамилия И.О.)</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ab/>
        <w:t>(указать должность)</w:t>
      </w:r>
      <w:r w:rsidRPr="002925BC">
        <w:rPr>
          <w:szCs w:val="22"/>
        </w:rPr>
        <w:tab/>
      </w:r>
      <w:r w:rsidRPr="002925BC">
        <w:rPr>
          <w:szCs w:val="22"/>
        </w:rPr>
        <w:tab/>
      </w:r>
      <w:r w:rsidRPr="002925BC">
        <w:rPr>
          <w:szCs w:val="22"/>
        </w:rPr>
        <w:tab/>
      </w:r>
      <w:r w:rsidRPr="002925BC">
        <w:rPr>
          <w:szCs w:val="22"/>
        </w:rPr>
        <w:tab/>
      </w:r>
      <w:r w:rsidRPr="002925BC">
        <w:rPr>
          <w:i/>
          <w:iCs/>
          <w:szCs w:val="22"/>
        </w:rPr>
        <w:t>(подпись)</w:t>
      </w:r>
    </w:p>
    <w:p w:rsidR="002925BC" w:rsidRPr="002925BC" w:rsidRDefault="002925BC" w:rsidP="002925BC">
      <w:pPr>
        <w:tabs>
          <w:tab w:val="left" w:pos="567"/>
          <w:tab w:val="left" w:pos="709"/>
        </w:tabs>
        <w:suppressAutoHyphens/>
        <w:spacing w:line="276" w:lineRule="auto"/>
        <w:rPr>
          <w:szCs w:val="22"/>
        </w:rPr>
      </w:pPr>
      <w:r w:rsidRPr="002925BC">
        <w:rPr>
          <w:szCs w:val="22"/>
        </w:rPr>
        <w:tab/>
      </w:r>
      <w:r w:rsidRPr="002925BC">
        <w:rPr>
          <w:szCs w:val="22"/>
        </w:rPr>
        <w:tab/>
      </w:r>
      <w:r w:rsidRPr="002925BC">
        <w:rPr>
          <w:szCs w:val="22"/>
        </w:rPr>
        <w:tab/>
      </w:r>
      <w:r w:rsidRPr="002925BC">
        <w:rPr>
          <w:szCs w:val="22"/>
        </w:rPr>
        <w:tab/>
      </w:r>
      <w:r w:rsidRPr="002925BC">
        <w:rPr>
          <w:szCs w:val="22"/>
        </w:rPr>
        <w:tab/>
      </w:r>
      <w:r w:rsidRPr="002925BC">
        <w:rPr>
          <w:szCs w:val="22"/>
        </w:rPr>
        <w:tab/>
        <w:t>М.П.</w:t>
      </w:r>
    </w:p>
    <w:p w:rsidR="00AF220D" w:rsidRDefault="00AF220D" w:rsidP="002925BC">
      <w:pPr>
        <w:tabs>
          <w:tab w:val="left" w:pos="567"/>
          <w:tab w:val="left" w:pos="709"/>
        </w:tabs>
        <w:suppressAutoHyphens/>
        <w:spacing w:line="276" w:lineRule="auto"/>
        <w:rPr>
          <w:i/>
          <w:iCs/>
          <w:sz w:val="20"/>
          <w:szCs w:val="20"/>
        </w:rPr>
      </w:pPr>
    </w:p>
    <w:p w:rsidR="002925BC" w:rsidRPr="00AF220D" w:rsidRDefault="002925BC" w:rsidP="002925BC">
      <w:pPr>
        <w:tabs>
          <w:tab w:val="left" w:pos="567"/>
          <w:tab w:val="left" w:pos="709"/>
        </w:tabs>
        <w:suppressAutoHyphens/>
        <w:spacing w:line="276" w:lineRule="auto"/>
        <w:rPr>
          <w:i/>
          <w:iCs/>
          <w:sz w:val="20"/>
          <w:szCs w:val="20"/>
        </w:rPr>
      </w:pPr>
      <w:r w:rsidRPr="00AF220D">
        <w:rPr>
          <w:i/>
          <w:iCs/>
          <w:sz w:val="20"/>
          <w:szCs w:val="20"/>
        </w:rPr>
        <w:t xml:space="preserve">ИНСТРУКЦИЯ ПО ЗАПОЛНЕНИЮ </w:t>
      </w:r>
    </w:p>
    <w:p w:rsidR="002925BC" w:rsidRPr="00AF220D" w:rsidRDefault="002925BC" w:rsidP="002925BC">
      <w:pPr>
        <w:pStyle w:val="Default"/>
        <w:widowControl w:val="0"/>
        <w:spacing w:line="276" w:lineRule="auto"/>
        <w:rPr>
          <w:rFonts w:ascii="Times New Roman" w:hAnsi="Times New Roman"/>
          <w:i/>
          <w:iCs/>
          <w:color w:val="auto"/>
          <w:sz w:val="16"/>
          <w:szCs w:val="16"/>
        </w:rPr>
      </w:pPr>
      <w:r w:rsidRPr="00AF220D">
        <w:rPr>
          <w:rFonts w:ascii="Times New Roman" w:hAnsi="Times New Roman"/>
          <w:i/>
          <w:iCs/>
          <w:color w:val="auto"/>
          <w:sz w:val="16"/>
          <w:szCs w:val="16"/>
        </w:rPr>
        <w:t>1. Данные инструкции не следует воспроизводить в документах, подготовленных участником для участия в закупке.</w:t>
      </w:r>
    </w:p>
    <w:p w:rsidR="002925BC" w:rsidRPr="00AF220D" w:rsidRDefault="002925BC" w:rsidP="002925BC">
      <w:pPr>
        <w:pStyle w:val="Default"/>
        <w:widowControl w:val="0"/>
        <w:spacing w:line="276" w:lineRule="auto"/>
        <w:rPr>
          <w:rFonts w:ascii="Times New Roman" w:hAnsi="Times New Roman"/>
          <w:i/>
          <w:iCs/>
          <w:color w:val="auto"/>
          <w:sz w:val="16"/>
          <w:szCs w:val="16"/>
        </w:rPr>
      </w:pPr>
      <w:r w:rsidRPr="00AF220D">
        <w:rPr>
          <w:rFonts w:ascii="Times New Roman" w:hAnsi="Times New Roman"/>
          <w:i/>
          <w:iCs/>
          <w:color w:val="auto"/>
          <w:sz w:val="16"/>
          <w:szCs w:val="16"/>
        </w:rPr>
        <w:t>2. Участник закупки заполняет форму с учётом требований Части I «Сведения о проводимой закупке», Части I</w:t>
      </w:r>
      <w:r w:rsidRPr="00AF220D">
        <w:rPr>
          <w:rFonts w:ascii="Times New Roman" w:hAnsi="Times New Roman"/>
          <w:i/>
          <w:iCs/>
          <w:color w:val="auto"/>
          <w:sz w:val="16"/>
          <w:szCs w:val="16"/>
          <w:lang w:val="en-US"/>
        </w:rPr>
        <w:t>II</w:t>
      </w:r>
      <w:r w:rsidRPr="00AF220D">
        <w:rPr>
          <w:rFonts w:ascii="Times New Roman" w:hAnsi="Times New Roman"/>
          <w:i/>
          <w:iCs/>
          <w:color w:val="auto"/>
          <w:sz w:val="16"/>
          <w:szCs w:val="16"/>
        </w:rPr>
        <w:t xml:space="preserve"> «Техническое задание».</w:t>
      </w:r>
    </w:p>
    <w:p w:rsidR="002925BC" w:rsidRPr="00AF220D" w:rsidRDefault="002925BC" w:rsidP="002925BC">
      <w:pPr>
        <w:pStyle w:val="Default"/>
        <w:widowControl w:val="0"/>
        <w:spacing w:line="276" w:lineRule="auto"/>
        <w:rPr>
          <w:rFonts w:ascii="Times New Roman" w:hAnsi="Times New Roman"/>
          <w:bCs/>
          <w:iCs/>
          <w:color w:val="auto"/>
          <w:sz w:val="16"/>
          <w:szCs w:val="16"/>
        </w:rPr>
        <w:sectPr w:rsidR="002925BC" w:rsidRPr="00AF220D" w:rsidSect="00D1194E">
          <w:pgSz w:w="11906" w:h="16838"/>
          <w:pgMar w:top="567" w:right="566" w:bottom="284" w:left="1418" w:header="709" w:footer="709" w:gutter="0"/>
          <w:cols w:space="708"/>
          <w:titlePg/>
          <w:docGrid w:linePitch="360"/>
        </w:sectPr>
      </w:pPr>
      <w:r w:rsidRPr="00AF220D">
        <w:rPr>
          <w:rFonts w:ascii="Times New Roman" w:hAnsi="Times New Roman"/>
          <w:b/>
          <w:bCs/>
          <w:i/>
          <w:iCs/>
          <w:color w:val="auto"/>
          <w:sz w:val="16"/>
          <w:szCs w:val="16"/>
        </w:rPr>
        <w:t>*</w:t>
      </w:r>
      <w:r w:rsidRPr="00AF220D">
        <w:rPr>
          <w:rFonts w:ascii="Times New Roman" w:hAnsi="Times New Roman"/>
          <w:bCs/>
          <w:iCs/>
          <w:color w:val="auto"/>
          <w:sz w:val="16"/>
          <w:szCs w:val="16"/>
        </w:rPr>
        <w:t>Форма «График платежей» является примерной, участник закупки может предложить расчет графика платежей по своей форме</w:t>
      </w:r>
    </w:p>
    <w:p w:rsidR="002925BC" w:rsidRPr="002925BC" w:rsidRDefault="002925BC" w:rsidP="002925BC">
      <w:pPr>
        <w:pStyle w:val="afffff0"/>
        <w:keepNext w:val="0"/>
        <w:keepLines w:val="0"/>
        <w:spacing w:before="0" w:line="276" w:lineRule="auto"/>
        <w:jc w:val="left"/>
        <w:rPr>
          <w:b/>
          <w:bCs/>
          <w:sz w:val="22"/>
          <w:szCs w:val="22"/>
        </w:rPr>
      </w:pPr>
      <w:bookmarkStart w:id="189" w:name="_Toc441059534"/>
      <w:bookmarkStart w:id="190" w:name="_Toc441059593"/>
      <w:r w:rsidRPr="002925BC">
        <w:rPr>
          <w:b/>
          <w:bCs/>
          <w:sz w:val="22"/>
          <w:szCs w:val="22"/>
        </w:rPr>
        <w:lastRenderedPageBreak/>
        <w:t>Форма 4. Запрос разъяснений закупочной документации</w:t>
      </w:r>
      <w:bookmarkEnd w:id="189"/>
      <w:bookmarkEnd w:id="190"/>
    </w:p>
    <w:p w:rsidR="002925BC" w:rsidRPr="002925BC" w:rsidRDefault="002925BC" w:rsidP="002925BC">
      <w:pPr>
        <w:pStyle w:val="afffff0"/>
        <w:keepNext w:val="0"/>
        <w:keepLines w:val="0"/>
        <w:spacing w:line="276" w:lineRule="auto"/>
        <w:rPr>
          <w:b/>
          <w:bCs/>
          <w:sz w:val="22"/>
          <w:szCs w:val="22"/>
        </w:rPr>
      </w:pPr>
    </w:p>
    <w:p w:rsidR="002925BC" w:rsidRPr="002925BC" w:rsidRDefault="002925BC" w:rsidP="002925BC">
      <w:pPr>
        <w:pStyle w:val="Default"/>
        <w:widowControl w:val="0"/>
        <w:spacing w:line="276" w:lineRule="auto"/>
        <w:rPr>
          <w:rFonts w:ascii="Times New Roman" w:hAnsi="Times New Roman"/>
          <w:i/>
          <w:iCs/>
          <w:color w:val="auto"/>
          <w:sz w:val="22"/>
          <w:szCs w:val="22"/>
        </w:rPr>
      </w:pPr>
      <w:r w:rsidRPr="002925BC">
        <w:rPr>
          <w:rFonts w:ascii="Times New Roman" w:hAnsi="Times New Roman"/>
          <w:i/>
          <w:iCs/>
          <w:color w:val="auto"/>
          <w:sz w:val="22"/>
          <w:szCs w:val="22"/>
          <w:highlight w:val="lightGray"/>
        </w:rPr>
        <w:t>Оформить на бланке участника закупки с указанием даты и исходящего номера</w:t>
      </w:r>
    </w:p>
    <w:p w:rsidR="002925BC" w:rsidRPr="002925BC" w:rsidRDefault="002925BC" w:rsidP="002925BC">
      <w:pPr>
        <w:pStyle w:val="Default"/>
        <w:widowControl w:val="0"/>
        <w:spacing w:line="276" w:lineRule="auto"/>
        <w:rPr>
          <w:rFonts w:ascii="Times New Roman" w:hAnsi="Times New Roman"/>
          <w:i/>
          <w:iCs/>
          <w:color w:val="auto"/>
          <w:sz w:val="22"/>
          <w:szCs w:val="22"/>
        </w:rPr>
      </w:pPr>
    </w:p>
    <w:p w:rsidR="002925BC" w:rsidRPr="002925BC" w:rsidRDefault="002925BC" w:rsidP="002925BC">
      <w:pPr>
        <w:tabs>
          <w:tab w:val="left" w:pos="5640"/>
        </w:tabs>
        <w:spacing w:line="276" w:lineRule="auto"/>
        <w:rPr>
          <w:szCs w:val="22"/>
        </w:rPr>
      </w:pPr>
      <w:r w:rsidRPr="002925BC">
        <w:rPr>
          <w:szCs w:val="22"/>
        </w:rPr>
        <w:tab/>
      </w:r>
    </w:p>
    <w:p w:rsidR="002925BC" w:rsidRPr="002925BC" w:rsidRDefault="002925BC" w:rsidP="002925BC">
      <w:pPr>
        <w:tabs>
          <w:tab w:val="left" w:pos="2949"/>
        </w:tabs>
        <w:spacing w:line="276" w:lineRule="auto"/>
        <w:rPr>
          <w:szCs w:val="22"/>
        </w:rPr>
      </w:pPr>
      <w:r w:rsidRPr="002925BC">
        <w:rPr>
          <w:szCs w:val="22"/>
        </w:rPr>
        <w:tab/>
      </w:r>
      <w:r w:rsidRPr="002925BC">
        <w:rPr>
          <w:szCs w:val="22"/>
        </w:rPr>
        <w:tab/>
      </w:r>
      <w:r w:rsidRPr="002925BC">
        <w:rPr>
          <w:szCs w:val="22"/>
        </w:rPr>
        <w:tab/>
      </w:r>
      <w:r w:rsidRPr="002925BC">
        <w:rPr>
          <w:szCs w:val="22"/>
        </w:rPr>
        <w:tab/>
      </w:r>
      <w:r w:rsidRPr="002925BC">
        <w:rPr>
          <w:szCs w:val="22"/>
        </w:rPr>
        <w:tab/>
        <w:t xml:space="preserve"> </w:t>
      </w:r>
    </w:p>
    <w:p w:rsidR="002925BC" w:rsidRPr="002925BC" w:rsidRDefault="002925BC" w:rsidP="002925BC">
      <w:pPr>
        <w:spacing w:line="276" w:lineRule="auto"/>
        <w:rPr>
          <w:szCs w:val="22"/>
        </w:rPr>
      </w:pPr>
    </w:p>
    <w:p w:rsidR="002925BC" w:rsidRPr="002925BC" w:rsidRDefault="002925BC" w:rsidP="002925BC">
      <w:pPr>
        <w:tabs>
          <w:tab w:val="left" w:pos="567"/>
          <w:tab w:val="left" w:pos="709"/>
        </w:tabs>
        <w:suppressAutoHyphens/>
        <w:spacing w:line="276" w:lineRule="auto"/>
        <w:jc w:val="center"/>
        <w:rPr>
          <w:b/>
          <w:bCs/>
          <w:szCs w:val="22"/>
        </w:rPr>
      </w:pPr>
      <w:r w:rsidRPr="002925BC">
        <w:rPr>
          <w:b/>
          <w:bCs/>
          <w:szCs w:val="22"/>
        </w:rPr>
        <w:t>ЗАПРОС РАЗЪЯСНЕНИЙ ЗАКУПОЧНОЙ ДОКУМЕНТАЦИИ</w:t>
      </w:r>
    </w:p>
    <w:p w:rsidR="002925BC" w:rsidRPr="002925BC" w:rsidRDefault="002925BC" w:rsidP="002925BC">
      <w:pPr>
        <w:tabs>
          <w:tab w:val="left" w:pos="567"/>
          <w:tab w:val="left" w:pos="709"/>
        </w:tabs>
        <w:suppressAutoHyphens/>
        <w:spacing w:line="276" w:lineRule="auto"/>
        <w:jc w:val="center"/>
        <w:rPr>
          <w:b/>
          <w:bCs/>
          <w:szCs w:val="22"/>
        </w:rPr>
      </w:pPr>
    </w:p>
    <w:p w:rsidR="002925BC" w:rsidRPr="002925BC" w:rsidRDefault="002925BC" w:rsidP="002925BC">
      <w:pPr>
        <w:tabs>
          <w:tab w:val="left" w:pos="567"/>
          <w:tab w:val="left" w:pos="709"/>
        </w:tabs>
        <w:suppressAutoHyphens/>
        <w:spacing w:line="276" w:lineRule="auto"/>
        <w:rPr>
          <w:szCs w:val="22"/>
        </w:rPr>
      </w:pPr>
      <w:r w:rsidRPr="002925BC">
        <w:rPr>
          <w:b/>
          <w:bCs/>
          <w:szCs w:val="22"/>
        </w:rPr>
        <w:tab/>
      </w:r>
      <w:r w:rsidRPr="002925BC">
        <w:rPr>
          <w:szCs w:val="22"/>
        </w:rPr>
        <w:t>Уважаемый Заказчик!</w:t>
      </w:r>
    </w:p>
    <w:p w:rsidR="002925BC" w:rsidRPr="002925BC" w:rsidRDefault="002925BC" w:rsidP="002925BC">
      <w:pPr>
        <w:tabs>
          <w:tab w:val="left" w:pos="567"/>
          <w:tab w:val="left" w:pos="709"/>
        </w:tabs>
        <w:suppressAutoHyphens/>
        <w:spacing w:line="276" w:lineRule="auto"/>
        <w:rPr>
          <w:szCs w:val="22"/>
        </w:rPr>
      </w:pPr>
      <w:r w:rsidRPr="002925BC">
        <w:rPr>
          <w:szCs w:val="22"/>
        </w:rPr>
        <w:tab/>
        <w:t>Просим Вас разъяснить следующие положения документации о закупке: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801"/>
        <w:gridCol w:w="3444"/>
        <w:gridCol w:w="3685"/>
      </w:tblGrid>
      <w:tr w:rsidR="002925BC" w:rsidRPr="002925BC" w:rsidTr="00D1194E">
        <w:tc>
          <w:tcPr>
            <w:tcW w:w="959" w:type="dxa"/>
          </w:tcPr>
          <w:p w:rsidR="002925BC" w:rsidRPr="002925BC" w:rsidRDefault="002925BC" w:rsidP="00D1194E">
            <w:pPr>
              <w:tabs>
                <w:tab w:val="left" w:pos="567"/>
                <w:tab w:val="left" w:pos="709"/>
              </w:tabs>
              <w:suppressAutoHyphens/>
              <w:spacing w:line="276" w:lineRule="auto"/>
              <w:jc w:val="center"/>
              <w:rPr>
                <w:szCs w:val="22"/>
              </w:rPr>
            </w:pPr>
            <w:r w:rsidRPr="002925BC">
              <w:rPr>
                <w:szCs w:val="22"/>
              </w:rPr>
              <w:t>№</w:t>
            </w:r>
          </w:p>
        </w:tc>
        <w:tc>
          <w:tcPr>
            <w:tcW w:w="1801" w:type="dxa"/>
          </w:tcPr>
          <w:p w:rsidR="002925BC" w:rsidRPr="002925BC" w:rsidRDefault="002925BC" w:rsidP="00D1194E">
            <w:pPr>
              <w:tabs>
                <w:tab w:val="left" w:pos="567"/>
                <w:tab w:val="left" w:pos="709"/>
              </w:tabs>
              <w:suppressAutoHyphens/>
              <w:spacing w:line="276" w:lineRule="auto"/>
              <w:jc w:val="center"/>
              <w:rPr>
                <w:szCs w:val="22"/>
              </w:rPr>
            </w:pPr>
            <w:r w:rsidRPr="002925BC">
              <w:rPr>
                <w:szCs w:val="22"/>
              </w:rPr>
              <w:t>Раздел документации</w:t>
            </w:r>
          </w:p>
        </w:tc>
        <w:tc>
          <w:tcPr>
            <w:tcW w:w="3444" w:type="dxa"/>
          </w:tcPr>
          <w:p w:rsidR="002925BC" w:rsidRPr="002925BC" w:rsidRDefault="002925BC" w:rsidP="00D1194E">
            <w:pPr>
              <w:pStyle w:val="83"/>
              <w:widowControl w:val="0"/>
              <w:shd w:val="clear" w:color="auto" w:fill="auto"/>
              <w:spacing w:line="276" w:lineRule="auto"/>
              <w:jc w:val="center"/>
              <w:rPr>
                <w:rFonts w:ascii="Times New Roman" w:hAnsi="Times New Roman" w:cs="Times New Roman"/>
                <w:sz w:val="22"/>
                <w:szCs w:val="22"/>
              </w:rPr>
            </w:pPr>
            <w:r w:rsidRPr="002925BC">
              <w:rPr>
                <w:rFonts w:ascii="Times New Roman" w:hAnsi="Times New Roman" w:cs="Times New Roman"/>
                <w:sz w:val="22"/>
                <w:szCs w:val="22"/>
              </w:rPr>
              <w:t>Ссылка на пункт документации о закупке, положения которого следует разъяснить</w:t>
            </w:r>
          </w:p>
        </w:tc>
        <w:tc>
          <w:tcPr>
            <w:tcW w:w="3685" w:type="dxa"/>
          </w:tcPr>
          <w:p w:rsidR="002925BC" w:rsidRPr="002925BC" w:rsidRDefault="002925BC" w:rsidP="00D1194E">
            <w:pPr>
              <w:pStyle w:val="83"/>
              <w:widowControl w:val="0"/>
              <w:shd w:val="clear" w:color="auto" w:fill="auto"/>
              <w:spacing w:line="276" w:lineRule="auto"/>
              <w:jc w:val="center"/>
              <w:rPr>
                <w:rFonts w:ascii="Times New Roman" w:hAnsi="Times New Roman" w:cs="Times New Roman"/>
                <w:sz w:val="22"/>
                <w:szCs w:val="22"/>
              </w:rPr>
            </w:pPr>
            <w:r w:rsidRPr="002925BC">
              <w:rPr>
                <w:rFonts w:ascii="Times New Roman" w:hAnsi="Times New Roman" w:cs="Times New Roman"/>
                <w:sz w:val="22"/>
                <w:szCs w:val="22"/>
              </w:rPr>
              <w:t>Содержание запроса на разъяснение</w:t>
            </w:r>
          </w:p>
          <w:p w:rsidR="002925BC" w:rsidRPr="002925BC" w:rsidRDefault="002925BC" w:rsidP="00D1194E">
            <w:pPr>
              <w:pStyle w:val="83"/>
              <w:widowControl w:val="0"/>
              <w:shd w:val="clear" w:color="auto" w:fill="auto"/>
              <w:spacing w:line="276" w:lineRule="auto"/>
              <w:jc w:val="center"/>
              <w:rPr>
                <w:rFonts w:ascii="Times New Roman" w:hAnsi="Times New Roman" w:cs="Times New Roman"/>
                <w:sz w:val="22"/>
                <w:szCs w:val="22"/>
              </w:rPr>
            </w:pPr>
            <w:r w:rsidRPr="002925BC">
              <w:rPr>
                <w:rFonts w:ascii="Times New Roman" w:hAnsi="Times New Roman" w:cs="Times New Roman"/>
                <w:sz w:val="22"/>
                <w:szCs w:val="22"/>
              </w:rPr>
              <w:t>положений документации о закупке</w:t>
            </w:r>
          </w:p>
        </w:tc>
      </w:tr>
      <w:tr w:rsidR="002925BC" w:rsidRPr="002925BC" w:rsidTr="00D1194E">
        <w:tc>
          <w:tcPr>
            <w:tcW w:w="959" w:type="dxa"/>
          </w:tcPr>
          <w:p w:rsidR="002925BC" w:rsidRPr="002925BC" w:rsidRDefault="002925BC" w:rsidP="00D1194E">
            <w:pPr>
              <w:tabs>
                <w:tab w:val="left" w:pos="567"/>
                <w:tab w:val="left" w:pos="709"/>
              </w:tabs>
              <w:suppressAutoHyphens/>
              <w:spacing w:line="276" w:lineRule="auto"/>
              <w:rPr>
                <w:szCs w:val="22"/>
              </w:rPr>
            </w:pPr>
          </w:p>
        </w:tc>
        <w:tc>
          <w:tcPr>
            <w:tcW w:w="1801" w:type="dxa"/>
          </w:tcPr>
          <w:p w:rsidR="002925BC" w:rsidRPr="002925BC" w:rsidRDefault="002925BC" w:rsidP="00D1194E">
            <w:pPr>
              <w:tabs>
                <w:tab w:val="left" w:pos="567"/>
                <w:tab w:val="left" w:pos="709"/>
              </w:tabs>
              <w:suppressAutoHyphens/>
              <w:spacing w:line="276" w:lineRule="auto"/>
              <w:rPr>
                <w:szCs w:val="22"/>
              </w:rPr>
            </w:pPr>
          </w:p>
        </w:tc>
        <w:tc>
          <w:tcPr>
            <w:tcW w:w="3444" w:type="dxa"/>
          </w:tcPr>
          <w:p w:rsidR="002925BC" w:rsidRPr="002925BC" w:rsidRDefault="002925BC" w:rsidP="00D1194E">
            <w:pPr>
              <w:tabs>
                <w:tab w:val="left" w:pos="567"/>
                <w:tab w:val="left" w:pos="709"/>
              </w:tabs>
              <w:suppressAutoHyphens/>
              <w:spacing w:line="276" w:lineRule="auto"/>
              <w:rPr>
                <w:szCs w:val="22"/>
              </w:rPr>
            </w:pPr>
          </w:p>
        </w:tc>
        <w:tc>
          <w:tcPr>
            <w:tcW w:w="3685" w:type="dxa"/>
          </w:tcPr>
          <w:p w:rsidR="002925BC" w:rsidRPr="002925BC" w:rsidRDefault="002925BC" w:rsidP="00D1194E">
            <w:pPr>
              <w:tabs>
                <w:tab w:val="left" w:pos="567"/>
                <w:tab w:val="left" w:pos="709"/>
              </w:tabs>
              <w:suppressAutoHyphens/>
              <w:spacing w:line="276" w:lineRule="auto"/>
              <w:rPr>
                <w:szCs w:val="22"/>
              </w:rPr>
            </w:pPr>
          </w:p>
        </w:tc>
      </w:tr>
      <w:tr w:rsidR="002925BC" w:rsidRPr="002925BC" w:rsidTr="00D1194E">
        <w:tc>
          <w:tcPr>
            <w:tcW w:w="959" w:type="dxa"/>
          </w:tcPr>
          <w:p w:rsidR="002925BC" w:rsidRPr="002925BC" w:rsidRDefault="002925BC" w:rsidP="00D1194E">
            <w:pPr>
              <w:tabs>
                <w:tab w:val="left" w:pos="567"/>
                <w:tab w:val="left" w:pos="709"/>
              </w:tabs>
              <w:suppressAutoHyphens/>
              <w:spacing w:line="276" w:lineRule="auto"/>
              <w:rPr>
                <w:szCs w:val="22"/>
              </w:rPr>
            </w:pPr>
          </w:p>
        </w:tc>
        <w:tc>
          <w:tcPr>
            <w:tcW w:w="1801" w:type="dxa"/>
          </w:tcPr>
          <w:p w:rsidR="002925BC" w:rsidRPr="002925BC" w:rsidRDefault="002925BC" w:rsidP="00D1194E">
            <w:pPr>
              <w:tabs>
                <w:tab w:val="left" w:pos="567"/>
                <w:tab w:val="left" w:pos="709"/>
              </w:tabs>
              <w:suppressAutoHyphens/>
              <w:spacing w:line="276" w:lineRule="auto"/>
              <w:rPr>
                <w:szCs w:val="22"/>
              </w:rPr>
            </w:pPr>
          </w:p>
        </w:tc>
        <w:tc>
          <w:tcPr>
            <w:tcW w:w="3444" w:type="dxa"/>
          </w:tcPr>
          <w:p w:rsidR="002925BC" w:rsidRPr="002925BC" w:rsidRDefault="002925BC" w:rsidP="00D1194E">
            <w:pPr>
              <w:tabs>
                <w:tab w:val="left" w:pos="567"/>
                <w:tab w:val="left" w:pos="709"/>
              </w:tabs>
              <w:suppressAutoHyphens/>
              <w:spacing w:line="276" w:lineRule="auto"/>
              <w:rPr>
                <w:szCs w:val="22"/>
              </w:rPr>
            </w:pPr>
          </w:p>
        </w:tc>
        <w:tc>
          <w:tcPr>
            <w:tcW w:w="3685" w:type="dxa"/>
          </w:tcPr>
          <w:p w:rsidR="002925BC" w:rsidRPr="002925BC" w:rsidRDefault="002925BC" w:rsidP="00D1194E">
            <w:pPr>
              <w:tabs>
                <w:tab w:val="left" w:pos="567"/>
                <w:tab w:val="left" w:pos="709"/>
              </w:tabs>
              <w:suppressAutoHyphens/>
              <w:spacing w:line="276" w:lineRule="auto"/>
              <w:rPr>
                <w:szCs w:val="22"/>
              </w:rPr>
            </w:pPr>
          </w:p>
        </w:tc>
      </w:tr>
      <w:tr w:rsidR="002925BC" w:rsidRPr="002925BC" w:rsidTr="00D1194E">
        <w:tc>
          <w:tcPr>
            <w:tcW w:w="959" w:type="dxa"/>
          </w:tcPr>
          <w:p w:rsidR="002925BC" w:rsidRPr="002925BC" w:rsidRDefault="002925BC" w:rsidP="00D1194E">
            <w:pPr>
              <w:tabs>
                <w:tab w:val="left" w:pos="567"/>
                <w:tab w:val="left" w:pos="709"/>
              </w:tabs>
              <w:suppressAutoHyphens/>
              <w:spacing w:line="276" w:lineRule="auto"/>
              <w:rPr>
                <w:szCs w:val="22"/>
              </w:rPr>
            </w:pPr>
          </w:p>
        </w:tc>
        <w:tc>
          <w:tcPr>
            <w:tcW w:w="1801" w:type="dxa"/>
          </w:tcPr>
          <w:p w:rsidR="002925BC" w:rsidRPr="002925BC" w:rsidRDefault="002925BC" w:rsidP="00D1194E">
            <w:pPr>
              <w:tabs>
                <w:tab w:val="left" w:pos="567"/>
                <w:tab w:val="left" w:pos="709"/>
              </w:tabs>
              <w:suppressAutoHyphens/>
              <w:spacing w:line="276" w:lineRule="auto"/>
              <w:rPr>
                <w:szCs w:val="22"/>
              </w:rPr>
            </w:pPr>
          </w:p>
        </w:tc>
        <w:tc>
          <w:tcPr>
            <w:tcW w:w="3444" w:type="dxa"/>
          </w:tcPr>
          <w:p w:rsidR="002925BC" w:rsidRPr="002925BC" w:rsidRDefault="002925BC" w:rsidP="00D1194E">
            <w:pPr>
              <w:tabs>
                <w:tab w:val="left" w:pos="567"/>
                <w:tab w:val="left" w:pos="709"/>
              </w:tabs>
              <w:suppressAutoHyphens/>
              <w:spacing w:line="276" w:lineRule="auto"/>
              <w:rPr>
                <w:szCs w:val="22"/>
              </w:rPr>
            </w:pPr>
          </w:p>
        </w:tc>
        <w:tc>
          <w:tcPr>
            <w:tcW w:w="3685" w:type="dxa"/>
          </w:tcPr>
          <w:p w:rsidR="002925BC" w:rsidRPr="002925BC" w:rsidRDefault="002925BC" w:rsidP="00D1194E">
            <w:pPr>
              <w:tabs>
                <w:tab w:val="left" w:pos="567"/>
                <w:tab w:val="left" w:pos="709"/>
              </w:tabs>
              <w:suppressAutoHyphens/>
              <w:spacing w:line="276" w:lineRule="auto"/>
              <w:rPr>
                <w:szCs w:val="22"/>
              </w:rPr>
            </w:pPr>
          </w:p>
        </w:tc>
      </w:tr>
    </w:tbl>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r w:rsidRPr="002925BC">
        <w:rPr>
          <w:szCs w:val="22"/>
        </w:rPr>
        <w:tab/>
        <w:t>Ответ на настоящий запрос просим направить по адресу: ___________________</w:t>
      </w:r>
    </w:p>
    <w:p w:rsidR="002925BC" w:rsidRPr="002925BC" w:rsidRDefault="002925BC" w:rsidP="002925BC">
      <w:pPr>
        <w:spacing w:line="276" w:lineRule="auto"/>
        <w:rPr>
          <w:szCs w:val="22"/>
        </w:rPr>
      </w:pPr>
      <w:r w:rsidRPr="002925BC">
        <w:rPr>
          <w:szCs w:val="22"/>
        </w:rPr>
        <w:t>___________________________________________________________________________</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ab/>
      </w:r>
      <w:r w:rsidRPr="002925BC">
        <w:rPr>
          <w:i/>
          <w:iCs/>
          <w:szCs w:val="22"/>
        </w:rPr>
        <w:tab/>
      </w:r>
      <w:r w:rsidRPr="002925BC">
        <w:rPr>
          <w:i/>
          <w:iCs/>
          <w:szCs w:val="22"/>
        </w:rPr>
        <w:tab/>
      </w:r>
      <w:r w:rsidRPr="002925BC">
        <w:rPr>
          <w:i/>
          <w:iCs/>
          <w:szCs w:val="22"/>
        </w:rPr>
        <w:tab/>
        <w:t>(указать почтовый адрес, адрес электронной почты)</w:t>
      </w: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r w:rsidRPr="002925BC">
        <w:rPr>
          <w:szCs w:val="22"/>
        </w:rPr>
        <w:t>Руководитель участника закупки        __________________        (Фамилия И.О.)</w:t>
      </w:r>
    </w:p>
    <w:p w:rsidR="002925BC" w:rsidRPr="002925BC" w:rsidRDefault="002925BC" w:rsidP="002925BC">
      <w:pPr>
        <w:tabs>
          <w:tab w:val="left" w:pos="567"/>
          <w:tab w:val="left" w:pos="709"/>
        </w:tabs>
        <w:suppressAutoHyphens/>
        <w:spacing w:line="276" w:lineRule="auto"/>
        <w:rPr>
          <w:i/>
          <w:iCs/>
          <w:szCs w:val="22"/>
        </w:rPr>
      </w:pPr>
      <w:r w:rsidRPr="002925BC">
        <w:rPr>
          <w:i/>
          <w:iCs/>
          <w:szCs w:val="22"/>
        </w:rPr>
        <w:tab/>
        <w:t>(указать должность)</w:t>
      </w:r>
      <w:r w:rsidRPr="002925BC">
        <w:rPr>
          <w:szCs w:val="22"/>
        </w:rPr>
        <w:tab/>
      </w:r>
      <w:r w:rsidRPr="002925BC">
        <w:rPr>
          <w:szCs w:val="22"/>
        </w:rPr>
        <w:tab/>
      </w:r>
      <w:r w:rsidRPr="002925BC">
        <w:rPr>
          <w:szCs w:val="22"/>
        </w:rPr>
        <w:tab/>
      </w:r>
      <w:r w:rsidRPr="002925BC">
        <w:rPr>
          <w:szCs w:val="22"/>
        </w:rPr>
        <w:tab/>
      </w:r>
      <w:r w:rsidRPr="002925BC">
        <w:rPr>
          <w:i/>
          <w:iCs/>
          <w:szCs w:val="22"/>
        </w:rPr>
        <w:t>(подпись)</w:t>
      </w:r>
    </w:p>
    <w:p w:rsidR="002925BC" w:rsidRPr="002925BC" w:rsidRDefault="002925BC" w:rsidP="002925BC">
      <w:pPr>
        <w:tabs>
          <w:tab w:val="left" w:pos="567"/>
          <w:tab w:val="left" w:pos="709"/>
        </w:tabs>
        <w:suppressAutoHyphens/>
        <w:spacing w:line="276" w:lineRule="auto"/>
        <w:rPr>
          <w:szCs w:val="22"/>
        </w:rPr>
      </w:pPr>
      <w:r w:rsidRPr="002925BC">
        <w:rPr>
          <w:szCs w:val="22"/>
        </w:rPr>
        <w:tab/>
      </w:r>
      <w:r w:rsidRPr="002925BC">
        <w:rPr>
          <w:szCs w:val="22"/>
        </w:rPr>
        <w:tab/>
      </w:r>
      <w:r w:rsidRPr="002925BC">
        <w:rPr>
          <w:szCs w:val="22"/>
        </w:rPr>
        <w:tab/>
      </w:r>
      <w:r w:rsidRPr="002925BC">
        <w:rPr>
          <w:szCs w:val="22"/>
        </w:rPr>
        <w:tab/>
      </w:r>
      <w:r w:rsidRPr="002925BC">
        <w:rPr>
          <w:szCs w:val="22"/>
        </w:rPr>
        <w:tab/>
      </w:r>
      <w:r w:rsidRPr="002925BC">
        <w:rPr>
          <w:szCs w:val="22"/>
        </w:rPr>
        <w:tab/>
        <w:t>М.П.</w:t>
      </w: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tabs>
          <w:tab w:val="left" w:pos="567"/>
          <w:tab w:val="left" w:pos="709"/>
        </w:tabs>
        <w:suppressAutoHyphens/>
        <w:spacing w:line="276" w:lineRule="auto"/>
        <w:rPr>
          <w:szCs w:val="22"/>
        </w:rPr>
      </w:pPr>
    </w:p>
    <w:p w:rsidR="002925BC" w:rsidRPr="002925BC" w:rsidRDefault="002925BC" w:rsidP="002925BC">
      <w:pPr>
        <w:pStyle w:val="afffff0"/>
        <w:keepNext w:val="0"/>
        <w:keepLines w:val="0"/>
        <w:spacing w:before="0" w:line="276" w:lineRule="auto"/>
        <w:jc w:val="left"/>
        <w:rPr>
          <w:b/>
          <w:i w:val="0"/>
          <w:sz w:val="22"/>
          <w:szCs w:val="22"/>
        </w:rPr>
      </w:pPr>
      <w:bookmarkStart w:id="191" w:name="_Toc441059594"/>
      <w:r w:rsidRPr="002925BC">
        <w:rPr>
          <w:b/>
          <w:bCs/>
          <w:sz w:val="22"/>
          <w:szCs w:val="22"/>
        </w:rPr>
        <w:br w:type="page"/>
      </w:r>
      <w:bookmarkStart w:id="192" w:name="_Toc441059595"/>
      <w:bookmarkEnd w:id="191"/>
      <w:r w:rsidRPr="002925BC">
        <w:rPr>
          <w:b/>
          <w:bCs/>
          <w:sz w:val="22"/>
          <w:szCs w:val="22"/>
        </w:rPr>
        <w:lastRenderedPageBreak/>
        <w:t xml:space="preserve">Форма </w:t>
      </w:r>
      <w:r w:rsidR="00AF220D">
        <w:rPr>
          <w:b/>
          <w:bCs/>
          <w:sz w:val="22"/>
          <w:szCs w:val="22"/>
        </w:rPr>
        <w:t>5</w:t>
      </w:r>
      <w:r w:rsidRPr="002925BC">
        <w:rPr>
          <w:b/>
          <w:bCs/>
          <w:sz w:val="22"/>
          <w:szCs w:val="22"/>
        </w:rPr>
        <w:t xml:space="preserve">. Образец </w:t>
      </w:r>
      <w:proofErr w:type="gramStart"/>
      <w:r w:rsidRPr="002925BC">
        <w:rPr>
          <w:b/>
          <w:bCs/>
          <w:sz w:val="22"/>
          <w:szCs w:val="22"/>
        </w:rPr>
        <w:t xml:space="preserve">оформления </w:t>
      </w:r>
      <w:r w:rsidRPr="002925BC">
        <w:rPr>
          <w:b/>
          <w:sz w:val="22"/>
          <w:szCs w:val="22"/>
        </w:rPr>
        <w:t>декларации соответствия участника запроса предложения</w:t>
      </w:r>
      <w:bookmarkEnd w:id="192"/>
      <w:proofErr w:type="gramEnd"/>
    </w:p>
    <w:p w:rsidR="002925BC" w:rsidRPr="002925BC" w:rsidRDefault="002925BC" w:rsidP="002925BC">
      <w:pPr>
        <w:spacing w:line="276" w:lineRule="auto"/>
        <w:rPr>
          <w:szCs w:val="22"/>
        </w:rPr>
      </w:pPr>
    </w:p>
    <w:p w:rsidR="002925BC" w:rsidRPr="002925BC" w:rsidRDefault="002925BC" w:rsidP="002925BC">
      <w:pPr>
        <w:pStyle w:val="afffff3"/>
        <w:spacing w:before="120" w:line="276" w:lineRule="auto"/>
        <w:ind w:firstLine="420"/>
        <w:rPr>
          <w:sz w:val="22"/>
          <w:szCs w:val="22"/>
        </w:rPr>
      </w:pPr>
    </w:p>
    <w:p w:rsidR="002925BC" w:rsidRPr="002925BC" w:rsidRDefault="002925BC" w:rsidP="002925BC">
      <w:pPr>
        <w:pStyle w:val="afffff3"/>
        <w:spacing w:before="120" w:line="276" w:lineRule="auto"/>
        <w:ind w:firstLine="420"/>
        <w:rPr>
          <w:sz w:val="22"/>
          <w:szCs w:val="22"/>
        </w:rPr>
      </w:pPr>
      <w:r w:rsidRPr="002925BC">
        <w:rPr>
          <w:sz w:val="22"/>
          <w:szCs w:val="22"/>
        </w:rPr>
        <w:t>Декларация соответствия</w:t>
      </w:r>
      <w:r w:rsidRPr="002925BC">
        <w:rPr>
          <w:sz w:val="22"/>
          <w:szCs w:val="22"/>
        </w:rPr>
        <w:br/>
        <w:t>Участника ЗАПРОСА ПРЕДЛОЖЕНИЙ*</w:t>
      </w:r>
    </w:p>
    <w:p w:rsidR="002925BC" w:rsidRPr="002925BC" w:rsidRDefault="002925BC" w:rsidP="002925BC">
      <w:pPr>
        <w:pStyle w:val="37"/>
        <w:spacing w:after="0" w:line="276" w:lineRule="auto"/>
        <w:ind w:left="0"/>
        <w:jc w:val="center"/>
        <w:outlineLvl w:val="1"/>
        <w:rPr>
          <w:rStyle w:val="14"/>
          <w:rFonts w:ascii="Times New Roman" w:hAnsi="Times New Roman" w:cs="Times New Roman"/>
          <w:i/>
          <w:sz w:val="22"/>
          <w:szCs w:val="22"/>
          <w:lang w:val="ru-RU"/>
        </w:rPr>
      </w:pPr>
    </w:p>
    <w:p w:rsidR="002925BC" w:rsidRPr="002925BC" w:rsidRDefault="002925BC" w:rsidP="002925BC">
      <w:pPr>
        <w:pStyle w:val="37"/>
        <w:spacing w:after="0" w:line="276" w:lineRule="auto"/>
        <w:ind w:left="0"/>
        <w:jc w:val="center"/>
        <w:outlineLvl w:val="1"/>
        <w:rPr>
          <w:rFonts w:ascii="Times New Roman" w:hAnsi="Times New Roman" w:cs="Times New Roman"/>
          <w:b/>
          <w:bCs/>
          <w:i/>
          <w:sz w:val="22"/>
          <w:szCs w:val="22"/>
        </w:rPr>
      </w:pPr>
    </w:p>
    <w:p w:rsidR="002925BC" w:rsidRPr="002925BC" w:rsidRDefault="002925BC" w:rsidP="002925BC">
      <w:pPr>
        <w:spacing w:line="276" w:lineRule="auto"/>
        <w:ind w:firstLine="420"/>
        <w:rPr>
          <w:szCs w:val="22"/>
        </w:rPr>
      </w:pPr>
      <w:r w:rsidRPr="002925BC">
        <w:rPr>
          <w:szCs w:val="22"/>
        </w:rPr>
        <w:t>Настоящим подтверждаем, что ______________________________________________________________________________</w:t>
      </w:r>
    </w:p>
    <w:p w:rsidR="002925BC" w:rsidRPr="002925BC" w:rsidRDefault="002925BC" w:rsidP="002925BC">
      <w:pPr>
        <w:spacing w:line="276" w:lineRule="auto"/>
        <w:ind w:firstLine="420"/>
        <w:jc w:val="center"/>
        <w:rPr>
          <w:szCs w:val="22"/>
          <w:vertAlign w:val="superscript"/>
        </w:rPr>
      </w:pPr>
      <w:r w:rsidRPr="002925BC">
        <w:rPr>
          <w:szCs w:val="22"/>
          <w:vertAlign w:val="superscript"/>
        </w:rPr>
        <w:t xml:space="preserve">                                       (наименование Участника Запроса предложений, адрес места нахождения)</w:t>
      </w:r>
    </w:p>
    <w:p w:rsidR="002925BC" w:rsidRPr="002925BC" w:rsidRDefault="002925BC" w:rsidP="002925BC">
      <w:pPr>
        <w:spacing w:line="276" w:lineRule="auto"/>
        <w:ind w:firstLine="420"/>
        <w:rPr>
          <w:szCs w:val="22"/>
        </w:rPr>
      </w:pPr>
      <w:r w:rsidRPr="002925BC">
        <w:rPr>
          <w:szCs w:val="22"/>
        </w:rPr>
        <w:t>соответствует приведенным ниже требованиям на дату подачи Заявки на участие в Запросе предложений:</w:t>
      </w:r>
    </w:p>
    <w:p w:rsidR="002925BC" w:rsidRPr="002925BC" w:rsidRDefault="002925BC" w:rsidP="000B4924">
      <w:pPr>
        <w:numPr>
          <w:ilvl w:val="0"/>
          <w:numId w:val="17"/>
        </w:numPr>
        <w:tabs>
          <w:tab w:val="left" w:pos="567"/>
        </w:tabs>
        <w:spacing w:line="276" w:lineRule="auto"/>
        <w:ind w:left="0" w:firstLine="420"/>
        <w:rPr>
          <w:szCs w:val="22"/>
        </w:rPr>
      </w:pPr>
      <w:r w:rsidRPr="002925BC">
        <w:rPr>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2925BC" w:rsidRPr="002925BC" w:rsidRDefault="002925BC" w:rsidP="000B4924">
      <w:pPr>
        <w:numPr>
          <w:ilvl w:val="0"/>
          <w:numId w:val="17"/>
        </w:numPr>
        <w:tabs>
          <w:tab w:val="left" w:pos="567"/>
        </w:tabs>
        <w:spacing w:line="276" w:lineRule="auto"/>
        <w:ind w:left="0" w:firstLine="420"/>
        <w:rPr>
          <w:szCs w:val="22"/>
        </w:rPr>
      </w:pPr>
      <w:proofErr w:type="spellStart"/>
      <w:r w:rsidRPr="002925BC">
        <w:rPr>
          <w:szCs w:val="22"/>
        </w:rPr>
        <w:t>непроведение</w:t>
      </w:r>
      <w:proofErr w:type="spellEnd"/>
      <w:r w:rsidRPr="002925BC">
        <w:rPr>
          <w:szCs w:val="22"/>
        </w:rPr>
        <w:t xml:space="preserve"> ликвидации Участника Запроса </w:t>
      </w:r>
      <w:proofErr w:type="gramStart"/>
      <w:r w:rsidRPr="002925BC">
        <w:rPr>
          <w:szCs w:val="22"/>
        </w:rPr>
        <w:t>предложений-юридического</w:t>
      </w:r>
      <w:proofErr w:type="gramEnd"/>
      <w:r w:rsidRPr="002925BC">
        <w:rPr>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2925BC" w:rsidRPr="002925BC" w:rsidRDefault="002925BC" w:rsidP="000B4924">
      <w:pPr>
        <w:numPr>
          <w:ilvl w:val="0"/>
          <w:numId w:val="17"/>
        </w:numPr>
        <w:tabs>
          <w:tab w:val="left" w:pos="567"/>
        </w:tabs>
        <w:spacing w:line="276" w:lineRule="auto"/>
        <w:ind w:left="0" w:firstLine="420"/>
        <w:rPr>
          <w:szCs w:val="22"/>
        </w:rPr>
      </w:pPr>
      <w:proofErr w:type="spellStart"/>
      <w:r w:rsidRPr="002925BC">
        <w:rPr>
          <w:szCs w:val="22"/>
        </w:rPr>
        <w:t>неприостановление</w:t>
      </w:r>
      <w:proofErr w:type="spellEnd"/>
      <w:r w:rsidRPr="002925BC">
        <w:rPr>
          <w:szCs w:val="22"/>
        </w:rPr>
        <w:t xml:space="preserve">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925BC" w:rsidRPr="002925BC" w:rsidRDefault="002925BC" w:rsidP="000B4924">
      <w:pPr>
        <w:numPr>
          <w:ilvl w:val="0"/>
          <w:numId w:val="17"/>
        </w:numPr>
        <w:tabs>
          <w:tab w:val="left" w:pos="567"/>
        </w:tabs>
        <w:spacing w:line="276" w:lineRule="auto"/>
        <w:ind w:left="0" w:firstLine="420"/>
        <w:rPr>
          <w:szCs w:val="22"/>
        </w:rPr>
      </w:pPr>
      <w:r w:rsidRPr="002925BC">
        <w:rPr>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25BC">
        <w:rPr>
          <w:szCs w:val="22"/>
        </w:rPr>
        <w:t>стоимости активов Участника Запроса предложений</w:t>
      </w:r>
      <w:proofErr w:type="gramEnd"/>
      <w:r w:rsidRPr="002925BC">
        <w:rPr>
          <w:szCs w:val="22"/>
        </w:rPr>
        <w:t xml:space="preserve"> по данным бухгалтерской отчетности за последний завершенный отчетный период;</w:t>
      </w:r>
    </w:p>
    <w:p w:rsidR="002925BC" w:rsidRPr="002925BC" w:rsidRDefault="002925BC" w:rsidP="000B4924">
      <w:pPr>
        <w:numPr>
          <w:ilvl w:val="0"/>
          <w:numId w:val="17"/>
        </w:numPr>
        <w:suppressAutoHyphens/>
        <w:spacing w:line="276" w:lineRule="auto"/>
        <w:ind w:left="0" w:firstLine="426"/>
        <w:rPr>
          <w:szCs w:val="22"/>
        </w:rPr>
      </w:pPr>
      <w:proofErr w:type="gramStart"/>
      <w:r w:rsidRPr="002925BC">
        <w:rPr>
          <w:szCs w:val="22"/>
        </w:rPr>
        <w:t>отсутствие сведений об участниках открытого запроса предложений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(далее – Федеральный закон от 18.07.2011 № 223-ФЗ.</w:t>
      </w:r>
      <w:proofErr w:type="gramEnd"/>
    </w:p>
    <w:p w:rsidR="002925BC" w:rsidRPr="002925BC" w:rsidRDefault="002925BC" w:rsidP="002925BC">
      <w:pPr>
        <w:shd w:val="clear" w:color="auto" w:fill="FFFFFF"/>
        <w:tabs>
          <w:tab w:val="left" w:pos="567"/>
        </w:tabs>
        <w:spacing w:line="276" w:lineRule="auto"/>
        <w:rPr>
          <w:szCs w:val="22"/>
        </w:rPr>
      </w:pPr>
    </w:p>
    <w:p w:rsidR="002925BC" w:rsidRPr="002925BC" w:rsidRDefault="002925BC" w:rsidP="002925BC">
      <w:pPr>
        <w:shd w:val="clear" w:color="auto" w:fill="FFFFFF"/>
        <w:tabs>
          <w:tab w:val="left" w:pos="567"/>
        </w:tabs>
        <w:spacing w:line="276" w:lineRule="auto"/>
        <w:ind w:left="420"/>
        <w:rPr>
          <w:szCs w:val="22"/>
        </w:rPr>
      </w:pPr>
    </w:p>
    <w:p w:rsidR="002925BC" w:rsidRPr="002925BC" w:rsidRDefault="002925BC" w:rsidP="002925BC">
      <w:pPr>
        <w:shd w:val="clear" w:color="auto" w:fill="FFFFFF"/>
        <w:tabs>
          <w:tab w:val="left" w:pos="567"/>
        </w:tabs>
        <w:spacing w:line="276" w:lineRule="auto"/>
        <w:ind w:left="420"/>
        <w:rPr>
          <w:szCs w:val="22"/>
        </w:rPr>
      </w:pPr>
      <w:r w:rsidRPr="002925BC">
        <w:rPr>
          <w:szCs w:val="22"/>
        </w:rPr>
        <w:t>Подпись Участника</w:t>
      </w:r>
      <w:r w:rsidRPr="002925BC">
        <w:rPr>
          <w:szCs w:val="22"/>
        </w:rPr>
        <w:tab/>
      </w:r>
      <w:r w:rsidRPr="002925BC">
        <w:rPr>
          <w:szCs w:val="22"/>
        </w:rPr>
        <w:tab/>
        <w:t>/_______________(</w:t>
      </w:r>
      <w:r w:rsidRPr="002925BC">
        <w:rPr>
          <w:i/>
          <w:szCs w:val="22"/>
        </w:rPr>
        <w:t>ФИО, должность</w:t>
      </w:r>
      <w:r w:rsidRPr="002925BC">
        <w:rPr>
          <w:szCs w:val="22"/>
        </w:rPr>
        <w:t>)</w:t>
      </w:r>
    </w:p>
    <w:p w:rsidR="002925BC" w:rsidRPr="002925BC" w:rsidRDefault="002925BC" w:rsidP="002925BC">
      <w:pPr>
        <w:shd w:val="clear" w:color="auto" w:fill="FFFFFF"/>
        <w:tabs>
          <w:tab w:val="left" w:pos="3562"/>
          <w:tab w:val="left" w:leader="underscore" w:pos="5774"/>
          <w:tab w:val="left" w:leader="underscore" w:pos="8218"/>
        </w:tabs>
        <w:spacing w:line="276" w:lineRule="auto"/>
        <w:ind w:firstLine="420"/>
        <w:rPr>
          <w:szCs w:val="22"/>
        </w:rPr>
      </w:pPr>
      <w:r w:rsidRPr="002925BC">
        <w:rPr>
          <w:szCs w:val="22"/>
        </w:rPr>
        <w:t>Дата</w:t>
      </w:r>
    </w:p>
    <w:p w:rsidR="002925BC" w:rsidRPr="002925BC" w:rsidRDefault="002925BC" w:rsidP="002925BC">
      <w:pPr>
        <w:shd w:val="clear" w:color="auto" w:fill="FFFFFF"/>
        <w:tabs>
          <w:tab w:val="left" w:pos="3562"/>
          <w:tab w:val="left" w:leader="underscore" w:pos="5774"/>
          <w:tab w:val="left" w:leader="underscore" w:pos="8218"/>
        </w:tabs>
        <w:spacing w:line="276" w:lineRule="auto"/>
        <w:ind w:firstLine="420"/>
        <w:rPr>
          <w:szCs w:val="22"/>
        </w:rPr>
      </w:pPr>
      <w:proofErr w:type="spellStart"/>
      <w:r w:rsidRPr="002925BC">
        <w:rPr>
          <w:szCs w:val="22"/>
        </w:rPr>
        <w:t>м.п</w:t>
      </w:r>
      <w:proofErr w:type="spellEnd"/>
      <w:r w:rsidRPr="002925BC">
        <w:rPr>
          <w:szCs w:val="22"/>
        </w:rPr>
        <w:t>.</w:t>
      </w:r>
    </w:p>
    <w:p w:rsidR="002925BC" w:rsidRPr="002925BC" w:rsidRDefault="002925BC" w:rsidP="002925BC">
      <w:pPr>
        <w:spacing w:line="276" w:lineRule="auto"/>
        <w:rPr>
          <w:szCs w:val="22"/>
        </w:rPr>
      </w:pPr>
    </w:p>
    <w:p w:rsidR="002925BC" w:rsidRPr="002925BC" w:rsidRDefault="002925BC" w:rsidP="002925BC">
      <w:pPr>
        <w:spacing w:line="276" w:lineRule="auto"/>
        <w:rPr>
          <w:b/>
          <w:szCs w:val="22"/>
        </w:rPr>
      </w:pPr>
      <w:r w:rsidRPr="002925BC">
        <w:rPr>
          <w:b/>
          <w:szCs w:val="22"/>
        </w:rPr>
        <w:t>*Примечание:</w:t>
      </w:r>
    </w:p>
    <w:p w:rsidR="002925BC" w:rsidRPr="002925BC" w:rsidRDefault="002925BC" w:rsidP="002925BC">
      <w:pPr>
        <w:pStyle w:val="-4"/>
        <w:numPr>
          <w:ilvl w:val="0"/>
          <w:numId w:val="0"/>
        </w:numPr>
        <w:spacing w:line="276" w:lineRule="auto"/>
        <w:jc w:val="left"/>
        <w:rPr>
          <w:sz w:val="22"/>
          <w:szCs w:val="22"/>
        </w:rPr>
      </w:pPr>
      <w:r w:rsidRPr="002925BC">
        <w:rPr>
          <w:sz w:val="22"/>
          <w:szCs w:val="22"/>
        </w:rPr>
        <w:t xml:space="preserve">Участник Запроса предложений указывает свое наименование (в </w:t>
      </w:r>
      <w:proofErr w:type="spellStart"/>
      <w:r w:rsidRPr="002925BC">
        <w:rPr>
          <w:sz w:val="22"/>
          <w:szCs w:val="22"/>
        </w:rPr>
        <w:t>т.ч</w:t>
      </w:r>
      <w:proofErr w:type="spellEnd"/>
      <w:r w:rsidRPr="002925BC">
        <w:rPr>
          <w:sz w:val="22"/>
          <w:szCs w:val="22"/>
        </w:rPr>
        <w:t>. Организационно-правовую форму) и адрес места нахождения.</w:t>
      </w:r>
    </w:p>
    <w:p w:rsidR="002925BC" w:rsidRPr="002925BC" w:rsidRDefault="002925BC" w:rsidP="002925BC">
      <w:pPr>
        <w:spacing w:line="276" w:lineRule="auto"/>
        <w:rPr>
          <w:szCs w:val="22"/>
        </w:rPr>
      </w:pPr>
      <w:r w:rsidRPr="002925BC">
        <w:rPr>
          <w:szCs w:val="22"/>
        </w:rPr>
        <w:t>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2925BC" w:rsidRPr="002925BC" w:rsidRDefault="002925BC" w:rsidP="002925BC">
      <w:pPr>
        <w:pStyle w:val="44"/>
        <w:numPr>
          <w:ilvl w:val="0"/>
          <w:numId w:val="0"/>
        </w:numPr>
        <w:spacing w:line="276" w:lineRule="auto"/>
        <w:ind w:left="567"/>
        <w:rPr>
          <w:szCs w:val="22"/>
        </w:rPr>
      </w:pPr>
    </w:p>
    <w:p w:rsidR="002925BC" w:rsidRPr="002925BC" w:rsidRDefault="002925BC" w:rsidP="002925BC"/>
    <w:p w:rsidR="004D28C1" w:rsidRPr="004D28C1" w:rsidRDefault="004D28C1" w:rsidP="00984EE4">
      <w:pPr>
        <w:pStyle w:val="11"/>
        <w:spacing w:before="0" w:after="0" w:line="360" w:lineRule="auto"/>
      </w:pPr>
      <w:bookmarkStart w:id="193" w:name="_Toc535913560"/>
      <w:r w:rsidRPr="004D28C1">
        <w:lastRenderedPageBreak/>
        <w:t>ТЕХНИЧЕСКОЕ ЗАДАНИЕ</w:t>
      </w:r>
      <w:bookmarkEnd w:id="193"/>
    </w:p>
    <w:p w:rsidR="003B72B0" w:rsidRPr="00A5001F" w:rsidRDefault="00D1194E" w:rsidP="00984EE4">
      <w:pPr>
        <w:pStyle w:val="affff3"/>
        <w:keepNext w:val="0"/>
        <w:keepLines w:val="0"/>
        <w:tabs>
          <w:tab w:val="left" w:pos="2860"/>
        </w:tabs>
        <w:spacing w:before="0"/>
        <w:jc w:val="both"/>
        <w:rPr>
          <w:sz w:val="22"/>
          <w:szCs w:val="22"/>
        </w:rPr>
      </w:pPr>
      <w:r w:rsidRPr="00D1194E">
        <w:rPr>
          <w:b/>
          <w:sz w:val="22"/>
          <w:szCs w:val="22"/>
          <w:highlight w:val="lightGray"/>
        </w:rPr>
        <w:t>3</w:t>
      </w:r>
      <w:r w:rsidRPr="00A5001F">
        <w:rPr>
          <w:b/>
          <w:sz w:val="22"/>
          <w:szCs w:val="22"/>
          <w:highlight w:val="lightGray"/>
        </w:rPr>
        <w:t>.1.</w:t>
      </w:r>
      <w:r w:rsidRPr="00A5001F">
        <w:rPr>
          <w:sz w:val="22"/>
          <w:szCs w:val="22"/>
          <w:highlight w:val="lightGray"/>
        </w:rPr>
        <w:t xml:space="preserve"> </w:t>
      </w:r>
      <w:r w:rsidRPr="00A5001F">
        <w:rPr>
          <w:b/>
          <w:sz w:val="22"/>
          <w:szCs w:val="22"/>
        </w:rPr>
        <w:t>Предмет закупки:</w:t>
      </w:r>
      <w:r w:rsidRPr="00A5001F">
        <w:rPr>
          <w:sz w:val="22"/>
          <w:szCs w:val="22"/>
        </w:rPr>
        <w:t xml:space="preserve"> </w:t>
      </w:r>
      <w:r w:rsidR="003B72B0" w:rsidRPr="00A5001F">
        <w:rPr>
          <w:sz w:val="22"/>
          <w:szCs w:val="22"/>
        </w:rPr>
        <w:t xml:space="preserve">Поставка автомобиля </w:t>
      </w:r>
      <w:r w:rsidR="00C74863">
        <w:rPr>
          <w:sz w:val="22"/>
          <w:szCs w:val="22"/>
        </w:rPr>
        <w:t xml:space="preserve">марки </w:t>
      </w:r>
      <w:r w:rsidR="003B72B0" w:rsidRPr="00A5001F">
        <w:rPr>
          <w:sz w:val="22"/>
          <w:szCs w:val="22"/>
        </w:rPr>
        <w:t xml:space="preserve">Лада </w:t>
      </w:r>
      <w:proofErr w:type="spellStart"/>
      <w:r w:rsidR="003B72B0" w:rsidRPr="00A5001F">
        <w:rPr>
          <w:sz w:val="22"/>
          <w:szCs w:val="22"/>
        </w:rPr>
        <w:t>Ларгус</w:t>
      </w:r>
      <w:proofErr w:type="spellEnd"/>
      <w:r w:rsidR="003B72B0" w:rsidRPr="00A5001F">
        <w:rPr>
          <w:sz w:val="22"/>
          <w:szCs w:val="22"/>
        </w:rPr>
        <w:t xml:space="preserve"> или эквивалент</w:t>
      </w:r>
      <w:r w:rsidR="003B72B0" w:rsidRPr="00A5001F">
        <w:rPr>
          <w:rStyle w:val="affffd"/>
          <w:sz w:val="22"/>
          <w:szCs w:val="22"/>
        </w:rPr>
        <w:footnoteReference w:id="1"/>
      </w:r>
    </w:p>
    <w:p w:rsidR="003B72B0" w:rsidRPr="00A5001F" w:rsidRDefault="003B72B0" w:rsidP="00984EE4">
      <w:pPr>
        <w:pStyle w:val="affff3"/>
        <w:keepNext w:val="0"/>
        <w:keepLines w:val="0"/>
        <w:tabs>
          <w:tab w:val="left" w:pos="2860"/>
        </w:tabs>
        <w:spacing w:before="0"/>
        <w:jc w:val="both"/>
        <w:rPr>
          <w:b/>
          <w:sz w:val="22"/>
          <w:szCs w:val="22"/>
        </w:rPr>
      </w:pPr>
      <w:r w:rsidRPr="00A5001F">
        <w:rPr>
          <w:b/>
          <w:sz w:val="22"/>
          <w:szCs w:val="22"/>
        </w:rPr>
        <w:t>ОКПД</w:t>
      </w:r>
      <w:proofErr w:type="gramStart"/>
      <w:r w:rsidRPr="00A5001F">
        <w:rPr>
          <w:b/>
          <w:sz w:val="22"/>
          <w:szCs w:val="22"/>
        </w:rPr>
        <w:t>2</w:t>
      </w:r>
      <w:proofErr w:type="gramEnd"/>
      <w:r w:rsidRPr="00A5001F">
        <w:rPr>
          <w:b/>
          <w:sz w:val="22"/>
          <w:szCs w:val="22"/>
        </w:rPr>
        <w:t>/ОКВЭД 2 29.10.2/29.10.2</w:t>
      </w:r>
    </w:p>
    <w:tbl>
      <w:tblPr>
        <w:tblW w:w="496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6"/>
        <w:gridCol w:w="4678"/>
      </w:tblGrid>
      <w:tr w:rsidR="0072422D" w:rsidRPr="00A5001F" w:rsidTr="00C4764E">
        <w:tc>
          <w:tcPr>
            <w:tcW w:w="5000" w:type="pct"/>
            <w:gridSpan w:val="2"/>
            <w:tcBorders>
              <w:top w:val="single" w:sz="4" w:space="0" w:color="000000"/>
              <w:left w:val="single" w:sz="4" w:space="0" w:color="000000"/>
              <w:bottom w:val="single" w:sz="4" w:space="0" w:color="000000"/>
              <w:right w:val="single" w:sz="4" w:space="0" w:color="000000"/>
            </w:tcBorders>
            <w:hideMark/>
          </w:tcPr>
          <w:p w:rsidR="0072422D" w:rsidRPr="00A5001F" w:rsidRDefault="0072422D">
            <w:pPr>
              <w:widowControl w:val="0"/>
              <w:suppressAutoHyphens/>
              <w:autoSpaceDE w:val="0"/>
              <w:autoSpaceDN w:val="0"/>
              <w:adjustRightInd w:val="0"/>
              <w:ind w:left="709"/>
              <w:jc w:val="center"/>
              <w:rPr>
                <w:b/>
                <w:bCs/>
                <w:spacing w:val="-2"/>
                <w:szCs w:val="22"/>
              </w:rPr>
            </w:pPr>
            <w:r w:rsidRPr="00A5001F">
              <w:rPr>
                <w:b/>
                <w:bCs/>
                <w:spacing w:val="-2"/>
                <w:szCs w:val="22"/>
              </w:rPr>
              <w:t>Требования заказчика</w:t>
            </w:r>
          </w:p>
        </w:tc>
      </w:tr>
      <w:tr w:rsidR="0072422D" w:rsidRPr="00A5001F" w:rsidTr="00C4764E">
        <w:tc>
          <w:tcPr>
            <w:tcW w:w="2676" w:type="pct"/>
            <w:tcBorders>
              <w:top w:val="single" w:sz="4" w:space="0" w:color="000000"/>
              <w:left w:val="single" w:sz="4" w:space="0" w:color="000000"/>
              <w:bottom w:val="single" w:sz="4" w:space="0" w:color="000000"/>
              <w:right w:val="single" w:sz="4" w:space="0" w:color="000000"/>
            </w:tcBorders>
            <w:hideMark/>
          </w:tcPr>
          <w:p w:rsidR="0072422D" w:rsidRPr="00A5001F" w:rsidRDefault="0072422D">
            <w:pPr>
              <w:widowControl w:val="0"/>
              <w:suppressAutoHyphens/>
              <w:autoSpaceDE w:val="0"/>
              <w:autoSpaceDN w:val="0"/>
              <w:adjustRightInd w:val="0"/>
              <w:jc w:val="center"/>
              <w:rPr>
                <w:b/>
                <w:spacing w:val="-2"/>
                <w:szCs w:val="22"/>
                <w:lang w:eastAsia="ar-SA"/>
              </w:rPr>
            </w:pPr>
            <w:r w:rsidRPr="00A5001F">
              <w:rPr>
                <w:b/>
                <w:spacing w:val="-2"/>
                <w:szCs w:val="22"/>
              </w:rPr>
              <w:t>Наименование</w:t>
            </w:r>
          </w:p>
        </w:tc>
        <w:tc>
          <w:tcPr>
            <w:tcW w:w="2324" w:type="pct"/>
            <w:tcBorders>
              <w:top w:val="single" w:sz="4" w:space="0" w:color="000000"/>
              <w:left w:val="single" w:sz="4" w:space="0" w:color="000000"/>
              <w:bottom w:val="single" w:sz="4" w:space="0" w:color="000000"/>
              <w:right w:val="single" w:sz="4" w:space="0" w:color="000000"/>
            </w:tcBorders>
            <w:hideMark/>
          </w:tcPr>
          <w:p w:rsidR="0072422D" w:rsidRPr="00A5001F" w:rsidRDefault="0072422D">
            <w:pPr>
              <w:widowControl w:val="0"/>
              <w:suppressAutoHyphens/>
              <w:autoSpaceDE w:val="0"/>
              <w:autoSpaceDN w:val="0"/>
              <w:adjustRightInd w:val="0"/>
              <w:ind w:right="-106"/>
              <w:jc w:val="center"/>
              <w:rPr>
                <w:b/>
                <w:spacing w:val="-2"/>
                <w:szCs w:val="22"/>
                <w:lang w:eastAsia="ar-SA"/>
              </w:rPr>
            </w:pPr>
            <w:r w:rsidRPr="00A5001F">
              <w:rPr>
                <w:b/>
                <w:spacing w:val="-2"/>
                <w:szCs w:val="22"/>
              </w:rPr>
              <w:t xml:space="preserve">Характеристика </w:t>
            </w:r>
          </w:p>
        </w:tc>
      </w:tr>
      <w:tr w:rsidR="0072422D" w:rsidRPr="00A5001F" w:rsidTr="00C4764E">
        <w:trPr>
          <w:trHeight w:val="241"/>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72422D" w:rsidRPr="00A5001F" w:rsidRDefault="0072422D">
            <w:pPr>
              <w:widowControl w:val="0"/>
              <w:autoSpaceDE w:val="0"/>
              <w:autoSpaceDN w:val="0"/>
              <w:adjustRightInd w:val="0"/>
              <w:snapToGrid w:val="0"/>
              <w:rPr>
                <w:color w:val="000000"/>
                <w:szCs w:val="22"/>
              </w:rPr>
            </w:pPr>
            <w:r w:rsidRPr="00A5001F">
              <w:rPr>
                <w:color w:val="000000"/>
                <w:szCs w:val="22"/>
              </w:rPr>
              <w:t xml:space="preserve">Марка: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72422D" w:rsidRPr="00A5001F" w:rsidRDefault="0072422D">
            <w:pPr>
              <w:widowControl w:val="0"/>
              <w:autoSpaceDE w:val="0"/>
              <w:autoSpaceDN w:val="0"/>
              <w:adjustRightInd w:val="0"/>
              <w:snapToGrid w:val="0"/>
              <w:rPr>
                <w:color w:val="000000"/>
                <w:szCs w:val="22"/>
              </w:rPr>
            </w:pPr>
            <w:r w:rsidRPr="00A5001F">
              <w:rPr>
                <w:color w:val="000000"/>
                <w:szCs w:val="22"/>
              </w:rPr>
              <w:t>LADA LARGUS  (или эквивалент)</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Пакет опций: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B2222E" w:rsidRDefault="006B2846" w:rsidP="007B27F8">
            <w:pPr>
              <w:widowControl w:val="0"/>
              <w:autoSpaceDE w:val="0"/>
              <w:autoSpaceDN w:val="0"/>
              <w:adjustRightInd w:val="0"/>
              <w:snapToGrid w:val="0"/>
              <w:rPr>
                <w:color w:val="000000"/>
                <w:szCs w:val="22"/>
              </w:rPr>
            </w:pPr>
            <w:r w:rsidRPr="00652689">
              <w:rPr>
                <w:color w:val="000000"/>
                <w:szCs w:val="22"/>
              </w:rPr>
              <w:t>не менее C</w:t>
            </w:r>
            <w:proofErr w:type="spellStart"/>
            <w:r>
              <w:rPr>
                <w:color w:val="000000"/>
                <w:szCs w:val="22"/>
                <w:lang w:val="en-US"/>
              </w:rPr>
              <w:t>limate</w:t>
            </w:r>
            <w:proofErr w:type="spellEnd"/>
            <w:r w:rsidRPr="00652689">
              <w:rPr>
                <w:color w:val="000000"/>
                <w:szCs w:val="22"/>
              </w:rPr>
              <w:t xml:space="preserve"> 5мест </w:t>
            </w:r>
            <w:proofErr w:type="spellStart"/>
            <w:r>
              <w:rPr>
                <w:color w:val="000000"/>
                <w:szCs w:val="22"/>
                <w:lang w:val="en-US"/>
              </w:rPr>
              <w:t>Glonass</w:t>
            </w:r>
            <w:proofErr w:type="spellEnd"/>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Тип кузова /количество дверей</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Универсал / 5</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Количество мест</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5</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 xml:space="preserve">Тип двигателя </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 xml:space="preserve">Бензиновый </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Вариант исполнения: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не менее </w:t>
            </w:r>
            <w:proofErr w:type="spellStart"/>
            <w:r w:rsidRPr="00652689">
              <w:rPr>
                <w:color w:val="000000"/>
                <w:szCs w:val="22"/>
              </w:rPr>
              <w:t>Norma</w:t>
            </w:r>
            <w:proofErr w:type="spellEnd"/>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Цвет:</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proofErr w:type="gramStart"/>
            <w:r w:rsidRPr="00652689">
              <w:rPr>
                <w:color w:val="000000"/>
                <w:szCs w:val="22"/>
              </w:rPr>
              <w:t>Белый</w:t>
            </w:r>
            <w:proofErr w:type="gramEnd"/>
            <w:r w:rsidRPr="00652689">
              <w:rPr>
                <w:color w:val="000000"/>
                <w:szCs w:val="22"/>
              </w:rPr>
              <w:t xml:space="preserve"> "ледниковый" (221) - двухслойная эмаль</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Год выпуска: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szCs w:val="22"/>
              </w:rPr>
              <w:t>не ранее 12 месяцев до дня поставки</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Двигатель</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не менее 1.6 л </w:t>
            </w:r>
            <w:r w:rsidRPr="00B2222E">
              <w:rPr>
                <w:color w:val="000000"/>
                <w:szCs w:val="22"/>
              </w:rPr>
              <w:t>8</w:t>
            </w:r>
            <w:r w:rsidRPr="00652689">
              <w:rPr>
                <w:color w:val="000000"/>
                <w:szCs w:val="22"/>
              </w:rPr>
              <w:t>-кл. (</w:t>
            </w:r>
            <w:r w:rsidRPr="00B2222E">
              <w:rPr>
                <w:color w:val="000000"/>
                <w:szCs w:val="22"/>
              </w:rPr>
              <w:t>87</w:t>
            </w:r>
            <w:r w:rsidRPr="00652689">
              <w:rPr>
                <w:color w:val="000000"/>
                <w:szCs w:val="22"/>
              </w:rPr>
              <w:t xml:space="preserve"> </w:t>
            </w:r>
            <w:proofErr w:type="spellStart"/>
            <w:r w:rsidRPr="00652689">
              <w:rPr>
                <w:color w:val="000000"/>
                <w:szCs w:val="22"/>
              </w:rPr>
              <w:t>л.</w:t>
            </w:r>
            <w:proofErr w:type="gramStart"/>
            <w:r w:rsidRPr="00652689">
              <w:rPr>
                <w:color w:val="000000"/>
                <w:szCs w:val="22"/>
              </w:rPr>
              <w:t>с</w:t>
            </w:r>
            <w:proofErr w:type="spellEnd"/>
            <w:proofErr w:type="gramEnd"/>
            <w:r w:rsidRPr="00652689">
              <w:rPr>
                <w:color w:val="000000"/>
                <w:szCs w:val="22"/>
              </w:rPr>
              <w:t>.)</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 xml:space="preserve">Коробка передач  </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механическая</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Число передач</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5</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Передняя подвеска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proofErr w:type="gramStart"/>
            <w:r w:rsidRPr="00652689">
              <w:rPr>
                <w:szCs w:val="22"/>
              </w:rPr>
              <w:t>независимая</w:t>
            </w:r>
            <w:proofErr w:type="gramEnd"/>
            <w:r w:rsidRPr="00652689">
              <w:rPr>
                <w:szCs w:val="22"/>
              </w:rPr>
              <w:t xml:space="preserve">, типа </w:t>
            </w:r>
            <w:proofErr w:type="spellStart"/>
            <w:r w:rsidRPr="00652689">
              <w:rPr>
                <w:szCs w:val="22"/>
              </w:rPr>
              <w:t>Макферсон</w:t>
            </w:r>
            <w:proofErr w:type="spellEnd"/>
            <w:r w:rsidRPr="00652689">
              <w:rPr>
                <w:szCs w:val="22"/>
              </w:rPr>
              <w:t>, пружинная, со стабилизатором поперечной устойчивости</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Задняя подвеска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Полузависимая, рычажная, пружинная.</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Длина / ширина / высота, </w:t>
            </w:r>
            <w:proofErr w:type="gramStart"/>
            <w:r w:rsidRPr="00652689">
              <w:rPr>
                <w:color w:val="000000"/>
                <w:szCs w:val="22"/>
              </w:rPr>
              <w:t>мм</w:t>
            </w:r>
            <w:proofErr w:type="gramEnd"/>
            <w:r w:rsidRPr="00652689">
              <w:rPr>
                <w:color w:val="000000"/>
                <w:szCs w:val="22"/>
              </w:rPr>
              <w:t xml:space="preserve">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не менее 4470 / 1750 / 1670</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Дорожный просвет, </w:t>
            </w:r>
            <w:proofErr w:type="gramStart"/>
            <w:r w:rsidRPr="00652689">
              <w:rPr>
                <w:color w:val="000000"/>
                <w:szCs w:val="22"/>
              </w:rPr>
              <w:t>мм</w:t>
            </w:r>
            <w:proofErr w:type="gramEnd"/>
            <w:r w:rsidRPr="00652689">
              <w:rPr>
                <w:color w:val="000000"/>
                <w:szCs w:val="22"/>
              </w:rPr>
              <w:t xml:space="preserve">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не менее 145</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Максимальная мощность, кВт (</w:t>
            </w:r>
            <w:proofErr w:type="spellStart"/>
            <w:r w:rsidRPr="00652689">
              <w:rPr>
                <w:color w:val="000000"/>
                <w:szCs w:val="22"/>
              </w:rPr>
              <w:t>л.с</w:t>
            </w:r>
            <w:proofErr w:type="spellEnd"/>
            <w:r w:rsidRPr="00652689">
              <w:rPr>
                <w:color w:val="000000"/>
                <w:szCs w:val="22"/>
              </w:rPr>
              <w:t>.) / об</w:t>
            </w:r>
            <w:proofErr w:type="gramStart"/>
            <w:r w:rsidRPr="00652689">
              <w:rPr>
                <w:color w:val="000000"/>
                <w:szCs w:val="22"/>
              </w:rPr>
              <w:t>.</w:t>
            </w:r>
            <w:proofErr w:type="gramEnd"/>
            <w:r w:rsidRPr="00652689">
              <w:rPr>
                <w:color w:val="000000"/>
                <w:szCs w:val="22"/>
              </w:rPr>
              <w:t xml:space="preserve"> </w:t>
            </w:r>
            <w:proofErr w:type="gramStart"/>
            <w:r w:rsidRPr="00652689">
              <w:rPr>
                <w:color w:val="000000"/>
                <w:szCs w:val="22"/>
              </w:rPr>
              <w:t>м</w:t>
            </w:r>
            <w:proofErr w:type="gramEnd"/>
            <w:r w:rsidRPr="00652689">
              <w:rPr>
                <w:color w:val="000000"/>
                <w:szCs w:val="22"/>
              </w:rPr>
              <w:t xml:space="preserve">ин.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не менее </w:t>
            </w:r>
            <w:r>
              <w:rPr>
                <w:color w:val="000000"/>
                <w:szCs w:val="22"/>
                <w:lang w:val="en-US"/>
              </w:rPr>
              <w:t>64</w:t>
            </w:r>
            <w:r w:rsidRPr="00652689">
              <w:rPr>
                <w:color w:val="000000"/>
                <w:szCs w:val="22"/>
              </w:rPr>
              <w:t xml:space="preserve"> (</w:t>
            </w:r>
            <w:r>
              <w:rPr>
                <w:color w:val="000000"/>
                <w:szCs w:val="22"/>
                <w:lang w:val="en-US"/>
              </w:rPr>
              <w:t>87</w:t>
            </w:r>
            <w:r w:rsidRPr="00652689">
              <w:rPr>
                <w:color w:val="000000"/>
                <w:szCs w:val="22"/>
              </w:rPr>
              <w:t>) / 5</w:t>
            </w:r>
            <w:r>
              <w:rPr>
                <w:color w:val="000000"/>
                <w:szCs w:val="22"/>
                <w:lang w:val="en-US"/>
              </w:rPr>
              <w:t>1</w:t>
            </w:r>
            <w:r w:rsidRPr="00652689">
              <w:rPr>
                <w:color w:val="000000"/>
                <w:szCs w:val="22"/>
              </w:rPr>
              <w:t>00</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Рекомендуемое топливо бензин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не менее АИ-92</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Максимальная скорость, </w:t>
            </w:r>
            <w:proofErr w:type="gramStart"/>
            <w:r w:rsidRPr="00652689">
              <w:rPr>
                <w:color w:val="000000"/>
                <w:szCs w:val="22"/>
              </w:rPr>
              <w:t>км</w:t>
            </w:r>
            <w:proofErr w:type="gramEnd"/>
            <w:r w:rsidRPr="00652689">
              <w:rPr>
                <w:color w:val="000000"/>
                <w:szCs w:val="22"/>
              </w:rPr>
              <w:t>/ч 165</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B2222E" w:rsidRDefault="006B2846" w:rsidP="007B27F8">
            <w:pPr>
              <w:widowControl w:val="0"/>
              <w:autoSpaceDE w:val="0"/>
              <w:autoSpaceDN w:val="0"/>
              <w:adjustRightInd w:val="0"/>
              <w:snapToGrid w:val="0"/>
              <w:rPr>
                <w:color w:val="000000"/>
                <w:szCs w:val="22"/>
                <w:lang w:val="en-US"/>
              </w:rPr>
            </w:pPr>
            <w:r w:rsidRPr="00652689">
              <w:rPr>
                <w:color w:val="000000"/>
                <w:szCs w:val="22"/>
              </w:rPr>
              <w:t>не менее 1</w:t>
            </w:r>
            <w:r>
              <w:rPr>
                <w:color w:val="000000"/>
                <w:szCs w:val="22"/>
                <w:lang w:val="en-US"/>
              </w:rPr>
              <w:t>58</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Смешанный цикл, </w:t>
            </w:r>
            <w:proofErr w:type="gramStart"/>
            <w:r w:rsidRPr="00652689">
              <w:rPr>
                <w:color w:val="000000"/>
                <w:szCs w:val="22"/>
              </w:rPr>
              <w:t>л</w:t>
            </w:r>
            <w:proofErr w:type="gramEnd"/>
            <w:r w:rsidRPr="00652689">
              <w:rPr>
                <w:color w:val="000000"/>
                <w:szCs w:val="22"/>
              </w:rPr>
              <w:t xml:space="preserve">/100 км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B2222E" w:rsidRDefault="006B2846" w:rsidP="007B27F8">
            <w:pPr>
              <w:widowControl w:val="0"/>
              <w:autoSpaceDE w:val="0"/>
              <w:autoSpaceDN w:val="0"/>
              <w:adjustRightInd w:val="0"/>
              <w:snapToGrid w:val="0"/>
              <w:rPr>
                <w:color w:val="000000"/>
                <w:szCs w:val="22"/>
                <w:lang w:val="en-US"/>
              </w:rPr>
            </w:pPr>
            <w:r w:rsidRPr="00652689">
              <w:rPr>
                <w:color w:val="000000"/>
                <w:szCs w:val="22"/>
              </w:rPr>
              <w:t xml:space="preserve">не более </w:t>
            </w:r>
            <w:r>
              <w:rPr>
                <w:color w:val="000000"/>
                <w:szCs w:val="22"/>
              </w:rPr>
              <w:t>8,2</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Тип трансмиссии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5МТ</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 xml:space="preserve">Размерность шин: </w:t>
            </w:r>
          </w:p>
        </w:tc>
        <w:tc>
          <w:tcPr>
            <w:tcW w:w="2324" w:type="pct"/>
            <w:tcBorders>
              <w:top w:val="single" w:sz="4" w:space="0" w:color="000000"/>
              <w:left w:val="single" w:sz="4" w:space="0" w:color="000000"/>
              <w:bottom w:val="single" w:sz="4" w:space="0" w:color="000000"/>
              <w:right w:val="single" w:sz="4" w:space="0" w:color="000000"/>
            </w:tcBorders>
            <w:vAlign w:val="center"/>
            <w:hideMark/>
          </w:tcPr>
          <w:p w:rsidR="006B2846" w:rsidRPr="00652689" w:rsidRDefault="006B2846" w:rsidP="007B27F8">
            <w:pPr>
              <w:widowControl w:val="0"/>
              <w:autoSpaceDE w:val="0"/>
              <w:autoSpaceDN w:val="0"/>
              <w:adjustRightInd w:val="0"/>
              <w:snapToGrid w:val="0"/>
              <w:rPr>
                <w:color w:val="000000"/>
                <w:szCs w:val="22"/>
              </w:rPr>
            </w:pPr>
            <w:r w:rsidRPr="00652689">
              <w:rPr>
                <w:color w:val="000000"/>
                <w:szCs w:val="22"/>
              </w:rPr>
              <w:t>185/65 R15 (92/88, Н/T)</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Рулевое управление гидроусилитель рулевого управления</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Подушка безопасности</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Водителя</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 xml:space="preserve">Подголовники задних сидений, </w:t>
            </w:r>
            <w:proofErr w:type="spellStart"/>
            <w:proofErr w:type="gramStart"/>
            <w:r w:rsidRPr="00652689">
              <w:rPr>
                <w:szCs w:val="22"/>
              </w:rPr>
              <w:t>шт</w:t>
            </w:r>
            <w:proofErr w:type="spellEnd"/>
            <w:proofErr w:type="gramEnd"/>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3</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Рулевая колонка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регулируемая</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proofErr w:type="spellStart"/>
            <w:r w:rsidRPr="00652689">
              <w:rPr>
                <w:szCs w:val="22"/>
              </w:rPr>
              <w:t>Электростеклоподъемники</w:t>
            </w:r>
            <w:proofErr w:type="spellEnd"/>
            <w:r w:rsidRPr="00652689">
              <w:rPr>
                <w:szCs w:val="22"/>
              </w:rPr>
              <w:t xml:space="preserve"> передних дверей</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Антиблокировочная система тормозов (АВ</w:t>
            </w:r>
            <w:proofErr w:type="gramStart"/>
            <w:r w:rsidRPr="00652689">
              <w:rPr>
                <w:szCs w:val="22"/>
              </w:rPr>
              <w:t>S</w:t>
            </w:r>
            <w:proofErr w:type="gramEnd"/>
            <w:r w:rsidRPr="00652689">
              <w:rPr>
                <w:szCs w:val="22"/>
              </w:rPr>
              <w:t>)</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 xml:space="preserve">Электронная система распределения тормозных усилий </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Центральный замок</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Бампер в цвет кузова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Запасное колесо полноразмерное R15</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Воздушный фильтр салона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lang w:val="en-US"/>
              </w:rPr>
            </w:pPr>
            <w:proofErr w:type="spellStart"/>
            <w:r w:rsidRPr="00652689">
              <w:rPr>
                <w:szCs w:val="22"/>
              </w:rPr>
              <w:t>Аудиподготовка</w:t>
            </w:r>
            <w:proofErr w:type="spellEnd"/>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lang w:val="en-US"/>
              </w:rPr>
            </w:pPr>
            <w:r w:rsidRPr="00652689">
              <w:rPr>
                <w:color w:val="000000"/>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highlight w:val="yellow"/>
              </w:rPr>
            </w:pPr>
            <w:r w:rsidRPr="00652689">
              <w:rPr>
                <w:szCs w:val="22"/>
              </w:rPr>
              <w:t>Интерьер</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Черный или серый</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Кондиционер</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Регулировка ремней безопасности передних сидений по высоте</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szCs w:val="22"/>
              </w:rPr>
            </w:pPr>
            <w:r w:rsidRPr="00652689">
              <w:rPr>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r w:rsidRPr="00652689">
              <w:rPr>
                <w:rStyle w:val="apple-converted-space"/>
                <w:szCs w:val="22"/>
              </w:rPr>
              <w:t>Подогрев передних сидений</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color w:val="000000"/>
                <w:szCs w:val="22"/>
              </w:rPr>
            </w:pPr>
            <w:r w:rsidRPr="00652689">
              <w:rPr>
                <w:color w:val="000000"/>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r w:rsidRPr="00652689">
              <w:rPr>
                <w:rStyle w:val="apple-converted-space"/>
                <w:szCs w:val="22"/>
              </w:rPr>
              <w:t>Сидения второго ряда с раскладкой в пропорции</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color w:val="000000"/>
                <w:szCs w:val="22"/>
              </w:rPr>
            </w:pPr>
            <w:r w:rsidRPr="00652689">
              <w:rPr>
                <w:color w:val="000000"/>
                <w:szCs w:val="22"/>
              </w:rPr>
              <w:t>60/40</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r w:rsidRPr="00652689">
              <w:rPr>
                <w:rStyle w:val="apple-converted-space"/>
                <w:szCs w:val="22"/>
              </w:rPr>
              <w:t>Противосолнечный козырек пассажира с зеркалом</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color w:val="000000"/>
                <w:szCs w:val="22"/>
              </w:rPr>
            </w:pPr>
            <w:r w:rsidRPr="00652689">
              <w:rPr>
                <w:color w:val="000000"/>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r w:rsidRPr="00652689">
              <w:rPr>
                <w:rStyle w:val="apple-converted-space"/>
                <w:szCs w:val="22"/>
              </w:rPr>
              <w:t>Легкая тонировка стекол</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color w:val="000000"/>
                <w:szCs w:val="22"/>
              </w:rPr>
            </w:pPr>
            <w:r w:rsidRPr="00652689">
              <w:rPr>
                <w:color w:val="000000"/>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lang w:val="en-US"/>
              </w:rPr>
            </w:pPr>
            <w:r w:rsidRPr="00652689">
              <w:rPr>
                <w:rStyle w:val="apple-converted-space"/>
                <w:szCs w:val="22"/>
              </w:rPr>
              <w:lastRenderedPageBreak/>
              <w:t>Розетка 12</w:t>
            </w:r>
            <w:r w:rsidRPr="00652689">
              <w:rPr>
                <w:rStyle w:val="apple-converted-space"/>
                <w:szCs w:val="22"/>
                <w:lang w:val="en-US"/>
              </w:rPr>
              <w:t>V</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color w:val="000000"/>
                <w:szCs w:val="22"/>
              </w:rPr>
            </w:pPr>
            <w:r w:rsidRPr="00652689">
              <w:rPr>
                <w:color w:val="000000"/>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proofErr w:type="spellStart"/>
            <w:r w:rsidRPr="00652689">
              <w:rPr>
                <w:rStyle w:val="apple-converted-space"/>
                <w:szCs w:val="22"/>
                <w:lang w:val="en-US"/>
              </w:rPr>
              <w:t>Рейлинги</w:t>
            </w:r>
            <w:proofErr w:type="spellEnd"/>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B2846" w:rsidRDefault="006B2846" w:rsidP="007B27F8">
            <w:pPr>
              <w:widowControl w:val="0"/>
              <w:autoSpaceDE w:val="0"/>
              <w:autoSpaceDN w:val="0"/>
              <w:adjustRightInd w:val="0"/>
              <w:snapToGrid w:val="0"/>
              <w:ind w:left="34" w:hanging="1"/>
              <w:rPr>
                <w:rStyle w:val="apple-converted-space"/>
                <w:szCs w:val="22"/>
              </w:rPr>
            </w:pPr>
            <w:r w:rsidRPr="006B2846">
              <w:rPr>
                <w:rStyle w:val="apple-converted-space"/>
                <w:szCs w:val="22"/>
              </w:rPr>
              <w:t>15" стальные диски</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rStyle w:val="apple-converted-space"/>
                <w:szCs w:val="22"/>
              </w:rPr>
            </w:pPr>
            <w:r w:rsidRPr="006B2846">
              <w:rPr>
                <w:rStyle w:val="apple-converted-space"/>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proofErr w:type="spellStart"/>
            <w:r w:rsidRPr="00652689">
              <w:rPr>
                <w:rStyle w:val="apple-converted-space"/>
                <w:szCs w:val="22"/>
              </w:rPr>
              <w:t>Молдинги</w:t>
            </w:r>
            <w:proofErr w:type="spellEnd"/>
            <w:r w:rsidRPr="00652689">
              <w:rPr>
                <w:rStyle w:val="apple-converted-space"/>
                <w:szCs w:val="22"/>
              </w:rPr>
              <w:t xml:space="preserve"> боковых дверей</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rStyle w:val="apple-converted-space"/>
                <w:szCs w:val="22"/>
              </w:rPr>
            </w:pPr>
            <w:r w:rsidRPr="00652689">
              <w:rPr>
                <w:rStyle w:val="apple-converted-space"/>
                <w:szCs w:val="22"/>
              </w:rPr>
              <w:t>Защита двигателя и подкапотного пространства</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rStyle w:val="apple-converted-space"/>
                <w:szCs w:val="22"/>
              </w:rPr>
            </w:pPr>
            <w:r w:rsidRPr="00652689">
              <w:rPr>
                <w:rStyle w:val="apple-converted-space"/>
                <w:szCs w:val="22"/>
              </w:rPr>
              <w:t>наличие</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tcPr>
          <w:p w:rsidR="006B2846" w:rsidRPr="00652689" w:rsidRDefault="006B2846" w:rsidP="007B27F8">
            <w:pPr>
              <w:widowControl w:val="0"/>
              <w:autoSpaceDE w:val="0"/>
              <w:autoSpaceDN w:val="0"/>
              <w:adjustRightInd w:val="0"/>
              <w:snapToGrid w:val="0"/>
              <w:ind w:left="34" w:hanging="1"/>
              <w:rPr>
                <w:rStyle w:val="apple-converted-space"/>
                <w:szCs w:val="22"/>
              </w:rPr>
            </w:pPr>
            <w:r>
              <w:rPr>
                <w:rStyle w:val="apple-converted-space"/>
                <w:szCs w:val="22"/>
              </w:rPr>
              <w:t xml:space="preserve">Система экстренного оповещения </w:t>
            </w:r>
          </w:p>
        </w:tc>
        <w:tc>
          <w:tcPr>
            <w:tcW w:w="2324" w:type="pct"/>
            <w:tcBorders>
              <w:top w:val="single" w:sz="4" w:space="0" w:color="000000"/>
              <w:left w:val="single" w:sz="4" w:space="0" w:color="000000"/>
              <w:bottom w:val="single" w:sz="4" w:space="0" w:color="000000"/>
              <w:right w:val="single" w:sz="4" w:space="0" w:color="000000"/>
            </w:tcBorders>
          </w:tcPr>
          <w:p w:rsidR="006B2846" w:rsidRPr="00652689" w:rsidRDefault="006B2846" w:rsidP="007B27F8">
            <w:pPr>
              <w:widowControl w:val="0"/>
              <w:autoSpaceDE w:val="0"/>
              <w:autoSpaceDN w:val="0"/>
              <w:adjustRightInd w:val="0"/>
              <w:snapToGrid w:val="0"/>
              <w:ind w:left="34"/>
              <w:rPr>
                <w:rStyle w:val="apple-converted-space"/>
                <w:szCs w:val="22"/>
              </w:rPr>
            </w:pPr>
            <w:r>
              <w:rPr>
                <w:rStyle w:val="apple-converted-space"/>
                <w:szCs w:val="22"/>
              </w:rPr>
              <w:t>ЭРА-ГЛОНАСС</w:t>
            </w:r>
          </w:p>
        </w:tc>
      </w:tr>
      <w:tr w:rsidR="006B2846" w:rsidRPr="00A5001F" w:rsidTr="00C4764E">
        <w:trPr>
          <w:trHeight w:val="178"/>
        </w:trPr>
        <w:tc>
          <w:tcPr>
            <w:tcW w:w="2676"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hanging="1"/>
              <w:rPr>
                <w:b/>
                <w:bCs/>
                <w:szCs w:val="22"/>
              </w:rPr>
            </w:pPr>
            <w:r w:rsidRPr="00652689">
              <w:rPr>
                <w:b/>
                <w:bCs/>
                <w:szCs w:val="22"/>
              </w:rPr>
              <w:t>Техническое состояние:</w:t>
            </w:r>
          </w:p>
        </w:tc>
        <w:tc>
          <w:tcPr>
            <w:tcW w:w="2324" w:type="pct"/>
            <w:tcBorders>
              <w:top w:val="single" w:sz="4" w:space="0" w:color="000000"/>
              <w:left w:val="single" w:sz="4" w:space="0" w:color="000000"/>
              <w:bottom w:val="single" w:sz="4" w:space="0" w:color="000000"/>
              <w:right w:val="single" w:sz="4" w:space="0" w:color="000000"/>
            </w:tcBorders>
            <w:hideMark/>
          </w:tcPr>
          <w:p w:rsidR="006B2846" w:rsidRPr="00652689" w:rsidRDefault="006B2846" w:rsidP="007B27F8">
            <w:pPr>
              <w:widowControl w:val="0"/>
              <w:autoSpaceDE w:val="0"/>
              <w:autoSpaceDN w:val="0"/>
              <w:adjustRightInd w:val="0"/>
              <w:snapToGrid w:val="0"/>
              <w:ind w:left="34"/>
              <w:rPr>
                <w:rStyle w:val="apple-converted-space"/>
                <w:b/>
                <w:szCs w:val="22"/>
              </w:rPr>
            </w:pPr>
            <w:r w:rsidRPr="00652689">
              <w:rPr>
                <w:rStyle w:val="apple-converted-space"/>
                <w:b/>
                <w:szCs w:val="22"/>
              </w:rPr>
              <w:t>новая</w:t>
            </w:r>
          </w:p>
        </w:tc>
      </w:tr>
    </w:tbl>
    <w:p w:rsidR="00D1194E" w:rsidRPr="00D1194E" w:rsidRDefault="00D1194E" w:rsidP="003B72B0">
      <w:pPr>
        <w:pStyle w:val="affff3"/>
        <w:keepNext w:val="0"/>
        <w:keepLines w:val="0"/>
        <w:tabs>
          <w:tab w:val="left" w:pos="2860"/>
        </w:tabs>
        <w:spacing w:before="0" w:line="276" w:lineRule="auto"/>
        <w:jc w:val="both"/>
        <w:rPr>
          <w:b/>
          <w:sz w:val="22"/>
          <w:szCs w:val="22"/>
        </w:rPr>
      </w:pPr>
    </w:p>
    <w:p w:rsidR="003B72B0" w:rsidRPr="003B72B0" w:rsidRDefault="003B72B0" w:rsidP="003B72B0">
      <w:pPr>
        <w:ind w:firstLine="709"/>
        <w:rPr>
          <w:szCs w:val="22"/>
        </w:rPr>
      </w:pPr>
      <w:r w:rsidRPr="003B72B0">
        <w:rPr>
          <w:szCs w:val="22"/>
        </w:rPr>
        <w:t>Товар должен быть полностью укомплектован в соответствии с требованиями технического задания. Все детали и комплектующие транспортного средства, должны быть совместимы между собой.</w:t>
      </w:r>
    </w:p>
    <w:p w:rsidR="003B72B0" w:rsidRPr="003B72B0" w:rsidRDefault="003B72B0" w:rsidP="003B72B0">
      <w:pPr>
        <w:ind w:firstLine="762"/>
        <w:rPr>
          <w:bCs/>
          <w:szCs w:val="22"/>
        </w:rPr>
      </w:pPr>
      <w:r w:rsidRPr="003B72B0">
        <w:rPr>
          <w:szCs w:val="22"/>
        </w:rPr>
        <w:t xml:space="preserve">Товар должен быть новым, не бывшим в эксплуатации, не восстановленным и не собранным из восстановленных компонентов, без повреждений, в технически исправном состоянии. </w:t>
      </w:r>
      <w:r w:rsidRPr="003B72B0">
        <w:rPr>
          <w:bCs/>
          <w:szCs w:val="22"/>
        </w:rPr>
        <w:t>П</w:t>
      </w:r>
      <w:r>
        <w:rPr>
          <w:bCs/>
          <w:szCs w:val="22"/>
        </w:rPr>
        <w:t>оставщик</w:t>
      </w:r>
      <w:r w:rsidRPr="003B72B0">
        <w:rPr>
          <w:bCs/>
          <w:szCs w:val="22"/>
        </w:rPr>
        <w:t xml:space="preserve"> гарантирует, что  продаваемый Автомобиль не находится </w:t>
      </w:r>
      <w:r w:rsidRPr="003B72B0">
        <w:rPr>
          <w:szCs w:val="22"/>
        </w:rPr>
        <w:t>в розыске, не состоит в споре или под арестом, не является предметом залога и не обреме</w:t>
      </w:r>
      <w:r>
        <w:rPr>
          <w:szCs w:val="22"/>
        </w:rPr>
        <w:t>нен</w:t>
      </w:r>
      <w:r w:rsidRPr="003B72B0">
        <w:rPr>
          <w:szCs w:val="22"/>
        </w:rPr>
        <w:t xml:space="preserve"> другими правами третьих лиц</w:t>
      </w:r>
      <w:r w:rsidRPr="003B72B0">
        <w:rPr>
          <w:bCs/>
          <w:szCs w:val="22"/>
        </w:rPr>
        <w:t>, ограничивающих право П</w:t>
      </w:r>
      <w:r>
        <w:rPr>
          <w:bCs/>
          <w:szCs w:val="22"/>
        </w:rPr>
        <w:t>оставщика</w:t>
      </w:r>
      <w:r w:rsidRPr="003B72B0">
        <w:rPr>
          <w:bCs/>
          <w:szCs w:val="22"/>
        </w:rPr>
        <w:t xml:space="preserve"> на распоряжение им.</w:t>
      </w:r>
    </w:p>
    <w:p w:rsidR="003B72B0" w:rsidRPr="003B72B0" w:rsidRDefault="003B72B0" w:rsidP="003B72B0">
      <w:pPr>
        <w:ind w:firstLine="709"/>
        <w:rPr>
          <w:rFonts w:ascii="Arial" w:hAnsi="Arial" w:cs="Arial"/>
          <w:szCs w:val="22"/>
        </w:rPr>
      </w:pPr>
      <w:r w:rsidRPr="003B72B0">
        <w:rPr>
          <w:szCs w:val="22"/>
        </w:rPr>
        <w:t>Товар должен соответствовать требованиям «Технического регламента Таможенного союза «О безопасности колесных транспортных средств», а также техническим условиям завода-изготовителя и требованиям действующего законодательства Российской Федерации.</w:t>
      </w:r>
    </w:p>
    <w:p w:rsidR="003B72B0" w:rsidRPr="003B72B0" w:rsidRDefault="003B72B0" w:rsidP="003B72B0">
      <w:pPr>
        <w:ind w:firstLine="709"/>
        <w:rPr>
          <w:bCs/>
          <w:color w:val="000000"/>
          <w:szCs w:val="22"/>
        </w:rPr>
      </w:pPr>
      <w:r w:rsidRPr="003B72B0">
        <w:rPr>
          <w:bCs/>
          <w:color w:val="000000"/>
          <w:szCs w:val="22"/>
        </w:rPr>
        <w:t>Товар должен быть сертифицирован Госстандартом России на соответствие требованиям безопасности.</w:t>
      </w:r>
    </w:p>
    <w:p w:rsidR="003B72B0" w:rsidRPr="003B72B0" w:rsidRDefault="003B72B0" w:rsidP="003B72B0">
      <w:pPr>
        <w:ind w:firstLine="709"/>
        <w:rPr>
          <w:szCs w:val="22"/>
        </w:rPr>
      </w:pPr>
      <w:r w:rsidRPr="003B72B0">
        <w:rPr>
          <w:szCs w:val="22"/>
        </w:rPr>
        <w:t>Товар должен быть разрешен для применения на территории РФ, т. е. при нормальных или обоснованно ожидаемых условиях использования, не должен причинять вред имуществу  заказчика,  жизни и здоровью работников  заказчика.</w:t>
      </w:r>
    </w:p>
    <w:p w:rsidR="00D1194E" w:rsidRPr="003B72B0" w:rsidRDefault="00D1194E" w:rsidP="00D1194E">
      <w:pPr>
        <w:spacing w:line="276" w:lineRule="auto"/>
        <w:outlineLvl w:val="0"/>
        <w:rPr>
          <w:rFonts w:eastAsia="Courier New"/>
          <w:b/>
          <w:szCs w:val="22"/>
        </w:rPr>
      </w:pPr>
    </w:p>
    <w:p w:rsidR="00D1194E" w:rsidRPr="00D1194E" w:rsidRDefault="00D1194E" w:rsidP="00D1194E">
      <w:pPr>
        <w:spacing w:line="276" w:lineRule="auto"/>
        <w:outlineLvl w:val="0"/>
        <w:rPr>
          <w:rFonts w:eastAsia="Courier New"/>
          <w:szCs w:val="22"/>
        </w:rPr>
      </w:pPr>
      <w:r w:rsidRPr="00D1194E">
        <w:rPr>
          <w:rFonts w:eastAsia="Courier New"/>
          <w:b/>
          <w:szCs w:val="22"/>
        </w:rPr>
        <w:t>3.2. Требования к месту, условиям и срокам поставки товара:</w:t>
      </w:r>
    </w:p>
    <w:p w:rsidR="00C74863" w:rsidRDefault="00D1194E" w:rsidP="00C4764E">
      <w:pPr>
        <w:pStyle w:val="affff"/>
        <w:ind w:left="0"/>
        <w:rPr>
          <w:b/>
          <w:szCs w:val="22"/>
          <w:shd w:val="clear" w:color="auto" w:fill="F6F6F6"/>
        </w:rPr>
      </w:pPr>
      <w:r w:rsidRPr="00D1194E">
        <w:rPr>
          <w:rFonts w:eastAsia="Courier New"/>
          <w:szCs w:val="22"/>
        </w:rPr>
        <w:t xml:space="preserve">3.2.1. </w:t>
      </w:r>
      <w:r w:rsidR="0072422D" w:rsidRPr="0072422D">
        <w:rPr>
          <w:szCs w:val="22"/>
          <w:u w:val="single"/>
        </w:rPr>
        <w:t>Место поставки товара:</w:t>
      </w:r>
      <w:r w:rsidR="0072422D">
        <w:rPr>
          <w:szCs w:val="22"/>
        </w:rPr>
        <w:t xml:space="preserve"> </w:t>
      </w:r>
      <w:r w:rsidR="00C74863">
        <w:rPr>
          <w:szCs w:val="22"/>
        </w:rPr>
        <w:t>Передача автомобиля осуществляется по адресу нахождения склада Поставщика.</w:t>
      </w:r>
      <w:r w:rsidR="00C74863">
        <w:rPr>
          <w:bCs/>
          <w:szCs w:val="22"/>
        </w:rPr>
        <w:t xml:space="preserve"> У</w:t>
      </w:r>
      <w:r w:rsidR="00C74863" w:rsidRPr="009C338F">
        <w:rPr>
          <w:szCs w:val="22"/>
          <w:shd w:val="clear" w:color="auto" w:fill="F6F6F6"/>
        </w:rPr>
        <w:t xml:space="preserve">даленность </w:t>
      </w:r>
      <w:r w:rsidR="00C74863">
        <w:rPr>
          <w:szCs w:val="22"/>
          <w:shd w:val="clear" w:color="auto" w:fill="F6F6F6"/>
        </w:rPr>
        <w:t>склада</w:t>
      </w:r>
      <w:r w:rsidR="00C74863" w:rsidRPr="009C338F">
        <w:rPr>
          <w:szCs w:val="22"/>
          <w:shd w:val="clear" w:color="auto" w:fill="F6F6F6"/>
        </w:rPr>
        <w:t xml:space="preserve"> </w:t>
      </w:r>
      <w:r w:rsidR="00C74863">
        <w:rPr>
          <w:szCs w:val="22"/>
          <w:shd w:val="clear" w:color="auto" w:fill="F6F6F6"/>
        </w:rPr>
        <w:t xml:space="preserve">Поставщика до склада  </w:t>
      </w:r>
      <w:r w:rsidR="00C74863" w:rsidRPr="009C338F">
        <w:rPr>
          <w:szCs w:val="22"/>
          <w:shd w:val="clear" w:color="auto" w:fill="F6F6F6"/>
        </w:rPr>
        <w:t xml:space="preserve">Заказчика </w:t>
      </w:r>
      <w:r w:rsidR="00C74863">
        <w:rPr>
          <w:szCs w:val="22"/>
          <w:shd w:val="clear" w:color="auto" w:fill="F6F6F6"/>
        </w:rPr>
        <w:t xml:space="preserve">- </w:t>
      </w:r>
      <w:r w:rsidR="00C74863" w:rsidRPr="00C83650">
        <w:rPr>
          <w:b/>
          <w:szCs w:val="22"/>
          <w:shd w:val="clear" w:color="auto" w:fill="F6F6F6"/>
        </w:rPr>
        <w:t>не более 7</w:t>
      </w:r>
      <w:r w:rsidR="00C74863">
        <w:rPr>
          <w:b/>
          <w:szCs w:val="22"/>
          <w:shd w:val="clear" w:color="auto" w:fill="F6F6F6"/>
        </w:rPr>
        <w:t>50 км.</w:t>
      </w:r>
    </w:p>
    <w:p w:rsidR="00C74863" w:rsidRDefault="00C74863" w:rsidP="00C74863">
      <w:pPr>
        <w:shd w:val="clear" w:color="auto" w:fill="FFFFFF"/>
        <w:suppressAutoHyphens/>
        <w:snapToGrid w:val="0"/>
        <w:rPr>
          <w:bCs/>
          <w:szCs w:val="22"/>
        </w:rPr>
      </w:pPr>
      <w:r>
        <w:rPr>
          <w:bCs/>
          <w:szCs w:val="22"/>
        </w:rPr>
        <w:t xml:space="preserve">Место нахождения Заказчика: </w:t>
      </w:r>
      <w:r w:rsidRPr="00B25080">
        <w:rPr>
          <w:szCs w:val="22"/>
        </w:rPr>
        <w:t>Архангельская область, г. Котлас, ул. Ленина, д. 180</w:t>
      </w:r>
    </w:p>
    <w:p w:rsidR="00C74863" w:rsidRDefault="00C74863" w:rsidP="00C74863">
      <w:pPr>
        <w:pStyle w:val="affff"/>
        <w:ind w:left="0"/>
        <w:rPr>
          <w:szCs w:val="22"/>
        </w:rPr>
      </w:pPr>
      <w:r>
        <w:rPr>
          <w:bCs/>
          <w:szCs w:val="22"/>
        </w:rPr>
        <w:t>Доставка Автомобиля со склада Поставщика до склада Заказчика осуществляется силами и за счет средств Заказчика.</w:t>
      </w:r>
    </w:p>
    <w:p w:rsidR="0072422D" w:rsidRPr="00C4764E" w:rsidRDefault="0072422D" w:rsidP="00D1194E">
      <w:pPr>
        <w:pStyle w:val="affff"/>
        <w:ind w:left="0"/>
        <w:rPr>
          <w:sz w:val="10"/>
          <w:szCs w:val="10"/>
        </w:rPr>
      </w:pPr>
    </w:p>
    <w:p w:rsidR="0072422D" w:rsidRPr="00787EBB" w:rsidRDefault="00D1194E" w:rsidP="0072422D">
      <w:pPr>
        <w:widowControl w:val="0"/>
        <w:autoSpaceDE w:val="0"/>
        <w:autoSpaceDN w:val="0"/>
        <w:adjustRightInd w:val="0"/>
        <w:rPr>
          <w:bCs/>
          <w:szCs w:val="22"/>
        </w:rPr>
      </w:pPr>
      <w:r w:rsidRPr="00D1194E">
        <w:rPr>
          <w:szCs w:val="22"/>
        </w:rPr>
        <w:t xml:space="preserve">3.2.2. </w:t>
      </w:r>
      <w:r w:rsidR="0072422D">
        <w:rPr>
          <w:szCs w:val="22"/>
          <w:u w:val="single"/>
          <w:lang w:eastAsia="ar-SA"/>
        </w:rPr>
        <w:t>У</w:t>
      </w:r>
      <w:r w:rsidR="0072422D" w:rsidRPr="00D402E1">
        <w:rPr>
          <w:szCs w:val="22"/>
          <w:u w:val="single"/>
          <w:lang w:eastAsia="ar-SA"/>
        </w:rPr>
        <w:t>словия поставки Товаров</w:t>
      </w:r>
      <w:r w:rsidR="0072422D" w:rsidRPr="00D402E1">
        <w:rPr>
          <w:szCs w:val="22"/>
          <w:lang w:eastAsia="ar-SA"/>
        </w:rPr>
        <w:t xml:space="preserve">: </w:t>
      </w:r>
      <w:r w:rsidR="0072422D">
        <w:rPr>
          <w:bCs/>
          <w:szCs w:val="22"/>
        </w:rPr>
        <w:t xml:space="preserve">доставка автомобиля со склада Поставщика до склада Заказчика осуществляется силами и за счет средств Заказчика. </w:t>
      </w:r>
      <w:r w:rsidR="0072422D" w:rsidRPr="0072422D">
        <w:rPr>
          <w:b/>
          <w:bCs/>
          <w:szCs w:val="22"/>
        </w:rPr>
        <w:t>У</w:t>
      </w:r>
      <w:r w:rsidR="0072422D" w:rsidRPr="0072422D">
        <w:rPr>
          <w:b/>
          <w:szCs w:val="22"/>
          <w:shd w:val="clear" w:color="auto" w:fill="F6F6F6"/>
        </w:rPr>
        <w:t>даленность</w:t>
      </w:r>
      <w:r w:rsidR="0072422D" w:rsidRPr="009C338F">
        <w:rPr>
          <w:szCs w:val="22"/>
          <w:shd w:val="clear" w:color="auto" w:fill="F6F6F6"/>
        </w:rPr>
        <w:t xml:space="preserve"> </w:t>
      </w:r>
      <w:r w:rsidR="0072422D">
        <w:rPr>
          <w:szCs w:val="22"/>
          <w:shd w:val="clear" w:color="auto" w:fill="F6F6F6"/>
        </w:rPr>
        <w:t>склада</w:t>
      </w:r>
      <w:r w:rsidR="0072422D" w:rsidRPr="009C338F">
        <w:rPr>
          <w:szCs w:val="22"/>
          <w:shd w:val="clear" w:color="auto" w:fill="F6F6F6"/>
        </w:rPr>
        <w:t xml:space="preserve"> </w:t>
      </w:r>
      <w:r w:rsidR="0072422D">
        <w:rPr>
          <w:szCs w:val="22"/>
          <w:shd w:val="clear" w:color="auto" w:fill="F6F6F6"/>
        </w:rPr>
        <w:t xml:space="preserve">Поставщика до склада  </w:t>
      </w:r>
      <w:r w:rsidR="0072422D" w:rsidRPr="009C338F">
        <w:rPr>
          <w:szCs w:val="22"/>
          <w:shd w:val="clear" w:color="auto" w:fill="F6F6F6"/>
        </w:rPr>
        <w:t xml:space="preserve">Заказчика </w:t>
      </w:r>
      <w:r w:rsidR="0072422D">
        <w:rPr>
          <w:szCs w:val="22"/>
          <w:shd w:val="clear" w:color="auto" w:fill="F6F6F6"/>
        </w:rPr>
        <w:t xml:space="preserve">- </w:t>
      </w:r>
      <w:r w:rsidR="0072422D" w:rsidRPr="00C83650">
        <w:rPr>
          <w:b/>
          <w:szCs w:val="22"/>
          <w:shd w:val="clear" w:color="auto" w:fill="F6F6F6"/>
        </w:rPr>
        <w:t>не более 7</w:t>
      </w:r>
      <w:r w:rsidR="0072422D">
        <w:rPr>
          <w:b/>
          <w:szCs w:val="22"/>
          <w:shd w:val="clear" w:color="auto" w:fill="F6F6F6"/>
        </w:rPr>
        <w:t>50 км.</w:t>
      </w:r>
    </w:p>
    <w:p w:rsidR="0072422D" w:rsidRPr="00C4764E" w:rsidRDefault="0072422D" w:rsidP="0072422D">
      <w:pPr>
        <w:widowControl w:val="0"/>
        <w:autoSpaceDE w:val="0"/>
        <w:autoSpaceDN w:val="0"/>
        <w:adjustRightInd w:val="0"/>
        <w:rPr>
          <w:sz w:val="10"/>
          <w:szCs w:val="10"/>
          <w:lang w:eastAsia="ar-SA"/>
        </w:rPr>
      </w:pPr>
    </w:p>
    <w:p w:rsidR="0072422D" w:rsidRPr="002F1571" w:rsidRDefault="0072422D" w:rsidP="0072422D">
      <w:pPr>
        <w:autoSpaceDE w:val="0"/>
        <w:autoSpaceDN w:val="0"/>
        <w:adjustRightInd w:val="0"/>
        <w:rPr>
          <w:snapToGrid w:val="0"/>
          <w:szCs w:val="22"/>
        </w:rPr>
      </w:pPr>
      <w:r>
        <w:rPr>
          <w:szCs w:val="22"/>
          <w:lang w:eastAsia="ar-SA"/>
        </w:rPr>
        <w:t xml:space="preserve">3.2.3. </w:t>
      </w:r>
      <w:r w:rsidRPr="002F1571">
        <w:rPr>
          <w:szCs w:val="22"/>
          <w:u w:val="single"/>
          <w:lang w:eastAsia="ar-SA"/>
        </w:rPr>
        <w:t>Сроки (периоды) поставки Товаров</w:t>
      </w:r>
      <w:r w:rsidRPr="002F1571">
        <w:rPr>
          <w:szCs w:val="22"/>
          <w:lang w:eastAsia="ar-SA"/>
        </w:rPr>
        <w:t xml:space="preserve">: </w:t>
      </w:r>
      <w:r w:rsidRPr="002F1571">
        <w:rPr>
          <w:bCs/>
          <w:szCs w:val="22"/>
        </w:rPr>
        <w:t>определя</w:t>
      </w:r>
      <w:r>
        <w:rPr>
          <w:bCs/>
          <w:szCs w:val="22"/>
        </w:rPr>
        <w:t>е</w:t>
      </w:r>
      <w:r w:rsidRPr="002F1571">
        <w:rPr>
          <w:bCs/>
          <w:szCs w:val="22"/>
        </w:rPr>
        <w:t>тся в результате предложений поставщиков</w:t>
      </w:r>
      <w:r>
        <w:rPr>
          <w:bCs/>
          <w:szCs w:val="22"/>
        </w:rPr>
        <w:t>, но не более 10 календарных дней с момента заключения договора</w:t>
      </w:r>
    </w:p>
    <w:p w:rsidR="0072422D" w:rsidRDefault="0072422D" w:rsidP="00D1194E">
      <w:pPr>
        <w:pStyle w:val="affff"/>
        <w:ind w:left="0"/>
        <w:rPr>
          <w:szCs w:val="22"/>
        </w:rPr>
      </w:pPr>
    </w:p>
    <w:p w:rsidR="00D1194E" w:rsidRPr="00D1194E" w:rsidRDefault="00D1194E" w:rsidP="00D1194E">
      <w:pPr>
        <w:spacing w:line="276" w:lineRule="auto"/>
        <w:outlineLvl w:val="0"/>
        <w:rPr>
          <w:rFonts w:eastAsia="Courier New"/>
          <w:szCs w:val="22"/>
        </w:rPr>
      </w:pPr>
      <w:r w:rsidRPr="00D1194E">
        <w:rPr>
          <w:rFonts w:eastAsia="Courier New"/>
          <w:b/>
          <w:szCs w:val="22"/>
        </w:rPr>
        <w:t>3.3. Условия оплаты товара:</w:t>
      </w:r>
    </w:p>
    <w:p w:rsidR="0072422D" w:rsidRDefault="0072422D" w:rsidP="0072422D">
      <w:pPr>
        <w:tabs>
          <w:tab w:val="left" w:pos="567"/>
          <w:tab w:val="left" w:pos="709"/>
        </w:tabs>
        <w:suppressAutoHyphens/>
        <w:ind w:firstLine="567"/>
        <w:rPr>
          <w:bCs/>
          <w:szCs w:val="22"/>
        </w:rPr>
      </w:pPr>
      <w:r w:rsidRPr="002F1571">
        <w:rPr>
          <w:szCs w:val="22"/>
        </w:rPr>
        <w:t xml:space="preserve">Порядок оплаты - </w:t>
      </w:r>
      <w:r w:rsidRPr="004340B9">
        <w:rPr>
          <w:bCs/>
          <w:szCs w:val="22"/>
          <w:highlight w:val="yellow"/>
        </w:rPr>
        <w:t>в течение 5-ти  дней с момента передачи автомобиля</w:t>
      </w:r>
      <w:r w:rsidRPr="002F1571">
        <w:rPr>
          <w:bCs/>
          <w:szCs w:val="22"/>
        </w:rPr>
        <w:t xml:space="preserve"> </w:t>
      </w:r>
      <w:r>
        <w:rPr>
          <w:bCs/>
          <w:szCs w:val="22"/>
        </w:rPr>
        <w:t>Заказчику</w:t>
      </w:r>
      <w:r w:rsidRPr="002F1571">
        <w:rPr>
          <w:bCs/>
          <w:szCs w:val="22"/>
        </w:rPr>
        <w:t xml:space="preserve"> на основании выставленного П</w:t>
      </w:r>
      <w:r>
        <w:rPr>
          <w:bCs/>
          <w:szCs w:val="22"/>
        </w:rPr>
        <w:t>оставщиком</w:t>
      </w:r>
      <w:r w:rsidRPr="002F1571">
        <w:rPr>
          <w:bCs/>
          <w:szCs w:val="22"/>
        </w:rPr>
        <w:t xml:space="preserve"> счета</w:t>
      </w:r>
    </w:p>
    <w:p w:rsidR="00C4764E" w:rsidRPr="00C4764E" w:rsidRDefault="00C4764E" w:rsidP="0072422D">
      <w:pPr>
        <w:tabs>
          <w:tab w:val="left" w:pos="567"/>
          <w:tab w:val="left" w:pos="709"/>
        </w:tabs>
        <w:suppressAutoHyphens/>
        <w:ind w:firstLine="567"/>
        <w:rPr>
          <w:bCs/>
          <w:sz w:val="10"/>
          <w:szCs w:val="10"/>
        </w:rPr>
      </w:pPr>
    </w:p>
    <w:p w:rsidR="0072422D" w:rsidRPr="0072422D" w:rsidRDefault="0072422D" w:rsidP="0072422D">
      <w:pPr>
        <w:spacing w:line="276" w:lineRule="auto"/>
        <w:rPr>
          <w:b/>
          <w:bCs/>
          <w:szCs w:val="22"/>
        </w:rPr>
      </w:pPr>
      <w:r w:rsidRPr="0072422D">
        <w:rPr>
          <w:b/>
          <w:spacing w:val="-1"/>
          <w:szCs w:val="22"/>
        </w:rPr>
        <w:t>3.</w:t>
      </w:r>
      <w:r w:rsidR="00984EE4">
        <w:rPr>
          <w:b/>
          <w:spacing w:val="-1"/>
          <w:szCs w:val="22"/>
        </w:rPr>
        <w:t>4</w:t>
      </w:r>
      <w:r w:rsidRPr="0072422D">
        <w:rPr>
          <w:b/>
          <w:spacing w:val="-1"/>
          <w:szCs w:val="22"/>
        </w:rPr>
        <w:t>.</w:t>
      </w:r>
      <w:r w:rsidRPr="0072422D">
        <w:rPr>
          <w:spacing w:val="-1"/>
          <w:szCs w:val="22"/>
        </w:rPr>
        <w:t xml:space="preserve"> </w:t>
      </w:r>
      <w:r w:rsidRPr="0072422D">
        <w:rPr>
          <w:b/>
          <w:bCs/>
          <w:szCs w:val="22"/>
        </w:rPr>
        <w:t>Порядок сдачи и приемки товара:</w:t>
      </w:r>
    </w:p>
    <w:p w:rsidR="0072422D" w:rsidRPr="0072422D" w:rsidRDefault="0072422D" w:rsidP="0072422D">
      <w:pPr>
        <w:pStyle w:val="affff"/>
        <w:ind w:left="0"/>
        <w:rPr>
          <w:szCs w:val="22"/>
        </w:rPr>
      </w:pPr>
      <w:r w:rsidRPr="0072422D">
        <w:rPr>
          <w:szCs w:val="22"/>
        </w:rPr>
        <w:t>Передача Автомобиля оформляется Актом приема-передачи, который подписывается сторонами и является неотъемлемой частью договора.</w:t>
      </w:r>
    </w:p>
    <w:p w:rsidR="0072422D" w:rsidRPr="00984EE4" w:rsidRDefault="0072422D" w:rsidP="0072422D">
      <w:pPr>
        <w:pStyle w:val="affff"/>
        <w:ind w:left="0"/>
        <w:rPr>
          <w:szCs w:val="22"/>
        </w:rPr>
      </w:pPr>
      <w:r w:rsidRPr="00984EE4">
        <w:rPr>
          <w:szCs w:val="22"/>
        </w:rPr>
        <w:t>Продавец одновременно с передачей товара передает следующие документы:</w:t>
      </w:r>
    </w:p>
    <w:p w:rsidR="0072422D" w:rsidRPr="00984EE4" w:rsidRDefault="0072422D" w:rsidP="00984EE4">
      <w:pPr>
        <w:pStyle w:val="1b"/>
        <w:shd w:val="clear" w:color="auto" w:fill="auto"/>
        <w:tabs>
          <w:tab w:val="left" w:pos="952"/>
        </w:tabs>
        <w:spacing w:before="0" w:after="0" w:line="240" w:lineRule="auto"/>
        <w:ind w:firstLine="0"/>
        <w:rPr>
          <w:spacing w:val="0"/>
          <w:sz w:val="22"/>
          <w:szCs w:val="22"/>
        </w:rPr>
      </w:pPr>
      <w:r w:rsidRPr="00984EE4">
        <w:rPr>
          <w:spacing w:val="0"/>
          <w:sz w:val="22"/>
          <w:szCs w:val="22"/>
        </w:rPr>
        <w:t>- Сервисная книжка</w:t>
      </w:r>
    </w:p>
    <w:p w:rsidR="0072422D" w:rsidRPr="00984EE4" w:rsidRDefault="0072422D" w:rsidP="00984EE4">
      <w:pPr>
        <w:pStyle w:val="1b"/>
        <w:shd w:val="clear" w:color="auto" w:fill="auto"/>
        <w:tabs>
          <w:tab w:val="left" w:pos="952"/>
        </w:tabs>
        <w:spacing w:before="0" w:after="0" w:line="240" w:lineRule="auto"/>
        <w:ind w:firstLine="0"/>
        <w:rPr>
          <w:spacing w:val="0"/>
          <w:sz w:val="22"/>
          <w:szCs w:val="22"/>
        </w:rPr>
      </w:pPr>
      <w:r w:rsidRPr="00984EE4">
        <w:rPr>
          <w:spacing w:val="0"/>
          <w:sz w:val="22"/>
          <w:szCs w:val="22"/>
        </w:rPr>
        <w:t>- Руководство по эксплуатации на русском языке</w:t>
      </w:r>
    </w:p>
    <w:p w:rsidR="0072422D" w:rsidRPr="00984EE4" w:rsidRDefault="0072422D" w:rsidP="0072422D">
      <w:pPr>
        <w:rPr>
          <w:szCs w:val="22"/>
        </w:rPr>
      </w:pPr>
      <w:r w:rsidRPr="00984EE4">
        <w:rPr>
          <w:szCs w:val="22"/>
        </w:rPr>
        <w:t>- Паспорт транспортного средства</w:t>
      </w:r>
    </w:p>
    <w:p w:rsidR="0072422D" w:rsidRPr="00984EE4" w:rsidRDefault="0072422D" w:rsidP="0072422D">
      <w:pPr>
        <w:rPr>
          <w:szCs w:val="22"/>
        </w:rPr>
      </w:pPr>
      <w:r w:rsidRPr="00984EE4">
        <w:rPr>
          <w:szCs w:val="22"/>
        </w:rPr>
        <w:t>- УПД или ТОРГ-12 и счёт-фактура</w:t>
      </w:r>
    </w:p>
    <w:p w:rsidR="0072422D" w:rsidRDefault="0072422D" w:rsidP="0072422D">
      <w:pPr>
        <w:rPr>
          <w:szCs w:val="22"/>
        </w:rPr>
      </w:pPr>
      <w:r w:rsidRPr="00984EE4">
        <w:rPr>
          <w:szCs w:val="22"/>
        </w:rPr>
        <w:t>- Акт приема-передачи</w:t>
      </w:r>
    </w:p>
    <w:p w:rsidR="00C4764E" w:rsidRPr="00C4764E" w:rsidRDefault="00C4764E" w:rsidP="0072422D">
      <w:pPr>
        <w:rPr>
          <w:sz w:val="10"/>
          <w:szCs w:val="10"/>
        </w:rPr>
      </w:pPr>
    </w:p>
    <w:p w:rsidR="0072422D" w:rsidRPr="0072422D" w:rsidRDefault="0072422D" w:rsidP="0072422D">
      <w:pPr>
        <w:pStyle w:val="affff"/>
        <w:ind w:left="0"/>
        <w:rPr>
          <w:color w:val="FF0000"/>
          <w:szCs w:val="22"/>
        </w:rPr>
      </w:pPr>
      <w:r w:rsidRPr="0072422D">
        <w:rPr>
          <w:b/>
          <w:bCs/>
          <w:szCs w:val="22"/>
        </w:rPr>
        <w:t>3.</w:t>
      </w:r>
      <w:r w:rsidR="00984EE4">
        <w:rPr>
          <w:b/>
          <w:bCs/>
          <w:szCs w:val="22"/>
        </w:rPr>
        <w:t>5</w:t>
      </w:r>
      <w:r w:rsidRPr="0072422D">
        <w:rPr>
          <w:b/>
          <w:bCs/>
          <w:szCs w:val="22"/>
        </w:rPr>
        <w:t>. </w:t>
      </w:r>
      <w:r w:rsidRPr="0072422D">
        <w:rPr>
          <w:b/>
          <w:szCs w:val="22"/>
        </w:rPr>
        <w:t> Требования к гарантийному сроку и объему предоставления гарантий качества:</w:t>
      </w:r>
      <w:r w:rsidRPr="0072422D">
        <w:rPr>
          <w:color w:val="FF0000"/>
          <w:szCs w:val="22"/>
        </w:rPr>
        <w:t xml:space="preserve"> </w:t>
      </w:r>
    </w:p>
    <w:p w:rsidR="0072422D" w:rsidRPr="0072422D" w:rsidRDefault="0072422D" w:rsidP="0072422D">
      <w:pPr>
        <w:ind w:firstLine="709"/>
        <w:rPr>
          <w:b/>
          <w:szCs w:val="22"/>
        </w:rPr>
      </w:pPr>
      <w:r w:rsidRPr="0072422D">
        <w:rPr>
          <w:bCs/>
          <w:szCs w:val="22"/>
        </w:rPr>
        <w:t xml:space="preserve">Товар  должен быть  обеспечен  гарантией  </w:t>
      </w:r>
      <w:r w:rsidRPr="0072422D">
        <w:rPr>
          <w:szCs w:val="22"/>
        </w:rPr>
        <w:t>не ниже гарантийных обязательств, установленных  производителем и составлять не менее ___________ (__________) км по показаниям спидометра или _____ (______) года (</w:t>
      </w:r>
      <w:proofErr w:type="spellStart"/>
      <w:proofErr w:type="gramStart"/>
      <w:r w:rsidRPr="0072422D">
        <w:rPr>
          <w:szCs w:val="22"/>
        </w:rPr>
        <w:t>мес</w:t>
      </w:r>
      <w:proofErr w:type="spellEnd"/>
      <w:proofErr w:type="gramEnd"/>
      <w:r w:rsidRPr="0072422D">
        <w:rPr>
          <w:szCs w:val="22"/>
        </w:rPr>
        <w:t>) с момента подписания акта приема-передачи товара.</w:t>
      </w:r>
    </w:p>
    <w:p w:rsidR="0072422D" w:rsidRPr="0072422D" w:rsidRDefault="0072422D" w:rsidP="0072422D">
      <w:pPr>
        <w:pStyle w:val="affff"/>
        <w:ind w:left="0" w:firstLine="567"/>
        <w:jc w:val="right"/>
        <w:rPr>
          <w:b/>
          <w:szCs w:val="22"/>
        </w:rPr>
      </w:pPr>
    </w:p>
    <w:p w:rsidR="00D1194E" w:rsidRPr="00D1194E" w:rsidRDefault="00D1194E" w:rsidP="00D1194E">
      <w:pPr>
        <w:pStyle w:val="affff"/>
        <w:ind w:left="0" w:firstLine="567"/>
        <w:jc w:val="right"/>
        <w:rPr>
          <w:b/>
          <w:szCs w:val="22"/>
        </w:rPr>
      </w:pPr>
      <w:r w:rsidRPr="00D1194E">
        <w:rPr>
          <w:b/>
          <w:szCs w:val="22"/>
        </w:rPr>
        <w:t xml:space="preserve"> </w:t>
      </w:r>
    </w:p>
    <w:p w:rsidR="00D1194E" w:rsidRPr="00D1194E" w:rsidRDefault="00D1194E" w:rsidP="00D1194E">
      <w:pPr>
        <w:pStyle w:val="affff"/>
        <w:ind w:left="0"/>
        <w:rPr>
          <w:szCs w:val="22"/>
        </w:rPr>
      </w:pPr>
      <w:bookmarkStart w:id="194" w:name="features"/>
      <w:bookmarkEnd w:id="194"/>
      <w:r w:rsidRPr="00D1194E">
        <w:rPr>
          <w:szCs w:val="22"/>
        </w:rPr>
        <w:t xml:space="preserve">Главный механик  _________________ </w:t>
      </w:r>
      <w:proofErr w:type="spellStart"/>
      <w:r w:rsidRPr="00D1194E">
        <w:rPr>
          <w:szCs w:val="22"/>
        </w:rPr>
        <w:t>Мотчаный</w:t>
      </w:r>
      <w:proofErr w:type="spellEnd"/>
      <w:r w:rsidRPr="00D1194E">
        <w:rPr>
          <w:szCs w:val="22"/>
        </w:rPr>
        <w:t xml:space="preserve"> С.И. </w:t>
      </w:r>
    </w:p>
    <w:p w:rsidR="004D28C1" w:rsidRDefault="004D28C1" w:rsidP="009A2F6B">
      <w:pPr>
        <w:pStyle w:val="11"/>
        <w:rPr>
          <w:lang w:val="ru-RU"/>
        </w:rPr>
      </w:pPr>
      <w:bookmarkStart w:id="195" w:name="_Toc535913561"/>
      <w:r w:rsidRPr="009A2F6B">
        <w:lastRenderedPageBreak/>
        <w:t xml:space="preserve">ПРОЕКТ ДОГОВОРА </w:t>
      </w:r>
      <w:bookmarkEnd w:id="195"/>
    </w:p>
    <w:p w:rsidR="000B4924" w:rsidRDefault="000B4924" w:rsidP="000B4924">
      <w:pPr>
        <w:autoSpaceDE w:val="0"/>
        <w:autoSpaceDN w:val="0"/>
        <w:adjustRightInd w:val="0"/>
        <w:jc w:val="center"/>
        <w:rPr>
          <w:b/>
          <w:bCs/>
          <w:szCs w:val="22"/>
        </w:rPr>
      </w:pPr>
      <w:r>
        <w:rPr>
          <w:b/>
          <w:bCs/>
          <w:szCs w:val="22"/>
        </w:rPr>
        <w:t>ДОГОВОР №________</w:t>
      </w:r>
    </w:p>
    <w:p w:rsidR="000B4924" w:rsidRDefault="000B4924" w:rsidP="000B4924">
      <w:pPr>
        <w:autoSpaceDE w:val="0"/>
        <w:autoSpaceDN w:val="0"/>
        <w:adjustRightInd w:val="0"/>
        <w:jc w:val="center"/>
        <w:rPr>
          <w:b/>
          <w:bCs/>
          <w:szCs w:val="22"/>
        </w:rPr>
      </w:pPr>
      <w:r>
        <w:rPr>
          <w:b/>
          <w:bCs/>
          <w:szCs w:val="22"/>
        </w:rPr>
        <w:t>КУПЛИ-ПРОДАЖИ  АВТОМОБИЛЯ</w:t>
      </w:r>
    </w:p>
    <w:p w:rsidR="000B4924" w:rsidRDefault="000B4924" w:rsidP="000B4924">
      <w:pPr>
        <w:autoSpaceDE w:val="0"/>
        <w:autoSpaceDN w:val="0"/>
        <w:adjustRightInd w:val="0"/>
        <w:outlineLvl w:val="0"/>
        <w:rPr>
          <w:b/>
          <w:bCs/>
          <w:szCs w:val="22"/>
        </w:rPr>
      </w:pPr>
    </w:p>
    <w:p w:rsidR="000B4924" w:rsidRDefault="000B4924" w:rsidP="000B4924">
      <w:pPr>
        <w:autoSpaceDE w:val="0"/>
        <w:autoSpaceDN w:val="0"/>
        <w:adjustRightInd w:val="0"/>
        <w:rPr>
          <w:b/>
          <w:bCs/>
          <w:szCs w:val="22"/>
        </w:rPr>
      </w:pPr>
      <w:r>
        <w:rPr>
          <w:b/>
          <w:bCs/>
          <w:szCs w:val="22"/>
        </w:rPr>
        <w:t>г. Котлас                                                                                                     "____" _________ 2019г.</w:t>
      </w:r>
    </w:p>
    <w:p w:rsidR="000B4924" w:rsidRDefault="000B4924" w:rsidP="000B4924">
      <w:pPr>
        <w:autoSpaceDE w:val="0"/>
        <w:autoSpaceDN w:val="0"/>
        <w:adjustRightInd w:val="0"/>
        <w:rPr>
          <w:b/>
          <w:bCs/>
          <w:szCs w:val="22"/>
        </w:rPr>
      </w:pPr>
    </w:p>
    <w:p w:rsidR="000B4924" w:rsidRDefault="000B4924" w:rsidP="000B4924">
      <w:pPr>
        <w:pStyle w:val="ConsPlusNonformat"/>
        <w:ind w:firstLine="567"/>
        <w:jc w:val="both"/>
        <w:rPr>
          <w:rFonts w:ascii="Times New Roman" w:hAnsi="Times New Roman" w:cs="Times New Roman"/>
          <w:sz w:val="22"/>
          <w:szCs w:val="22"/>
        </w:rPr>
      </w:pPr>
      <w:proofErr w:type="gramStart"/>
      <w:r>
        <w:rPr>
          <w:rFonts w:ascii="Times New Roman" w:hAnsi="Times New Roman" w:cs="Times New Roman"/>
          <w:b/>
          <w:bCs/>
          <w:sz w:val="22"/>
          <w:szCs w:val="22"/>
        </w:rPr>
        <w:t xml:space="preserve">_________________, </w:t>
      </w:r>
      <w:r>
        <w:rPr>
          <w:rFonts w:ascii="Times New Roman" w:hAnsi="Times New Roman" w:cs="Times New Roman"/>
          <w:sz w:val="22"/>
          <w:szCs w:val="22"/>
        </w:rPr>
        <w:t>именуемое  в дальнейшем "Продавец",</w:t>
      </w:r>
      <w:r>
        <w:rPr>
          <w:rFonts w:ascii="Times New Roman" w:hAnsi="Times New Roman" w:cs="Times New Roman"/>
          <w:b/>
          <w:bCs/>
          <w:sz w:val="22"/>
          <w:szCs w:val="22"/>
        </w:rPr>
        <w:t xml:space="preserve"> </w:t>
      </w:r>
      <w:r>
        <w:rPr>
          <w:rFonts w:ascii="Times New Roman" w:hAnsi="Times New Roman" w:cs="Times New Roman"/>
          <w:bCs/>
          <w:sz w:val="22"/>
          <w:szCs w:val="22"/>
        </w:rPr>
        <w:t>в</w:t>
      </w:r>
      <w:r>
        <w:rPr>
          <w:rFonts w:ascii="Times New Roman" w:hAnsi="Times New Roman" w:cs="Times New Roman"/>
          <w:sz w:val="22"/>
          <w:szCs w:val="22"/>
        </w:rPr>
        <w:t xml:space="preserve"> лице _____________, действующего на основании __________, с одной стороны и </w:t>
      </w:r>
      <w:proofErr w:type="gramEnd"/>
    </w:p>
    <w:p w:rsidR="000B4924" w:rsidRDefault="000B4924" w:rsidP="000B4924">
      <w:pPr>
        <w:pStyle w:val="ConsPlusNonformat"/>
        <w:ind w:firstLine="567"/>
        <w:jc w:val="both"/>
        <w:rPr>
          <w:rFonts w:ascii="Times New Roman" w:hAnsi="Times New Roman" w:cs="Times New Roman"/>
          <w:sz w:val="22"/>
          <w:szCs w:val="22"/>
        </w:rPr>
      </w:pPr>
      <w:r>
        <w:rPr>
          <w:rFonts w:ascii="Times New Roman" w:hAnsi="Times New Roman" w:cs="Times New Roman"/>
          <w:b/>
          <w:sz w:val="22"/>
          <w:szCs w:val="22"/>
        </w:rPr>
        <w:t>Общество с ограниченной ответственностью «Котласгазсервис» (сокращенно – ООО «Котласгазсервис»),</w:t>
      </w:r>
      <w:r>
        <w:rPr>
          <w:rFonts w:ascii="Times New Roman" w:hAnsi="Times New Roman" w:cs="Times New Roman"/>
          <w:sz w:val="22"/>
          <w:szCs w:val="22"/>
        </w:rPr>
        <w:t xml:space="preserve"> именуемое в дальнейшем «Покупатель», в лице Генерального директора  </w:t>
      </w:r>
      <w:proofErr w:type="spellStart"/>
      <w:r>
        <w:rPr>
          <w:rFonts w:ascii="Times New Roman" w:hAnsi="Times New Roman" w:cs="Times New Roman"/>
          <w:sz w:val="22"/>
          <w:szCs w:val="22"/>
        </w:rPr>
        <w:t>Тюкавина</w:t>
      </w:r>
      <w:proofErr w:type="spellEnd"/>
      <w:r>
        <w:rPr>
          <w:rFonts w:ascii="Times New Roman" w:hAnsi="Times New Roman" w:cs="Times New Roman"/>
          <w:sz w:val="22"/>
          <w:szCs w:val="22"/>
        </w:rPr>
        <w:t xml:space="preserve"> Антона Геннадьевича, действующего на основании Устава, с другой стороны,  далее по тексту  вместе именуемые «Стороны», заключили настоящий Договор о нижеследующем:</w:t>
      </w:r>
    </w:p>
    <w:p w:rsidR="000B4924" w:rsidRDefault="000B4924" w:rsidP="000B4924">
      <w:pPr>
        <w:autoSpaceDE w:val="0"/>
        <w:autoSpaceDN w:val="0"/>
        <w:adjustRightInd w:val="0"/>
        <w:rPr>
          <w:b/>
          <w:bCs/>
          <w:szCs w:val="22"/>
        </w:rPr>
      </w:pPr>
    </w:p>
    <w:p w:rsidR="000B4924" w:rsidRDefault="000B4924" w:rsidP="000B4924">
      <w:pPr>
        <w:numPr>
          <w:ilvl w:val="0"/>
          <w:numId w:val="20"/>
        </w:numPr>
        <w:autoSpaceDE w:val="0"/>
        <w:autoSpaceDN w:val="0"/>
        <w:adjustRightInd w:val="0"/>
        <w:outlineLvl w:val="0"/>
        <w:rPr>
          <w:b/>
          <w:bCs/>
          <w:szCs w:val="22"/>
        </w:rPr>
      </w:pPr>
      <w:r>
        <w:rPr>
          <w:b/>
          <w:bCs/>
          <w:szCs w:val="22"/>
        </w:rPr>
        <w:t>ПРЕДМЕТ ДОГОВОРА</w:t>
      </w:r>
    </w:p>
    <w:p w:rsidR="000B4924" w:rsidRDefault="000B4924" w:rsidP="000B4924">
      <w:pPr>
        <w:pStyle w:val="ConsPlusNonformat"/>
        <w:numPr>
          <w:ilvl w:val="1"/>
          <w:numId w:val="20"/>
        </w:numPr>
        <w:ind w:left="0" w:firstLine="0"/>
        <w:jc w:val="both"/>
        <w:rPr>
          <w:rFonts w:ascii="Times New Roman" w:hAnsi="Times New Roman" w:cs="Times New Roman"/>
          <w:sz w:val="22"/>
          <w:szCs w:val="22"/>
        </w:rPr>
      </w:pPr>
      <w:r>
        <w:rPr>
          <w:rFonts w:ascii="Times New Roman" w:hAnsi="Times New Roman" w:cs="Times New Roman"/>
          <w:sz w:val="22"/>
          <w:szCs w:val="22"/>
        </w:rPr>
        <w:t>Продавец обязуется передать в собственность Покупателя, а Покупатель  обязуется  принять  и оплатить  новый (не бывший в употреблении) Автомобиль марки _________, далее именуемый «Автомобиль», в обусловленный Договором срок.</w:t>
      </w:r>
    </w:p>
    <w:p w:rsidR="000B4924" w:rsidRDefault="000B4924" w:rsidP="000B4924">
      <w:pPr>
        <w:pStyle w:val="ConsPlusNonformat"/>
        <w:numPr>
          <w:ilvl w:val="1"/>
          <w:numId w:val="20"/>
        </w:numPr>
        <w:ind w:left="0" w:firstLine="0"/>
        <w:jc w:val="both"/>
        <w:rPr>
          <w:rFonts w:ascii="Times New Roman" w:hAnsi="Times New Roman" w:cs="Times New Roman"/>
          <w:sz w:val="22"/>
          <w:szCs w:val="22"/>
        </w:rPr>
      </w:pPr>
      <w:r>
        <w:rPr>
          <w:rFonts w:ascii="Times New Roman" w:hAnsi="Times New Roman" w:cs="Times New Roman"/>
          <w:sz w:val="22"/>
          <w:szCs w:val="22"/>
        </w:rPr>
        <w:t>Модель, комплектация, год выпуска и прочие характеристики поставляемого автомобиля указываются в спецификации, являющейся неотъемлемой частью настоящего Договора (Приложение №1).</w:t>
      </w:r>
    </w:p>
    <w:p w:rsidR="000B4924" w:rsidRDefault="000B4924" w:rsidP="000B4924">
      <w:pPr>
        <w:pStyle w:val="ConsPlusNonformat"/>
        <w:numPr>
          <w:ilvl w:val="1"/>
          <w:numId w:val="20"/>
        </w:numPr>
        <w:ind w:left="0" w:firstLine="0"/>
        <w:jc w:val="both"/>
        <w:rPr>
          <w:rFonts w:ascii="Times New Roman" w:hAnsi="Times New Roman" w:cs="Times New Roman"/>
          <w:sz w:val="22"/>
          <w:szCs w:val="22"/>
        </w:rPr>
      </w:pPr>
      <w:r>
        <w:rPr>
          <w:rFonts w:ascii="Times New Roman" w:hAnsi="Times New Roman"/>
          <w:sz w:val="22"/>
          <w:szCs w:val="22"/>
        </w:rPr>
        <w:t xml:space="preserve">Идентификационные данные автомобиля, такие как серийный (заводской) номер, </w:t>
      </w:r>
      <w:r>
        <w:rPr>
          <w:rFonts w:ascii="Times New Roman" w:hAnsi="Times New Roman"/>
          <w:sz w:val="22"/>
          <w:szCs w:val="22"/>
          <w:lang w:val="en-US"/>
        </w:rPr>
        <w:t>VIN</w:t>
      </w:r>
      <w:r>
        <w:rPr>
          <w:rFonts w:ascii="Times New Roman" w:hAnsi="Times New Roman"/>
          <w:sz w:val="22"/>
          <w:szCs w:val="22"/>
        </w:rPr>
        <w:t xml:space="preserve"> транспортного средства, номер и дата выдачи паспорта транспортного средства (ПТС) и иные данные, указываются в Акте приемки-передачи автомобиля (Приложение № 2).</w:t>
      </w:r>
    </w:p>
    <w:p w:rsidR="000B4924" w:rsidRDefault="000B4924" w:rsidP="000B4924">
      <w:pPr>
        <w:pStyle w:val="ConsPlusNonformat"/>
        <w:jc w:val="both"/>
        <w:rPr>
          <w:rFonts w:ascii="Times New Roman" w:hAnsi="Times New Roman" w:cs="Times New Roman"/>
          <w:sz w:val="22"/>
          <w:szCs w:val="22"/>
        </w:rPr>
      </w:pPr>
    </w:p>
    <w:p w:rsidR="000B4924" w:rsidRDefault="000B4924" w:rsidP="000B4924">
      <w:pPr>
        <w:autoSpaceDE w:val="0"/>
        <w:autoSpaceDN w:val="0"/>
        <w:adjustRightInd w:val="0"/>
        <w:outlineLvl w:val="0"/>
        <w:rPr>
          <w:b/>
          <w:bCs/>
          <w:szCs w:val="22"/>
        </w:rPr>
      </w:pPr>
      <w:r>
        <w:rPr>
          <w:b/>
          <w:bCs/>
          <w:szCs w:val="22"/>
        </w:rPr>
        <w:t>2. ЦЕНА ДОГОВОРА  И УСЛОВИЯ ПЛАТЕЖА</w:t>
      </w:r>
    </w:p>
    <w:p w:rsidR="000B4924" w:rsidRDefault="000B4924" w:rsidP="000B4924">
      <w:pPr>
        <w:autoSpaceDE w:val="0"/>
        <w:autoSpaceDN w:val="0"/>
        <w:adjustRightInd w:val="0"/>
        <w:rPr>
          <w:bCs/>
          <w:szCs w:val="22"/>
        </w:rPr>
      </w:pPr>
      <w:r>
        <w:rPr>
          <w:bCs/>
          <w:szCs w:val="22"/>
        </w:rPr>
        <w:t>2.1. Цена Автомобиля устанавливается в рублях и составляет</w:t>
      </w:r>
      <w:proofErr w:type="gramStart"/>
      <w:r>
        <w:rPr>
          <w:bCs/>
          <w:szCs w:val="22"/>
        </w:rPr>
        <w:t xml:space="preserve"> _______________ (_____________)     </w:t>
      </w:r>
      <w:proofErr w:type="gramEnd"/>
      <w:r>
        <w:rPr>
          <w:bCs/>
          <w:szCs w:val="22"/>
        </w:rPr>
        <w:t>рублей, в том числе 20% НДС – ________ рублей.</w:t>
      </w:r>
    </w:p>
    <w:p w:rsidR="000B4924" w:rsidRDefault="000B4924" w:rsidP="000B4924">
      <w:pPr>
        <w:autoSpaceDE w:val="0"/>
        <w:autoSpaceDN w:val="0"/>
        <w:adjustRightInd w:val="0"/>
        <w:ind w:firstLine="567"/>
        <w:rPr>
          <w:bCs/>
          <w:szCs w:val="22"/>
        </w:rPr>
      </w:pPr>
      <w:r>
        <w:rPr>
          <w:bCs/>
          <w:szCs w:val="22"/>
        </w:rPr>
        <w:t>В выше указанную цену включены стоимость автомобиля,  остальные обязательные платежи, затраты по хранению Автомобиля и стоимость предпродажной подготовки</w:t>
      </w:r>
      <w:bookmarkStart w:id="196" w:name="Par86"/>
      <w:bookmarkEnd w:id="196"/>
      <w:r>
        <w:rPr>
          <w:bCs/>
          <w:szCs w:val="22"/>
        </w:rPr>
        <w:t>.</w:t>
      </w:r>
    </w:p>
    <w:p w:rsidR="000B4924" w:rsidRDefault="000B4924" w:rsidP="000B4924">
      <w:pPr>
        <w:autoSpaceDE w:val="0"/>
        <w:autoSpaceDN w:val="0"/>
        <w:adjustRightInd w:val="0"/>
        <w:ind w:firstLine="567"/>
        <w:rPr>
          <w:bCs/>
          <w:szCs w:val="22"/>
        </w:rPr>
      </w:pPr>
      <w:r>
        <w:rPr>
          <w:bCs/>
          <w:szCs w:val="22"/>
        </w:rPr>
        <w:t xml:space="preserve">Продавец гарантирует, что  продаваемый Автомобиль не находится </w:t>
      </w:r>
      <w:r>
        <w:rPr>
          <w:szCs w:val="22"/>
        </w:rPr>
        <w:t>не находится в розыске, не состоит в споре или под арестом, не является предметом залога и не обременено другими правами третьих лиц</w:t>
      </w:r>
      <w:r>
        <w:rPr>
          <w:bCs/>
          <w:szCs w:val="22"/>
        </w:rPr>
        <w:t>, ограничивающих право Продавца на распоряжение им.</w:t>
      </w:r>
    </w:p>
    <w:p w:rsidR="000B4924" w:rsidRDefault="000B4924" w:rsidP="000B4924">
      <w:pPr>
        <w:autoSpaceDE w:val="0"/>
        <w:autoSpaceDN w:val="0"/>
        <w:adjustRightInd w:val="0"/>
        <w:rPr>
          <w:bCs/>
          <w:szCs w:val="22"/>
        </w:rPr>
      </w:pPr>
      <w:r>
        <w:rPr>
          <w:bCs/>
          <w:szCs w:val="22"/>
        </w:rPr>
        <w:t>2.2.  Оплата осуществляется в безналичном порядке на расчетный счет Продавца, в течение 5-и календарных дней с момента передачи Автомобиля Покупателю на основании выставленного Продавцом счета. Датой оплаты Автомобиля является дата списания денежных сре</w:t>
      </w:r>
      <w:proofErr w:type="gramStart"/>
      <w:r>
        <w:rPr>
          <w:bCs/>
          <w:szCs w:val="22"/>
        </w:rPr>
        <w:t>дств с р</w:t>
      </w:r>
      <w:proofErr w:type="gramEnd"/>
      <w:r>
        <w:rPr>
          <w:bCs/>
          <w:szCs w:val="22"/>
        </w:rPr>
        <w:t xml:space="preserve">асчетного счета Покупателя. </w:t>
      </w:r>
    </w:p>
    <w:p w:rsidR="000B4924" w:rsidRDefault="000B4924" w:rsidP="000B4924">
      <w:pPr>
        <w:autoSpaceDE w:val="0"/>
        <w:autoSpaceDN w:val="0"/>
        <w:adjustRightInd w:val="0"/>
        <w:rPr>
          <w:bCs/>
          <w:szCs w:val="22"/>
        </w:rPr>
      </w:pPr>
    </w:p>
    <w:p w:rsidR="000B4924" w:rsidRDefault="000B4924" w:rsidP="000B4924">
      <w:pPr>
        <w:autoSpaceDE w:val="0"/>
        <w:autoSpaceDN w:val="0"/>
        <w:adjustRightInd w:val="0"/>
        <w:rPr>
          <w:b/>
          <w:bCs/>
          <w:szCs w:val="22"/>
        </w:rPr>
      </w:pPr>
      <w:r>
        <w:rPr>
          <w:b/>
          <w:bCs/>
          <w:szCs w:val="22"/>
        </w:rPr>
        <w:t>3. СРОКИ, УСЛОВИЯ ПОСТАВКИ, ПОРЯДОК ПЕРЕДАЧИ ТОВАРА</w:t>
      </w:r>
    </w:p>
    <w:p w:rsidR="000B4924" w:rsidRDefault="000B4924" w:rsidP="000B4924">
      <w:pPr>
        <w:autoSpaceDE w:val="0"/>
        <w:autoSpaceDN w:val="0"/>
        <w:adjustRightInd w:val="0"/>
        <w:rPr>
          <w:bCs/>
          <w:szCs w:val="22"/>
        </w:rPr>
      </w:pPr>
      <w:r>
        <w:rPr>
          <w:bCs/>
          <w:szCs w:val="22"/>
        </w:rPr>
        <w:t>3.1</w:t>
      </w:r>
      <w:r>
        <w:rPr>
          <w:b/>
          <w:bCs/>
          <w:szCs w:val="22"/>
        </w:rPr>
        <w:t xml:space="preserve">. </w:t>
      </w:r>
      <w:r>
        <w:rPr>
          <w:bCs/>
          <w:szCs w:val="22"/>
        </w:rPr>
        <w:t>Срок</w:t>
      </w:r>
      <w:r>
        <w:rPr>
          <w:rStyle w:val="afa"/>
          <w:color w:val="000000"/>
          <w:sz w:val="22"/>
          <w:szCs w:val="22"/>
        </w:rPr>
        <w:t xml:space="preserve"> поставки Автомобиля</w:t>
      </w:r>
      <w:proofErr w:type="gramStart"/>
      <w:r>
        <w:rPr>
          <w:rStyle w:val="afa"/>
          <w:color w:val="000000"/>
          <w:sz w:val="22"/>
          <w:szCs w:val="22"/>
        </w:rPr>
        <w:t xml:space="preserve">:  </w:t>
      </w:r>
      <w:r>
        <w:rPr>
          <w:szCs w:val="22"/>
        </w:rPr>
        <w:t xml:space="preserve">___ (_____) </w:t>
      </w:r>
      <w:proofErr w:type="gramEnd"/>
      <w:r>
        <w:rPr>
          <w:szCs w:val="22"/>
        </w:rPr>
        <w:t>дней с момента подписания настоящего договора.</w:t>
      </w:r>
    </w:p>
    <w:p w:rsidR="000B4924" w:rsidRDefault="000B4924" w:rsidP="000B4924">
      <w:pPr>
        <w:autoSpaceDE w:val="0"/>
        <w:autoSpaceDN w:val="0"/>
        <w:adjustRightInd w:val="0"/>
        <w:rPr>
          <w:szCs w:val="22"/>
        </w:rPr>
      </w:pPr>
      <w:r>
        <w:rPr>
          <w:bCs/>
          <w:szCs w:val="22"/>
        </w:rPr>
        <w:t xml:space="preserve">3.2. </w:t>
      </w:r>
      <w:r>
        <w:rPr>
          <w:szCs w:val="22"/>
        </w:rPr>
        <w:t>Передача автомобиля осуществляется по адресу нахождения склада Продавца: _____________________________.</w:t>
      </w:r>
    </w:p>
    <w:p w:rsidR="000B4924" w:rsidRDefault="000B4924" w:rsidP="000B4924">
      <w:pPr>
        <w:autoSpaceDE w:val="0"/>
        <w:autoSpaceDN w:val="0"/>
        <w:adjustRightInd w:val="0"/>
        <w:rPr>
          <w:bCs/>
          <w:szCs w:val="22"/>
        </w:rPr>
      </w:pPr>
      <w:r>
        <w:rPr>
          <w:bCs/>
          <w:szCs w:val="22"/>
        </w:rPr>
        <w:t>Доставка Автомобиля со склада Продавца до склада Покупателя осуществляется силами и за счет средств Покупателя.</w:t>
      </w:r>
    </w:p>
    <w:p w:rsidR="000B4924" w:rsidRDefault="000B4924" w:rsidP="000B4924">
      <w:pPr>
        <w:autoSpaceDE w:val="0"/>
        <w:autoSpaceDN w:val="0"/>
        <w:adjustRightInd w:val="0"/>
        <w:rPr>
          <w:bCs/>
          <w:szCs w:val="22"/>
        </w:rPr>
      </w:pPr>
      <w:r>
        <w:rPr>
          <w:bCs/>
          <w:szCs w:val="22"/>
        </w:rPr>
        <w:t>3.3. Передача Автомобиля оформляется Актом приема-передачи, который подписывается сторонами и является неотъемлемой частью договора.</w:t>
      </w:r>
    </w:p>
    <w:p w:rsidR="000B4924" w:rsidRDefault="000B4924" w:rsidP="000B4924">
      <w:pPr>
        <w:autoSpaceDE w:val="0"/>
        <w:autoSpaceDN w:val="0"/>
        <w:adjustRightInd w:val="0"/>
        <w:rPr>
          <w:bCs/>
          <w:szCs w:val="22"/>
        </w:rPr>
      </w:pPr>
      <w:r>
        <w:rPr>
          <w:bCs/>
          <w:szCs w:val="22"/>
        </w:rPr>
        <w:t>3.4. При приемке Автомобиля Покупатель обязан осуществить его приемку по качеству и комплектности, в том числе проверить общий вид и целостности Автомобиля, наличие трещин, проколов, потертостей, царапин, а также иных недостатков (в том числе недостатков лакокрасочного покрытия) для обнаружения которых не требуется специального оборудования. В случае обнаружения  данных, или  каких-либо иных недостатков в момент приемки Покупатель обязан сообщить о них Продавцу, сделав соответствующую отметку в Акте приема-передачи. В противном случае,  Продавец вправе  отказаться от удовлетворения требований Покупателя об устранении явных недостатков, которые  могли быть замечены в ходе приемки, если они были обнаружены Покупателем после приемки Автомобиля.</w:t>
      </w:r>
    </w:p>
    <w:p w:rsidR="000B4924" w:rsidRDefault="000B4924" w:rsidP="000B4924">
      <w:pPr>
        <w:autoSpaceDE w:val="0"/>
        <w:autoSpaceDN w:val="0"/>
        <w:adjustRightInd w:val="0"/>
        <w:rPr>
          <w:bCs/>
          <w:szCs w:val="22"/>
        </w:rPr>
      </w:pPr>
      <w:r>
        <w:rPr>
          <w:bCs/>
          <w:szCs w:val="22"/>
        </w:rPr>
        <w:t>3.5. Продавец одновременно с передачей товара передает следующие документы:</w:t>
      </w:r>
    </w:p>
    <w:p w:rsidR="000B4924" w:rsidRDefault="000B4924" w:rsidP="000B4924">
      <w:pPr>
        <w:numPr>
          <w:ilvl w:val="0"/>
          <w:numId w:val="21"/>
        </w:numPr>
        <w:autoSpaceDE w:val="0"/>
        <w:autoSpaceDN w:val="0"/>
        <w:adjustRightInd w:val="0"/>
        <w:ind w:left="0" w:firstLine="0"/>
        <w:rPr>
          <w:bCs/>
          <w:szCs w:val="22"/>
        </w:rPr>
      </w:pPr>
      <w:r>
        <w:rPr>
          <w:bCs/>
          <w:szCs w:val="22"/>
        </w:rPr>
        <w:t>Паспорт транспортного средства</w:t>
      </w:r>
    </w:p>
    <w:p w:rsidR="000B4924" w:rsidRDefault="000B4924" w:rsidP="000B4924">
      <w:pPr>
        <w:numPr>
          <w:ilvl w:val="0"/>
          <w:numId w:val="21"/>
        </w:numPr>
        <w:autoSpaceDE w:val="0"/>
        <w:autoSpaceDN w:val="0"/>
        <w:adjustRightInd w:val="0"/>
        <w:ind w:left="0" w:firstLine="0"/>
        <w:rPr>
          <w:bCs/>
          <w:szCs w:val="22"/>
        </w:rPr>
      </w:pPr>
      <w:r>
        <w:rPr>
          <w:bCs/>
          <w:szCs w:val="22"/>
        </w:rPr>
        <w:lastRenderedPageBreak/>
        <w:t>Договор купли-продажи</w:t>
      </w:r>
    </w:p>
    <w:p w:rsidR="000B4924" w:rsidRDefault="000B4924" w:rsidP="000B4924">
      <w:pPr>
        <w:numPr>
          <w:ilvl w:val="0"/>
          <w:numId w:val="21"/>
        </w:numPr>
        <w:autoSpaceDE w:val="0"/>
        <w:autoSpaceDN w:val="0"/>
        <w:adjustRightInd w:val="0"/>
        <w:ind w:left="0" w:firstLine="0"/>
        <w:rPr>
          <w:bCs/>
          <w:szCs w:val="22"/>
        </w:rPr>
      </w:pPr>
      <w:r>
        <w:rPr>
          <w:bCs/>
          <w:szCs w:val="22"/>
        </w:rPr>
        <w:t>Акт приема-передачи</w:t>
      </w:r>
    </w:p>
    <w:p w:rsidR="000B4924" w:rsidRDefault="000B4924" w:rsidP="000B4924">
      <w:pPr>
        <w:numPr>
          <w:ilvl w:val="0"/>
          <w:numId w:val="21"/>
        </w:numPr>
        <w:autoSpaceDE w:val="0"/>
        <w:autoSpaceDN w:val="0"/>
        <w:adjustRightInd w:val="0"/>
        <w:ind w:left="0" w:firstLine="0"/>
        <w:rPr>
          <w:bCs/>
          <w:szCs w:val="22"/>
        </w:rPr>
      </w:pPr>
      <w:proofErr w:type="spellStart"/>
      <w:r>
        <w:rPr>
          <w:bCs/>
          <w:szCs w:val="22"/>
        </w:rPr>
        <w:t>Гарантийно</w:t>
      </w:r>
      <w:proofErr w:type="spellEnd"/>
      <w:r>
        <w:rPr>
          <w:bCs/>
          <w:szCs w:val="22"/>
        </w:rPr>
        <w:t>-сервисная книжка</w:t>
      </w:r>
    </w:p>
    <w:p w:rsidR="000B4924" w:rsidRDefault="000B4924" w:rsidP="000B4924">
      <w:pPr>
        <w:numPr>
          <w:ilvl w:val="0"/>
          <w:numId w:val="21"/>
        </w:numPr>
        <w:autoSpaceDE w:val="0"/>
        <w:autoSpaceDN w:val="0"/>
        <w:adjustRightInd w:val="0"/>
        <w:ind w:left="0" w:firstLine="0"/>
        <w:rPr>
          <w:bCs/>
          <w:szCs w:val="22"/>
        </w:rPr>
      </w:pPr>
      <w:r>
        <w:rPr>
          <w:bCs/>
          <w:szCs w:val="22"/>
        </w:rPr>
        <w:t>Руководство по эксплуатации</w:t>
      </w:r>
    </w:p>
    <w:p w:rsidR="000B4924" w:rsidRDefault="000B4924" w:rsidP="000B4924">
      <w:pPr>
        <w:numPr>
          <w:ilvl w:val="0"/>
          <w:numId w:val="21"/>
        </w:numPr>
        <w:autoSpaceDE w:val="0"/>
        <w:autoSpaceDN w:val="0"/>
        <w:adjustRightInd w:val="0"/>
        <w:ind w:left="0" w:firstLine="0"/>
        <w:rPr>
          <w:bCs/>
          <w:szCs w:val="22"/>
        </w:rPr>
      </w:pPr>
      <w:r>
        <w:rPr>
          <w:bCs/>
          <w:szCs w:val="22"/>
        </w:rPr>
        <w:t>Счет-фактура (или УПД)</w:t>
      </w:r>
    </w:p>
    <w:p w:rsidR="000B4924" w:rsidRDefault="000B4924" w:rsidP="000B4924">
      <w:pPr>
        <w:numPr>
          <w:ilvl w:val="0"/>
          <w:numId w:val="21"/>
        </w:numPr>
        <w:autoSpaceDE w:val="0"/>
        <w:autoSpaceDN w:val="0"/>
        <w:adjustRightInd w:val="0"/>
        <w:ind w:left="0" w:firstLine="0"/>
        <w:rPr>
          <w:bCs/>
          <w:szCs w:val="22"/>
        </w:rPr>
      </w:pPr>
      <w:r>
        <w:rPr>
          <w:bCs/>
          <w:szCs w:val="22"/>
        </w:rPr>
        <w:t xml:space="preserve">Ключи </w:t>
      </w:r>
    </w:p>
    <w:p w:rsidR="000B4924" w:rsidRDefault="000B4924" w:rsidP="000B4924">
      <w:pPr>
        <w:autoSpaceDE w:val="0"/>
        <w:autoSpaceDN w:val="0"/>
        <w:adjustRightInd w:val="0"/>
        <w:rPr>
          <w:szCs w:val="22"/>
        </w:rPr>
      </w:pPr>
      <w:r>
        <w:rPr>
          <w:szCs w:val="22"/>
        </w:rPr>
        <w:t>3.6. Право собственности на автомобиль переходит к Покупателю после подписания договора купли-продажи, акта приема-передачи автомобиля и/или товарной накладной при условии оплаты полной стоимости автомобиля.</w:t>
      </w:r>
    </w:p>
    <w:p w:rsidR="000B4924" w:rsidRDefault="000B4924" w:rsidP="000B4924">
      <w:pPr>
        <w:autoSpaceDE w:val="0"/>
        <w:autoSpaceDN w:val="0"/>
        <w:adjustRightInd w:val="0"/>
        <w:rPr>
          <w:b/>
          <w:bCs/>
          <w:szCs w:val="22"/>
        </w:rPr>
      </w:pPr>
      <w:r>
        <w:rPr>
          <w:b/>
          <w:bCs/>
          <w:szCs w:val="22"/>
        </w:rPr>
        <w:t xml:space="preserve">                                                        </w:t>
      </w:r>
    </w:p>
    <w:p w:rsidR="000B4924" w:rsidRDefault="000B4924" w:rsidP="000B4924">
      <w:pPr>
        <w:autoSpaceDE w:val="0"/>
        <w:autoSpaceDN w:val="0"/>
        <w:adjustRightInd w:val="0"/>
        <w:rPr>
          <w:b/>
          <w:bCs/>
          <w:szCs w:val="22"/>
        </w:rPr>
      </w:pPr>
      <w:r>
        <w:rPr>
          <w:b/>
          <w:bCs/>
          <w:szCs w:val="22"/>
        </w:rPr>
        <w:t>4. ГАРАНТИИ</w:t>
      </w:r>
    </w:p>
    <w:p w:rsidR="000B4924" w:rsidRDefault="000B4924" w:rsidP="000B4924">
      <w:pPr>
        <w:autoSpaceDE w:val="0"/>
        <w:autoSpaceDN w:val="0"/>
        <w:adjustRightInd w:val="0"/>
        <w:rPr>
          <w:b/>
          <w:bCs/>
          <w:szCs w:val="22"/>
        </w:rPr>
      </w:pPr>
      <w:r>
        <w:rPr>
          <w:bCs/>
          <w:szCs w:val="22"/>
        </w:rPr>
        <w:t xml:space="preserve">4.1. Гарантия на материалы, качество сборки или технологии изготовления Автомобиля устанавливается заводом – изготовителем и указана в </w:t>
      </w:r>
      <w:proofErr w:type="spellStart"/>
      <w:r>
        <w:rPr>
          <w:bCs/>
          <w:szCs w:val="22"/>
        </w:rPr>
        <w:t>Гарантийно</w:t>
      </w:r>
      <w:proofErr w:type="spellEnd"/>
      <w:r>
        <w:rPr>
          <w:bCs/>
          <w:szCs w:val="22"/>
        </w:rPr>
        <w:t>-сервисной книжке, передаваемой  Покупателю Продавцом. Перечень случаев, на которые не распространяется гарантия,  оговорен в гарантийной книжке, а именно: косвенные последствия эксплуатации Автомобиля, затраты на расходные материалы и естественно-изнашивающиеся детали  и иные.</w:t>
      </w:r>
    </w:p>
    <w:p w:rsidR="000B4924" w:rsidRDefault="000B4924" w:rsidP="000B4924">
      <w:pPr>
        <w:autoSpaceDE w:val="0"/>
        <w:autoSpaceDN w:val="0"/>
        <w:adjustRightInd w:val="0"/>
        <w:rPr>
          <w:bCs/>
          <w:szCs w:val="22"/>
        </w:rPr>
      </w:pPr>
      <w:r>
        <w:rPr>
          <w:bCs/>
          <w:szCs w:val="22"/>
        </w:rPr>
        <w:t xml:space="preserve">4.2. Условия и порядок гарантийного обслуживания указаны в </w:t>
      </w:r>
      <w:proofErr w:type="spellStart"/>
      <w:r>
        <w:rPr>
          <w:bCs/>
          <w:szCs w:val="22"/>
        </w:rPr>
        <w:t>Гарантийно</w:t>
      </w:r>
      <w:proofErr w:type="spellEnd"/>
      <w:r>
        <w:rPr>
          <w:bCs/>
          <w:szCs w:val="22"/>
        </w:rPr>
        <w:t>-сервисной книжке, передаваемой  вместе с Автомобилем.</w:t>
      </w:r>
    </w:p>
    <w:p w:rsidR="000B4924" w:rsidRDefault="000B4924" w:rsidP="000B4924">
      <w:pPr>
        <w:autoSpaceDE w:val="0"/>
        <w:autoSpaceDN w:val="0"/>
        <w:adjustRightInd w:val="0"/>
        <w:rPr>
          <w:b/>
          <w:bCs/>
          <w:szCs w:val="22"/>
        </w:rPr>
      </w:pPr>
    </w:p>
    <w:p w:rsidR="000B4924" w:rsidRDefault="000B4924" w:rsidP="000B4924">
      <w:pPr>
        <w:autoSpaceDE w:val="0"/>
        <w:autoSpaceDN w:val="0"/>
        <w:adjustRightInd w:val="0"/>
        <w:outlineLvl w:val="0"/>
        <w:rPr>
          <w:b/>
          <w:bCs/>
          <w:szCs w:val="22"/>
        </w:rPr>
      </w:pPr>
      <w:r>
        <w:rPr>
          <w:b/>
          <w:bCs/>
          <w:szCs w:val="22"/>
        </w:rPr>
        <w:t>5. ОТВЕТСТВЕННОСТЬ СТОРОН</w:t>
      </w:r>
    </w:p>
    <w:p w:rsidR="000B4924" w:rsidRDefault="000B4924" w:rsidP="000B4924">
      <w:pPr>
        <w:autoSpaceDE w:val="0"/>
        <w:autoSpaceDN w:val="0"/>
        <w:adjustRightInd w:val="0"/>
        <w:rPr>
          <w:bCs/>
          <w:szCs w:val="22"/>
        </w:rPr>
      </w:pPr>
      <w:r>
        <w:rPr>
          <w:bCs/>
          <w:szCs w:val="22"/>
        </w:rPr>
        <w:t>5.1.  В случае несвоевременной оплаты стоимости Автомобиля, Продавец  вправе требовать от Покупателя уплаты неустойки (пени) в размере 0,1 процентов от неуплаченной суммы за каждый день просрочки.</w:t>
      </w:r>
    </w:p>
    <w:p w:rsidR="000B4924" w:rsidRDefault="000B4924" w:rsidP="000B4924">
      <w:pPr>
        <w:autoSpaceDE w:val="0"/>
        <w:autoSpaceDN w:val="0"/>
        <w:adjustRightInd w:val="0"/>
        <w:rPr>
          <w:bCs/>
          <w:szCs w:val="22"/>
        </w:rPr>
      </w:pPr>
      <w:r>
        <w:rPr>
          <w:bCs/>
          <w:szCs w:val="22"/>
        </w:rPr>
        <w:t>5.2.      За нарушение сроков передачи Автомобиля, установленных п. 4.1. договора, Покупатель вправе требовать от Продавца уплаты неустойки (пени) в размере 0,1 процентов от стоимости не переданного  в срок Автомобиля  за каждый день просрочки.</w:t>
      </w:r>
    </w:p>
    <w:p w:rsidR="000B4924" w:rsidRDefault="000B4924" w:rsidP="000B4924">
      <w:pPr>
        <w:autoSpaceDE w:val="0"/>
        <w:autoSpaceDN w:val="0"/>
        <w:adjustRightInd w:val="0"/>
        <w:rPr>
          <w:bCs/>
          <w:szCs w:val="22"/>
        </w:rPr>
      </w:pPr>
      <w:r>
        <w:rPr>
          <w:bCs/>
          <w:szCs w:val="22"/>
        </w:rPr>
        <w:t>5.3. В случае нарушения Продавцом сроков передачи Автомобиля, установленных п. 4.1. договора, более чем на 10 дней Покупатель вправе отказаться от настоящего договора.</w:t>
      </w:r>
    </w:p>
    <w:p w:rsidR="000B4924" w:rsidRDefault="000B4924" w:rsidP="000B4924">
      <w:pPr>
        <w:pStyle w:val="ConsPlusNormal"/>
        <w:jc w:val="both"/>
        <w:rPr>
          <w:sz w:val="22"/>
          <w:szCs w:val="22"/>
        </w:rPr>
      </w:pPr>
      <w:r>
        <w:rPr>
          <w:sz w:val="22"/>
          <w:szCs w:val="22"/>
        </w:rPr>
        <w:t xml:space="preserve">5.4. Если недостатки </w:t>
      </w:r>
      <w:r>
        <w:rPr>
          <w:color w:val="000000"/>
          <w:sz w:val="22"/>
          <w:szCs w:val="22"/>
        </w:rPr>
        <w:t>Автомобиля не были оговорены Продавцом, Покупатель, которому передан Автомобиль ненадлежащего качества, вправе по своему выбору потребовать от Продавца:</w:t>
      </w:r>
    </w:p>
    <w:p w:rsidR="000B4924" w:rsidRDefault="000B4924" w:rsidP="000B4924">
      <w:pPr>
        <w:pStyle w:val="1b"/>
        <w:numPr>
          <w:ilvl w:val="2"/>
          <w:numId w:val="22"/>
        </w:numPr>
        <w:shd w:val="clear" w:color="auto" w:fill="auto"/>
        <w:tabs>
          <w:tab w:val="left" w:pos="709"/>
        </w:tabs>
        <w:spacing w:before="0" w:after="0" w:line="266" w:lineRule="exact"/>
        <w:ind w:left="567" w:hanging="567"/>
        <w:rPr>
          <w:sz w:val="22"/>
          <w:szCs w:val="22"/>
        </w:rPr>
      </w:pPr>
      <w:r>
        <w:rPr>
          <w:color w:val="000000"/>
          <w:sz w:val="22"/>
          <w:szCs w:val="22"/>
        </w:rPr>
        <w:t>Соразмерного уменьшения цены Автомобиля.</w:t>
      </w:r>
    </w:p>
    <w:p w:rsidR="000B4924" w:rsidRDefault="000B4924" w:rsidP="000B4924">
      <w:pPr>
        <w:pStyle w:val="1b"/>
        <w:numPr>
          <w:ilvl w:val="2"/>
          <w:numId w:val="22"/>
        </w:numPr>
        <w:shd w:val="clear" w:color="auto" w:fill="auto"/>
        <w:tabs>
          <w:tab w:val="left" w:pos="709"/>
        </w:tabs>
        <w:spacing w:before="0" w:after="0" w:line="266" w:lineRule="exact"/>
        <w:ind w:left="567" w:hanging="567"/>
        <w:rPr>
          <w:sz w:val="22"/>
          <w:szCs w:val="22"/>
        </w:rPr>
      </w:pPr>
      <w:r>
        <w:rPr>
          <w:color w:val="000000"/>
          <w:sz w:val="22"/>
          <w:szCs w:val="22"/>
        </w:rPr>
        <w:t>Безвозмездного устранения недостатков Автомобиля в разумный срок.</w:t>
      </w:r>
    </w:p>
    <w:p w:rsidR="000B4924" w:rsidRDefault="000B4924" w:rsidP="000B4924">
      <w:pPr>
        <w:pStyle w:val="1b"/>
        <w:numPr>
          <w:ilvl w:val="2"/>
          <w:numId w:val="22"/>
        </w:numPr>
        <w:shd w:val="clear" w:color="auto" w:fill="auto"/>
        <w:tabs>
          <w:tab w:val="left" w:pos="709"/>
        </w:tabs>
        <w:spacing w:before="0" w:after="0" w:line="266" w:lineRule="exact"/>
        <w:ind w:left="567" w:hanging="567"/>
        <w:rPr>
          <w:sz w:val="22"/>
          <w:szCs w:val="22"/>
        </w:rPr>
      </w:pPr>
      <w:r>
        <w:rPr>
          <w:color w:val="000000"/>
          <w:sz w:val="22"/>
          <w:szCs w:val="22"/>
        </w:rPr>
        <w:t>Возмещения своих расходов на устранение недостатков Автомобиля.</w:t>
      </w:r>
    </w:p>
    <w:p w:rsidR="000B4924" w:rsidRDefault="000B4924" w:rsidP="000B4924">
      <w:pPr>
        <w:pStyle w:val="1b"/>
        <w:numPr>
          <w:ilvl w:val="1"/>
          <w:numId w:val="22"/>
        </w:numPr>
        <w:shd w:val="clear" w:color="auto" w:fill="auto"/>
        <w:tabs>
          <w:tab w:val="left" w:pos="0"/>
        </w:tabs>
        <w:spacing w:before="0" w:after="0" w:line="266" w:lineRule="exact"/>
        <w:ind w:left="0" w:firstLine="0"/>
        <w:rPr>
          <w:sz w:val="22"/>
          <w:szCs w:val="22"/>
        </w:rPr>
      </w:pPr>
      <w:r>
        <w:rPr>
          <w:color w:val="000000"/>
          <w:sz w:val="22"/>
          <w:szCs w:val="22"/>
        </w:rPr>
        <w:t>В случае существенного нарушения требований к качеству Автомобиля</w:t>
      </w:r>
      <w:r>
        <w:rPr>
          <w:sz w:val="22"/>
          <w:szCs w:val="22"/>
        </w:rPr>
        <w:t xml:space="preserve"> </w:t>
      </w:r>
      <w:r>
        <w:rPr>
          <w:color w:val="000000"/>
          <w:sz w:val="22"/>
          <w:szCs w:val="22"/>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цены.</w:t>
      </w:r>
    </w:p>
    <w:p w:rsidR="000B4924" w:rsidRDefault="000B4924" w:rsidP="000B4924">
      <w:pPr>
        <w:pStyle w:val="1b"/>
        <w:numPr>
          <w:ilvl w:val="1"/>
          <w:numId w:val="22"/>
        </w:numPr>
        <w:shd w:val="clear" w:color="auto" w:fill="auto"/>
        <w:tabs>
          <w:tab w:val="left" w:pos="0"/>
        </w:tabs>
        <w:spacing w:before="0" w:after="0" w:line="266" w:lineRule="exact"/>
        <w:ind w:left="0" w:firstLine="0"/>
        <w:rPr>
          <w:sz w:val="22"/>
          <w:szCs w:val="22"/>
        </w:rPr>
      </w:pPr>
      <w:r>
        <w:rPr>
          <w:color w:val="000000"/>
          <w:sz w:val="22"/>
          <w:szCs w:val="22"/>
        </w:rPr>
        <w:t>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убытки, включая упущенную выгоду.</w:t>
      </w:r>
    </w:p>
    <w:p w:rsidR="000B4924" w:rsidRDefault="000B4924" w:rsidP="000B4924">
      <w:pPr>
        <w:pStyle w:val="1b"/>
        <w:numPr>
          <w:ilvl w:val="1"/>
          <w:numId w:val="22"/>
        </w:numPr>
        <w:shd w:val="clear" w:color="auto" w:fill="auto"/>
        <w:tabs>
          <w:tab w:val="left" w:pos="0"/>
        </w:tabs>
        <w:spacing w:before="0" w:after="0" w:line="266" w:lineRule="exact"/>
        <w:ind w:left="0" w:firstLine="0"/>
        <w:rPr>
          <w:sz w:val="22"/>
          <w:szCs w:val="22"/>
        </w:rPr>
      </w:pPr>
      <w:r>
        <w:rPr>
          <w:color w:val="000000"/>
          <w:sz w:val="22"/>
          <w:szCs w:val="22"/>
        </w:rPr>
        <w:t>Уплата неустойки не освобождает Стороны от исполнения обязательств или устранения нарушений.</w:t>
      </w:r>
    </w:p>
    <w:p w:rsidR="000B4924" w:rsidRDefault="000B4924" w:rsidP="000B4924">
      <w:pPr>
        <w:pStyle w:val="ConsPlusNormal"/>
        <w:jc w:val="both"/>
        <w:rPr>
          <w:sz w:val="22"/>
          <w:szCs w:val="22"/>
        </w:rPr>
      </w:pPr>
    </w:p>
    <w:p w:rsidR="000B4924" w:rsidRDefault="000B4924" w:rsidP="000B4924">
      <w:pPr>
        <w:autoSpaceDE w:val="0"/>
        <w:autoSpaceDN w:val="0"/>
        <w:adjustRightInd w:val="0"/>
        <w:outlineLvl w:val="0"/>
        <w:rPr>
          <w:b/>
          <w:bCs/>
          <w:szCs w:val="22"/>
        </w:rPr>
      </w:pPr>
      <w:r>
        <w:rPr>
          <w:b/>
          <w:bCs/>
          <w:szCs w:val="22"/>
        </w:rPr>
        <w:t>6. ФОРС-МАЖОР</w:t>
      </w:r>
    </w:p>
    <w:p w:rsidR="000B4924" w:rsidRDefault="000B4924" w:rsidP="000B4924">
      <w:pPr>
        <w:autoSpaceDE w:val="0"/>
        <w:autoSpaceDN w:val="0"/>
        <w:adjustRightInd w:val="0"/>
        <w:rPr>
          <w:bCs/>
          <w:szCs w:val="22"/>
        </w:rPr>
      </w:pPr>
      <w:r>
        <w:rPr>
          <w:bCs/>
          <w:szCs w:val="22"/>
        </w:rPr>
        <w:t>6.1.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 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0B4924" w:rsidRDefault="000B4924" w:rsidP="000B4924">
      <w:pPr>
        <w:autoSpaceDE w:val="0"/>
        <w:autoSpaceDN w:val="0"/>
        <w:adjustRightInd w:val="0"/>
        <w:rPr>
          <w:bCs/>
          <w:szCs w:val="22"/>
        </w:rPr>
      </w:pPr>
      <w:r>
        <w:rPr>
          <w:bCs/>
          <w:szCs w:val="22"/>
        </w:rPr>
        <w:t>6.2. В случае наступления этих обстоятельств,  Сторона обязана в течение 10 дней уведомить об этом другую Сторону.</w:t>
      </w:r>
    </w:p>
    <w:p w:rsidR="000B4924" w:rsidRDefault="000B4924" w:rsidP="000B4924">
      <w:pPr>
        <w:autoSpaceDE w:val="0"/>
        <w:autoSpaceDN w:val="0"/>
        <w:adjustRightInd w:val="0"/>
        <w:rPr>
          <w:bCs/>
          <w:szCs w:val="22"/>
        </w:rPr>
      </w:pPr>
      <w:r>
        <w:rPr>
          <w:bCs/>
          <w:szCs w:val="22"/>
        </w:rPr>
        <w:t>6.3. Документ, выданный компетентным государственным органом, является достаточным подтверждением наличия и продолжительности действия обстоятельств непреодолимой силы.</w:t>
      </w:r>
    </w:p>
    <w:p w:rsidR="000B4924" w:rsidRDefault="000B4924" w:rsidP="000B4924">
      <w:pPr>
        <w:autoSpaceDE w:val="0"/>
        <w:autoSpaceDN w:val="0"/>
        <w:adjustRightInd w:val="0"/>
        <w:rPr>
          <w:bCs/>
          <w:szCs w:val="22"/>
        </w:rPr>
      </w:pPr>
      <w:r>
        <w:rPr>
          <w:bCs/>
          <w:szCs w:val="22"/>
        </w:rPr>
        <w:t>6.4. Если обстоятельства непреодолимой силы продолжают действовать более 30 дней, то каждая Сторона вправе расторгнуть Договор в одностороннем порядке.</w:t>
      </w:r>
    </w:p>
    <w:p w:rsidR="000B4924" w:rsidRDefault="000B4924" w:rsidP="000B4924">
      <w:pPr>
        <w:autoSpaceDE w:val="0"/>
        <w:autoSpaceDN w:val="0"/>
        <w:adjustRightInd w:val="0"/>
        <w:rPr>
          <w:b/>
          <w:bCs/>
          <w:szCs w:val="22"/>
        </w:rPr>
      </w:pPr>
    </w:p>
    <w:p w:rsidR="000B4924" w:rsidRDefault="000B4924" w:rsidP="000B4924">
      <w:pPr>
        <w:autoSpaceDE w:val="0"/>
        <w:autoSpaceDN w:val="0"/>
        <w:adjustRightInd w:val="0"/>
        <w:outlineLvl w:val="0"/>
        <w:rPr>
          <w:b/>
          <w:bCs/>
          <w:szCs w:val="22"/>
        </w:rPr>
      </w:pPr>
      <w:r>
        <w:rPr>
          <w:b/>
          <w:bCs/>
          <w:szCs w:val="22"/>
        </w:rPr>
        <w:lastRenderedPageBreak/>
        <w:t>7. ПРОЧИЕ УСЛОВИЯ</w:t>
      </w:r>
    </w:p>
    <w:p w:rsidR="000B4924" w:rsidRDefault="000B4924" w:rsidP="000B4924">
      <w:pPr>
        <w:autoSpaceDE w:val="0"/>
        <w:autoSpaceDN w:val="0"/>
        <w:adjustRightInd w:val="0"/>
        <w:outlineLvl w:val="0"/>
        <w:rPr>
          <w:bCs/>
          <w:szCs w:val="22"/>
        </w:rPr>
      </w:pPr>
      <w:r>
        <w:rPr>
          <w:bCs/>
          <w:szCs w:val="22"/>
        </w:rPr>
        <w:t xml:space="preserve">7.1.  </w:t>
      </w:r>
      <w:proofErr w:type="gramStart"/>
      <w:r>
        <w:rPr>
          <w:bCs/>
          <w:szCs w:val="22"/>
        </w:rPr>
        <w:t>Все изменения и дополнения  к  Договору должны  быть составлены в письменной виде и подписаны уполномоченными представителями Сторон.</w:t>
      </w:r>
      <w:proofErr w:type="gramEnd"/>
    </w:p>
    <w:p w:rsidR="000B4924" w:rsidRDefault="000B4924" w:rsidP="000B4924">
      <w:pPr>
        <w:autoSpaceDE w:val="0"/>
        <w:autoSpaceDN w:val="0"/>
        <w:adjustRightInd w:val="0"/>
        <w:rPr>
          <w:bCs/>
          <w:szCs w:val="22"/>
        </w:rPr>
      </w:pPr>
      <w:r>
        <w:rPr>
          <w:bCs/>
          <w:szCs w:val="22"/>
        </w:rPr>
        <w:t xml:space="preserve">7.2. После подписания настоящего договора все предшествующие ему письменные и устные договоренности утрачивает  силу. </w:t>
      </w:r>
    </w:p>
    <w:p w:rsidR="000B4924" w:rsidRDefault="000B4924" w:rsidP="000B4924">
      <w:pPr>
        <w:autoSpaceDE w:val="0"/>
        <w:autoSpaceDN w:val="0"/>
        <w:adjustRightInd w:val="0"/>
        <w:rPr>
          <w:bCs/>
          <w:szCs w:val="22"/>
        </w:rPr>
      </w:pPr>
      <w:r>
        <w:rPr>
          <w:bCs/>
          <w:szCs w:val="22"/>
        </w:rPr>
        <w:t>7.3. Договор составлен в трех экземплярах, по одному для каждой из Сторон и один для регистрации в органах ГИБДД. Все экземпляры имеют одинаковую юридическую силу.</w:t>
      </w:r>
    </w:p>
    <w:p w:rsidR="000B4924" w:rsidRDefault="000B4924" w:rsidP="000B4924">
      <w:pPr>
        <w:autoSpaceDE w:val="0"/>
        <w:autoSpaceDN w:val="0"/>
        <w:adjustRightInd w:val="0"/>
        <w:rPr>
          <w:bCs/>
          <w:szCs w:val="22"/>
        </w:rPr>
      </w:pPr>
      <w:r>
        <w:rPr>
          <w:bCs/>
          <w:szCs w:val="22"/>
        </w:rPr>
        <w:t>7.4.Настоящий договор считается заключенным  с момента подписания его сторонами и действует до полного исполнения обязательств, предусмотренных настоящим Договором.</w:t>
      </w:r>
    </w:p>
    <w:p w:rsidR="000B4924" w:rsidRDefault="000B4924" w:rsidP="000B4924">
      <w:pPr>
        <w:autoSpaceDE w:val="0"/>
        <w:autoSpaceDN w:val="0"/>
        <w:adjustRightInd w:val="0"/>
        <w:rPr>
          <w:bCs/>
          <w:szCs w:val="22"/>
        </w:rPr>
      </w:pPr>
      <w:r>
        <w:rPr>
          <w:bCs/>
          <w:szCs w:val="22"/>
        </w:rPr>
        <w:t>7.5. Расторжение настоящего  Договора оформляется в письменной форме соглашением о расторжении.</w:t>
      </w:r>
    </w:p>
    <w:p w:rsidR="000B4924" w:rsidRDefault="000B4924" w:rsidP="000B4924">
      <w:pPr>
        <w:autoSpaceDE w:val="0"/>
        <w:autoSpaceDN w:val="0"/>
        <w:adjustRightInd w:val="0"/>
        <w:rPr>
          <w:bCs/>
          <w:szCs w:val="22"/>
        </w:rPr>
      </w:pPr>
      <w:r>
        <w:rPr>
          <w:bCs/>
          <w:szCs w:val="22"/>
        </w:rPr>
        <w:t xml:space="preserve">7.6. Все споры и разногласия,  возникающие между сторонами по настоящему Договору или в связи с ним, разрешаются с обязательным соблюдением досудебного порядка, путем обмена документами в письменном виде. Срок рассмотрения претензии составляет 10 дней </w:t>
      </w:r>
      <w:proofErr w:type="gramStart"/>
      <w:r>
        <w:rPr>
          <w:bCs/>
          <w:szCs w:val="22"/>
        </w:rPr>
        <w:t>с даты</w:t>
      </w:r>
      <w:proofErr w:type="gramEnd"/>
      <w:r>
        <w:rPr>
          <w:bCs/>
          <w:szCs w:val="22"/>
        </w:rPr>
        <w:t xml:space="preserve"> её получения стороной.</w:t>
      </w:r>
    </w:p>
    <w:p w:rsidR="000B4924" w:rsidRDefault="000B4924" w:rsidP="000B4924">
      <w:pPr>
        <w:autoSpaceDE w:val="0"/>
        <w:autoSpaceDN w:val="0"/>
        <w:adjustRightInd w:val="0"/>
        <w:rPr>
          <w:bCs/>
          <w:szCs w:val="22"/>
        </w:rPr>
      </w:pPr>
      <w:r>
        <w:rPr>
          <w:bCs/>
          <w:szCs w:val="22"/>
        </w:rPr>
        <w:t>7.7. Споры, не урегулированные путем переговоров и в претензионном порядке, передаются на рассмотрение Арбитражного суда по месту нахождения истца в порядке, предусмотренном действующим законодательством РФ.</w:t>
      </w:r>
    </w:p>
    <w:p w:rsidR="000B4924" w:rsidRDefault="000B4924" w:rsidP="000B4924">
      <w:pPr>
        <w:autoSpaceDE w:val="0"/>
        <w:autoSpaceDN w:val="0"/>
        <w:adjustRightInd w:val="0"/>
        <w:rPr>
          <w:szCs w:val="22"/>
        </w:rPr>
      </w:pPr>
      <w:r>
        <w:rPr>
          <w:szCs w:val="22"/>
        </w:rPr>
        <w:t>7.8. Требования, претензии, уведомления и иные юридически значимые сообщения (далее - сообщения) направляются Сторонами любым из следующих способов:</w:t>
      </w:r>
    </w:p>
    <w:p w:rsidR="000B4924" w:rsidRDefault="000B4924" w:rsidP="000B4924">
      <w:pPr>
        <w:autoSpaceDE w:val="0"/>
        <w:autoSpaceDN w:val="0"/>
        <w:adjustRightInd w:val="0"/>
        <w:rPr>
          <w:szCs w:val="22"/>
        </w:rPr>
      </w:pPr>
      <w:r>
        <w:rPr>
          <w:szCs w:val="22"/>
        </w:rPr>
        <w:t>- заказным письмом с уведомлением о вручении;</w:t>
      </w:r>
    </w:p>
    <w:p w:rsidR="000B4924" w:rsidRDefault="000B4924" w:rsidP="000B4924">
      <w:pPr>
        <w:autoSpaceDE w:val="0"/>
        <w:autoSpaceDN w:val="0"/>
        <w:adjustRightInd w:val="0"/>
        <w:rPr>
          <w:szCs w:val="22"/>
        </w:rPr>
      </w:pPr>
      <w:r>
        <w:rPr>
          <w:szCs w:val="22"/>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0B4924" w:rsidRDefault="000B4924" w:rsidP="000B4924">
      <w:pPr>
        <w:autoSpaceDE w:val="0"/>
        <w:autoSpaceDN w:val="0"/>
        <w:adjustRightInd w:val="0"/>
        <w:rPr>
          <w:szCs w:val="22"/>
        </w:rPr>
      </w:pPr>
      <w:r>
        <w:rPr>
          <w:szCs w:val="22"/>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0B4924" w:rsidRDefault="000B4924" w:rsidP="000B4924">
      <w:pPr>
        <w:autoSpaceDE w:val="0"/>
        <w:autoSpaceDN w:val="0"/>
        <w:adjustRightInd w:val="0"/>
        <w:rPr>
          <w:szCs w:val="22"/>
        </w:rPr>
      </w:pPr>
      <w:r>
        <w:rPr>
          <w:szCs w:val="22"/>
        </w:rPr>
        <w:t xml:space="preserve"> Случаи, в которых установлен конкретный способ направления сообщений, определены Договором.</w:t>
      </w:r>
    </w:p>
    <w:p w:rsidR="000B4924" w:rsidRDefault="000B4924" w:rsidP="000B4924">
      <w:pPr>
        <w:autoSpaceDE w:val="0"/>
        <w:autoSpaceDN w:val="0"/>
        <w:adjustRightInd w:val="0"/>
        <w:rPr>
          <w:szCs w:val="22"/>
        </w:rPr>
      </w:pPr>
      <w:r>
        <w:rPr>
          <w:szCs w:val="22"/>
        </w:rPr>
        <w:t>7.9.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49" w:history="1">
        <w:r>
          <w:rPr>
            <w:rStyle w:val="aa"/>
            <w:szCs w:val="22"/>
            <w:u w:val="none"/>
          </w:rPr>
          <w:t>п. 1 ст. 165.1</w:t>
        </w:r>
      </w:hyperlink>
      <w:r>
        <w:rPr>
          <w:szCs w:val="22"/>
        </w:rPr>
        <w:t xml:space="preserve"> ГК РФ).</w:t>
      </w:r>
    </w:p>
    <w:p w:rsidR="000B4924" w:rsidRDefault="000B4924" w:rsidP="000B4924">
      <w:pPr>
        <w:autoSpaceDE w:val="0"/>
        <w:autoSpaceDN w:val="0"/>
        <w:adjustRightInd w:val="0"/>
        <w:rPr>
          <w:szCs w:val="22"/>
        </w:rPr>
      </w:pPr>
      <w:r>
        <w:rPr>
          <w:szCs w:val="22"/>
        </w:rPr>
        <w:t>7.10. Сообщения считаются доставленными, если они:</w:t>
      </w:r>
    </w:p>
    <w:p w:rsidR="000B4924" w:rsidRDefault="000B4924" w:rsidP="000B4924">
      <w:pPr>
        <w:autoSpaceDE w:val="0"/>
        <w:autoSpaceDN w:val="0"/>
        <w:adjustRightInd w:val="0"/>
        <w:rPr>
          <w:szCs w:val="22"/>
        </w:rPr>
      </w:pPr>
      <w:r>
        <w:rPr>
          <w:szCs w:val="22"/>
        </w:rPr>
        <w:t>- поступили адресату, но по обстоятельствам, зависящим от него, не были вручены или адресат не ознакомился с ними;</w:t>
      </w:r>
    </w:p>
    <w:p w:rsidR="000B4924" w:rsidRDefault="000B4924" w:rsidP="000B4924">
      <w:pPr>
        <w:autoSpaceDE w:val="0"/>
        <w:autoSpaceDN w:val="0"/>
        <w:adjustRightInd w:val="0"/>
        <w:rPr>
          <w:szCs w:val="22"/>
        </w:rPr>
      </w:pPr>
      <w:r>
        <w:rPr>
          <w:szCs w:val="22"/>
        </w:rPr>
        <w:t xml:space="preserve">- </w:t>
      </w:r>
      <w:proofErr w:type="gramStart"/>
      <w:r>
        <w:rPr>
          <w:szCs w:val="22"/>
        </w:rPr>
        <w:t>доставлены</w:t>
      </w:r>
      <w:proofErr w:type="gramEnd"/>
      <w:r>
        <w:rPr>
          <w:szCs w:val="22"/>
        </w:rPr>
        <w:t xml:space="preserve"> по адресу, указанному в ЕГРЮЛ  или указанному в настоящем договоре (раздел 9), даже если он не находится по такому адресу.</w:t>
      </w:r>
    </w:p>
    <w:p w:rsidR="000B4924" w:rsidRDefault="000B4924" w:rsidP="000B4924">
      <w:pPr>
        <w:autoSpaceDE w:val="0"/>
        <w:autoSpaceDN w:val="0"/>
        <w:adjustRightInd w:val="0"/>
        <w:rPr>
          <w:szCs w:val="22"/>
        </w:rPr>
      </w:pPr>
      <w:r>
        <w:rPr>
          <w:szCs w:val="22"/>
        </w:rPr>
        <w:t>7.11. Приложения к договору:</w:t>
      </w:r>
    </w:p>
    <w:p w:rsidR="000B4924" w:rsidRDefault="000B4924" w:rsidP="000B4924">
      <w:pPr>
        <w:autoSpaceDE w:val="0"/>
        <w:autoSpaceDN w:val="0"/>
        <w:adjustRightInd w:val="0"/>
        <w:rPr>
          <w:szCs w:val="22"/>
        </w:rPr>
      </w:pPr>
      <w:r>
        <w:rPr>
          <w:szCs w:val="22"/>
        </w:rPr>
        <w:t>Приложение №1 «Спецификация»</w:t>
      </w:r>
    </w:p>
    <w:p w:rsidR="000B4924" w:rsidRDefault="000B4924" w:rsidP="000B4924">
      <w:pPr>
        <w:autoSpaceDE w:val="0"/>
        <w:autoSpaceDN w:val="0"/>
        <w:adjustRightInd w:val="0"/>
        <w:rPr>
          <w:szCs w:val="22"/>
        </w:rPr>
      </w:pPr>
      <w:r>
        <w:rPr>
          <w:szCs w:val="22"/>
        </w:rPr>
        <w:t xml:space="preserve"> Приложение №2 «Форма Акта приема-передачи»</w:t>
      </w:r>
    </w:p>
    <w:p w:rsidR="000B4924" w:rsidRDefault="000B4924" w:rsidP="000B4924">
      <w:pPr>
        <w:autoSpaceDE w:val="0"/>
        <w:autoSpaceDN w:val="0"/>
        <w:adjustRightInd w:val="0"/>
        <w:rPr>
          <w:b/>
          <w:bCs/>
          <w:szCs w:val="22"/>
        </w:rPr>
      </w:pPr>
    </w:p>
    <w:p w:rsidR="000B4924" w:rsidRDefault="000B4924" w:rsidP="000B4924">
      <w:pPr>
        <w:autoSpaceDE w:val="0"/>
        <w:autoSpaceDN w:val="0"/>
        <w:adjustRightInd w:val="0"/>
        <w:rPr>
          <w:b/>
          <w:bCs/>
          <w:szCs w:val="22"/>
        </w:rPr>
      </w:pPr>
      <w:r>
        <w:rPr>
          <w:b/>
          <w:bCs/>
          <w:szCs w:val="22"/>
        </w:rPr>
        <w:t>9. РЕКВИЗИТЫ И ПОДПИСИ СТОРОН:</w:t>
      </w:r>
    </w:p>
    <w:tbl>
      <w:tblPr>
        <w:tblW w:w="10151" w:type="dxa"/>
        <w:tblLook w:val="01E0" w:firstRow="1" w:lastRow="1" w:firstColumn="1" w:lastColumn="1" w:noHBand="0" w:noVBand="0"/>
      </w:tblPr>
      <w:tblGrid>
        <w:gridCol w:w="4928"/>
        <w:gridCol w:w="5223"/>
      </w:tblGrid>
      <w:tr w:rsidR="000B4924" w:rsidTr="000B4924">
        <w:tc>
          <w:tcPr>
            <w:tcW w:w="4928" w:type="dxa"/>
            <w:hideMark/>
          </w:tcPr>
          <w:p w:rsidR="000B4924" w:rsidRDefault="000B4924">
            <w:pPr>
              <w:suppressAutoHyphens/>
              <w:rPr>
                <w:szCs w:val="22"/>
              </w:rPr>
            </w:pPr>
            <w:r>
              <w:rPr>
                <w:b/>
                <w:szCs w:val="22"/>
              </w:rPr>
              <w:t xml:space="preserve">«Покупатель»:             </w:t>
            </w:r>
          </w:p>
        </w:tc>
        <w:tc>
          <w:tcPr>
            <w:tcW w:w="5223" w:type="dxa"/>
            <w:hideMark/>
          </w:tcPr>
          <w:p w:rsidR="000B4924" w:rsidRDefault="000B4924">
            <w:pPr>
              <w:suppressAutoHyphens/>
              <w:rPr>
                <w:szCs w:val="22"/>
              </w:rPr>
            </w:pPr>
            <w:r>
              <w:rPr>
                <w:b/>
                <w:szCs w:val="22"/>
              </w:rPr>
              <w:t xml:space="preserve">                             «Продавец»:</w:t>
            </w:r>
          </w:p>
        </w:tc>
      </w:tr>
      <w:tr w:rsidR="000B4924" w:rsidTr="000B4924">
        <w:tc>
          <w:tcPr>
            <w:tcW w:w="4928" w:type="dxa"/>
            <w:hideMark/>
          </w:tcPr>
          <w:p w:rsidR="000B4924" w:rsidRDefault="000B4924">
            <w:pPr>
              <w:suppressAutoHyphens/>
              <w:rPr>
                <w:szCs w:val="22"/>
              </w:rPr>
            </w:pPr>
            <w:r>
              <w:rPr>
                <w:szCs w:val="22"/>
              </w:rPr>
              <w:t xml:space="preserve">ООО «Котласгазсервис»                                              </w:t>
            </w:r>
          </w:p>
        </w:tc>
        <w:tc>
          <w:tcPr>
            <w:tcW w:w="5223" w:type="dxa"/>
            <w:vMerge w:val="restart"/>
          </w:tcPr>
          <w:p w:rsidR="000B4924" w:rsidRDefault="000B4924">
            <w:pPr>
              <w:pStyle w:val="affff"/>
              <w:ind w:left="0"/>
              <w:rPr>
                <w:szCs w:val="22"/>
              </w:rPr>
            </w:pPr>
            <w:r>
              <w:t xml:space="preserve"> </w:t>
            </w:r>
          </w:p>
          <w:p w:rsidR="000B4924" w:rsidRDefault="000B4924">
            <w:pPr>
              <w:pStyle w:val="affff"/>
              <w:ind w:left="0"/>
            </w:pPr>
          </w:p>
        </w:tc>
      </w:tr>
      <w:tr w:rsidR="000B4924" w:rsidTr="000B4924">
        <w:tc>
          <w:tcPr>
            <w:tcW w:w="4928" w:type="dxa"/>
            <w:hideMark/>
          </w:tcPr>
          <w:p w:rsidR="000B4924" w:rsidRDefault="000B4924">
            <w:pPr>
              <w:suppressAutoHyphens/>
              <w:rPr>
                <w:szCs w:val="22"/>
              </w:rPr>
            </w:pPr>
            <w:r>
              <w:rPr>
                <w:szCs w:val="22"/>
              </w:rPr>
              <w:t xml:space="preserve">Юридический/почтовый адрес: 165300  г. Котлас  ул. Ленина д.180                                                    </w:t>
            </w:r>
          </w:p>
        </w:tc>
        <w:tc>
          <w:tcPr>
            <w:tcW w:w="0" w:type="auto"/>
            <w:vMerge/>
            <w:vAlign w:val="center"/>
            <w:hideMark/>
          </w:tcPr>
          <w:p w:rsidR="000B4924" w:rsidRDefault="000B4924">
            <w:pPr>
              <w:rPr>
                <w:szCs w:val="22"/>
              </w:rPr>
            </w:pPr>
          </w:p>
        </w:tc>
      </w:tr>
      <w:tr w:rsidR="000B4924" w:rsidTr="000B4924">
        <w:tc>
          <w:tcPr>
            <w:tcW w:w="4928" w:type="dxa"/>
            <w:hideMark/>
          </w:tcPr>
          <w:p w:rsidR="000B4924" w:rsidRDefault="000B4924">
            <w:pPr>
              <w:suppressAutoHyphens/>
              <w:rPr>
                <w:szCs w:val="22"/>
              </w:rPr>
            </w:pPr>
            <w:r>
              <w:rPr>
                <w:szCs w:val="22"/>
              </w:rPr>
              <w:t>ОГРН 1182901019410</w:t>
            </w:r>
          </w:p>
          <w:p w:rsidR="000B4924" w:rsidRDefault="000B4924">
            <w:pPr>
              <w:suppressAutoHyphens/>
              <w:rPr>
                <w:szCs w:val="22"/>
              </w:rPr>
            </w:pPr>
            <w:r>
              <w:rPr>
                <w:szCs w:val="22"/>
              </w:rPr>
              <w:t xml:space="preserve"> ИНН   2904030186;  КПП 290401001</w:t>
            </w:r>
          </w:p>
        </w:tc>
        <w:tc>
          <w:tcPr>
            <w:tcW w:w="0" w:type="auto"/>
            <w:vMerge/>
            <w:vAlign w:val="center"/>
            <w:hideMark/>
          </w:tcPr>
          <w:p w:rsidR="000B4924" w:rsidRDefault="000B4924">
            <w:pPr>
              <w:rPr>
                <w:szCs w:val="22"/>
              </w:rPr>
            </w:pPr>
          </w:p>
        </w:tc>
      </w:tr>
      <w:tr w:rsidR="000B4924" w:rsidTr="000B4924">
        <w:tc>
          <w:tcPr>
            <w:tcW w:w="4928" w:type="dxa"/>
            <w:hideMark/>
          </w:tcPr>
          <w:p w:rsidR="000B4924" w:rsidRDefault="000B4924">
            <w:pPr>
              <w:suppressAutoHyphens/>
              <w:rPr>
                <w:szCs w:val="22"/>
              </w:rPr>
            </w:pPr>
            <w:proofErr w:type="spellStart"/>
            <w:r>
              <w:rPr>
                <w:szCs w:val="22"/>
              </w:rPr>
              <w:t>Р.счет</w:t>
            </w:r>
            <w:proofErr w:type="spellEnd"/>
            <w:r>
              <w:rPr>
                <w:szCs w:val="22"/>
              </w:rPr>
              <w:t xml:space="preserve"> 40702810604240100949  в Архангельском отделении № 8637  ПАО Сбербанк г. Архангельск; </w:t>
            </w:r>
          </w:p>
          <w:p w:rsidR="000B4924" w:rsidRDefault="000B4924">
            <w:pPr>
              <w:suppressAutoHyphens/>
              <w:rPr>
                <w:szCs w:val="22"/>
              </w:rPr>
            </w:pPr>
            <w:proofErr w:type="spellStart"/>
            <w:r>
              <w:rPr>
                <w:szCs w:val="22"/>
              </w:rPr>
              <w:t>кор</w:t>
            </w:r>
            <w:proofErr w:type="gramStart"/>
            <w:r>
              <w:rPr>
                <w:szCs w:val="22"/>
              </w:rPr>
              <w:t>.с</w:t>
            </w:r>
            <w:proofErr w:type="gramEnd"/>
            <w:r>
              <w:rPr>
                <w:szCs w:val="22"/>
              </w:rPr>
              <w:t>чет</w:t>
            </w:r>
            <w:proofErr w:type="spellEnd"/>
            <w:r>
              <w:rPr>
                <w:szCs w:val="22"/>
              </w:rPr>
              <w:t xml:space="preserve"> 30101810100000000601, </w:t>
            </w:r>
          </w:p>
          <w:p w:rsidR="000B4924" w:rsidRDefault="000B4924">
            <w:pPr>
              <w:suppressAutoHyphens/>
              <w:rPr>
                <w:szCs w:val="22"/>
              </w:rPr>
            </w:pPr>
            <w:r>
              <w:rPr>
                <w:szCs w:val="22"/>
              </w:rPr>
              <w:t>БИК 041117601</w:t>
            </w:r>
          </w:p>
        </w:tc>
        <w:tc>
          <w:tcPr>
            <w:tcW w:w="0" w:type="auto"/>
            <w:vMerge/>
            <w:vAlign w:val="center"/>
            <w:hideMark/>
          </w:tcPr>
          <w:p w:rsidR="000B4924" w:rsidRDefault="000B4924">
            <w:pPr>
              <w:rPr>
                <w:szCs w:val="22"/>
              </w:rPr>
            </w:pPr>
          </w:p>
        </w:tc>
      </w:tr>
      <w:tr w:rsidR="000B4924" w:rsidRPr="00544A90" w:rsidTr="000B4924">
        <w:tc>
          <w:tcPr>
            <w:tcW w:w="4928" w:type="dxa"/>
            <w:hideMark/>
          </w:tcPr>
          <w:p w:rsidR="000B4924" w:rsidRPr="000B4924" w:rsidRDefault="000B4924">
            <w:pPr>
              <w:suppressAutoHyphens/>
              <w:rPr>
                <w:szCs w:val="22"/>
                <w:lang w:val="en-US"/>
              </w:rPr>
            </w:pPr>
            <w:r>
              <w:rPr>
                <w:szCs w:val="22"/>
              </w:rPr>
              <w:t>Тел</w:t>
            </w:r>
            <w:r>
              <w:rPr>
                <w:szCs w:val="22"/>
                <w:lang w:val="en-US"/>
              </w:rPr>
              <w:t xml:space="preserve">. (8-81837)2-25-94 </w:t>
            </w:r>
          </w:p>
          <w:p w:rsidR="000B4924" w:rsidRDefault="000B4924">
            <w:pPr>
              <w:suppressAutoHyphens/>
              <w:rPr>
                <w:szCs w:val="22"/>
                <w:lang w:val="en-US"/>
              </w:rPr>
            </w:pPr>
            <w:r>
              <w:rPr>
                <w:szCs w:val="22"/>
                <w:lang w:val="en-US"/>
              </w:rPr>
              <w:t xml:space="preserve">E-mail: </w:t>
            </w:r>
            <w:hyperlink r:id="rId50" w:history="1">
              <w:r>
                <w:rPr>
                  <w:rStyle w:val="aa"/>
                  <w:szCs w:val="22"/>
                  <w:lang w:val="en-US"/>
                </w:rPr>
                <w:t>secretar@kotlasgaz.ru</w:t>
              </w:r>
            </w:hyperlink>
          </w:p>
        </w:tc>
        <w:tc>
          <w:tcPr>
            <w:tcW w:w="0" w:type="auto"/>
            <w:vMerge/>
            <w:vAlign w:val="center"/>
            <w:hideMark/>
          </w:tcPr>
          <w:p w:rsidR="000B4924" w:rsidRPr="000B4924" w:rsidRDefault="000B4924">
            <w:pPr>
              <w:rPr>
                <w:szCs w:val="22"/>
                <w:lang w:val="en-US"/>
              </w:rPr>
            </w:pPr>
          </w:p>
        </w:tc>
      </w:tr>
      <w:tr w:rsidR="000B4924" w:rsidTr="000B4924">
        <w:tc>
          <w:tcPr>
            <w:tcW w:w="4928" w:type="dxa"/>
          </w:tcPr>
          <w:p w:rsidR="000B4924" w:rsidRPr="000B4924" w:rsidRDefault="000B4924">
            <w:pPr>
              <w:suppressAutoHyphens/>
              <w:rPr>
                <w:szCs w:val="22"/>
                <w:lang w:val="en-US"/>
              </w:rPr>
            </w:pPr>
          </w:p>
          <w:p w:rsidR="000B4924" w:rsidRDefault="000B4924">
            <w:pPr>
              <w:suppressAutoHyphens/>
              <w:rPr>
                <w:szCs w:val="22"/>
              </w:rPr>
            </w:pPr>
            <w:r>
              <w:rPr>
                <w:szCs w:val="22"/>
              </w:rPr>
              <w:t xml:space="preserve">Генеральный директор </w:t>
            </w:r>
          </w:p>
          <w:p w:rsidR="000B4924" w:rsidRDefault="000B4924">
            <w:pPr>
              <w:suppressAutoHyphens/>
              <w:rPr>
                <w:szCs w:val="22"/>
              </w:rPr>
            </w:pPr>
            <w:r>
              <w:rPr>
                <w:szCs w:val="22"/>
              </w:rPr>
              <w:t>ООО «Котласгазсервис»:</w:t>
            </w:r>
          </w:p>
        </w:tc>
        <w:tc>
          <w:tcPr>
            <w:tcW w:w="5223" w:type="dxa"/>
          </w:tcPr>
          <w:p w:rsidR="000B4924" w:rsidRDefault="000B4924">
            <w:pPr>
              <w:pStyle w:val="affff"/>
              <w:ind w:left="0"/>
              <w:rPr>
                <w:szCs w:val="22"/>
              </w:rPr>
            </w:pPr>
          </w:p>
          <w:p w:rsidR="000B4924" w:rsidRDefault="000B4924">
            <w:pPr>
              <w:pStyle w:val="affff"/>
              <w:ind w:left="0"/>
            </w:pPr>
            <w:r>
              <w:t>___________________</w:t>
            </w:r>
          </w:p>
          <w:p w:rsidR="000B4924" w:rsidRDefault="000B4924">
            <w:pPr>
              <w:suppressAutoHyphens/>
              <w:rPr>
                <w:szCs w:val="22"/>
              </w:rPr>
            </w:pPr>
          </w:p>
        </w:tc>
      </w:tr>
      <w:tr w:rsidR="000B4924" w:rsidTr="000B4924">
        <w:tc>
          <w:tcPr>
            <w:tcW w:w="4928" w:type="dxa"/>
          </w:tcPr>
          <w:p w:rsidR="000B4924" w:rsidRDefault="000B4924">
            <w:pPr>
              <w:suppressAutoHyphens/>
              <w:rPr>
                <w:szCs w:val="22"/>
              </w:rPr>
            </w:pPr>
            <w:r>
              <w:rPr>
                <w:szCs w:val="22"/>
              </w:rPr>
              <w:t xml:space="preserve">____________________А.Г. Тюкавин                             </w:t>
            </w:r>
          </w:p>
        </w:tc>
        <w:tc>
          <w:tcPr>
            <w:tcW w:w="5223" w:type="dxa"/>
          </w:tcPr>
          <w:p w:rsidR="000B4924" w:rsidRDefault="000B4924">
            <w:pPr>
              <w:suppressAutoHyphens/>
              <w:rPr>
                <w:szCs w:val="22"/>
              </w:rPr>
            </w:pPr>
            <w:r>
              <w:rPr>
                <w:szCs w:val="22"/>
              </w:rPr>
              <w:t>______________________  ________________</w:t>
            </w:r>
          </w:p>
        </w:tc>
      </w:tr>
      <w:tr w:rsidR="000B4924" w:rsidTr="000B4924">
        <w:tc>
          <w:tcPr>
            <w:tcW w:w="4928" w:type="dxa"/>
            <w:hideMark/>
          </w:tcPr>
          <w:p w:rsidR="000B4924" w:rsidRDefault="000B4924">
            <w:pPr>
              <w:suppressAutoHyphens/>
              <w:rPr>
                <w:szCs w:val="22"/>
              </w:rPr>
            </w:pPr>
            <w:proofErr w:type="spellStart"/>
            <w:r>
              <w:rPr>
                <w:szCs w:val="22"/>
              </w:rPr>
              <w:t>М.п</w:t>
            </w:r>
            <w:proofErr w:type="spellEnd"/>
            <w:r>
              <w:rPr>
                <w:szCs w:val="22"/>
              </w:rPr>
              <w:t>.</w:t>
            </w:r>
          </w:p>
        </w:tc>
        <w:tc>
          <w:tcPr>
            <w:tcW w:w="5223" w:type="dxa"/>
            <w:hideMark/>
          </w:tcPr>
          <w:p w:rsidR="000B4924" w:rsidRDefault="000B4924">
            <w:pPr>
              <w:suppressAutoHyphens/>
              <w:rPr>
                <w:szCs w:val="22"/>
              </w:rPr>
            </w:pPr>
            <w:proofErr w:type="spellStart"/>
            <w:r>
              <w:rPr>
                <w:szCs w:val="22"/>
              </w:rPr>
              <w:t>М.п</w:t>
            </w:r>
            <w:proofErr w:type="spellEnd"/>
            <w:r>
              <w:rPr>
                <w:szCs w:val="22"/>
              </w:rPr>
              <w:t>.</w:t>
            </w:r>
          </w:p>
        </w:tc>
      </w:tr>
      <w:tr w:rsidR="000B4924" w:rsidTr="000B4924">
        <w:tc>
          <w:tcPr>
            <w:tcW w:w="4928" w:type="dxa"/>
            <w:hideMark/>
          </w:tcPr>
          <w:p w:rsidR="000B4924" w:rsidRDefault="000B4924">
            <w:pPr>
              <w:suppressAutoHyphens/>
              <w:rPr>
                <w:szCs w:val="22"/>
              </w:rPr>
            </w:pPr>
            <w:r>
              <w:rPr>
                <w:szCs w:val="22"/>
              </w:rPr>
              <w:t xml:space="preserve">«___» ____________ 2019г. </w:t>
            </w:r>
          </w:p>
        </w:tc>
        <w:tc>
          <w:tcPr>
            <w:tcW w:w="5223" w:type="dxa"/>
            <w:hideMark/>
          </w:tcPr>
          <w:p w:rsidR="000B4924" w:rsidRDefault="000B4924">
            <w:pPr>
              <w:suppressAutoHyphens/>
              <w:ind w:left="435"/>
              <w:rPr>
                <w:szCs w:val="22"/>
              </w:rPr>
            </w:pPr>
            <w:r>
              <w:rPr>
                <w:szCs w:val="22"/>
              </w:rPr>
              <w:t>«__»______________2019г.</w:t>
            </w:r>
          </w:p>
        </w:tc>
      </w:tr>
    </w:tbl>
    <w:p w:rsidR="000B4924" w:rsidRDefault="000B4924" w:rsidP="000B4924">
      <w:pPr>
        <w:pStyle w:val="ConsPlusNormal"/>
        <w:jc w:val="right"/>
        <w:rPr>
          <w:sz w:val="22"/>
          <w:szCs w:val="22"/>
        </w:rPr>
      </w:pPr>
      <w:r>
        <w:rPr>
          <w:rFonts w:ascii="Arial" w:hAnsi="Arial" w:cs="Arial"/>
          <w:sz w:val="22"/>
          <w:szCs w:val="22"/>
        </w:rPr>
        <w:br w:type="page"/>
      </w:r>
      <w:r>
        <w:rPr>
          <w:sz w:val="22"/>
          <w:szCs w:val="22"/>
        </w:rPr>
        <w:lastRenderedPageBreak/>
        <w:t>Приложение N 1</w:t>
      </w:r>
    </w:p>
    <w:p w:rsidR="000B4924" w:rsidRDefault="000B4924" w:rsidP="000B4924">
      <w:pPr>
        <w:pStyle w:val="ConsPlusNormal"/>
        <w:jc w:val="right"/>
        <w:rPr>
          <w:sz w:val="22"/>
          <w:szCs w:val="22"/>
        </w:rPr>
      </w:pPr>
      <w:r>
        <w:rPr>
          <w:sz w:val="22"/>
          <w:szCs w:val="22"/>
        </w:rPr>
        <w:t xml:space="preserve">к </w:t>
      </w:r>
      <w:hyperlink r:id="rId51" w:history="1">
        <w:r>
          <w:rPr>
            <w:rStyle w:val="aa"/>
            <w:color w:val="auto"/>
            <w:sz w:val="22"/>
            <w:szCs w:val="22"/>
            <w:u w:val="none"/>
          </w:rPr>
          <w:t>Договору</w:t>
        </w:r>
      </w:hyperlink>
      <w:r>
        <w:rPr>
          <w:sz w:val="22"/>
          <w:szCs w:val="22"/>
        </w:rPr>
        <w:t xml:space="preserve"> купли-продажи автомобиля</w:t>
      </w:r>
    </w:p>
    <w:p w:rsidR="000B4924" w:rsidRDefault="000B4924" w:rsidP="000B4924">
      <w:pPr>
        <w:pStyle w:val="ConsPlusNormal"/>
        <w:jc w:val="right"/>
        <w:rPr>
          <w:sz w:val="22"/>
          <w:szCs w:val="22"/>
        </w:rPr>
      </w:pPr>
      <w:r>
        <w:rPr>
          <w:sz w:val="22"/>
          <w:szCs w:val="22"/>
        </w:rPr>
        <w:t xml:space="preserve">от "___"________ ____ </w:t>
      </w:r>
      <w:proofErr w:type="gramStart"/>
      <w:r>
        <w:rPr>
          <w:sz w:val="22"/>
          <w:szCs w:val="22"/>
        </w:rPr>
        <w:t>г</w:t>
      </w:r>
      <w:proofErr w:type="gramEnd"/>
      <w:r>
        <w:rPr>
          <w:sz w:val="22"/>
          <w:szCs w:val="22"/>
        </w:rPr>
        <w:t>. №________</w:t>
      </w:r>
    </w:p>
    <w:p w:rsidR="000B4924" w:rsidRDefault="000B4924" w:rsidP="000B4924">
      <w:pPr>
        <w:pStyle w:val="ConsPlusNormal"/>
        <w:jc w:val="center"/>
        <w:rPr>
          <w:sz w:val="22"/>
          <w:szCs w:val="22"/>
        </w:rPr>
      </w:pPr>
    </w:p>
    <w:p w:rsidR="000B4924" w:rsidRDefault="000B4924" w:rsidP="000B4924">
      <w:pPr>
        <w:pStyle w:val="ConsPlusNormal"/>
        <w:jc w:val="center"/>
        <w:rPr>
          <w:sz w:val="22"/>
          <w:szCs w:val="22"/>
        </w:rPr>
      </w:pPr>
    </w:p>
    <w:p w:rsidR="000B4924" w:rsidRDefault="000B4924" w:rsidP="000B4924">
      <w:pPr>
        <w:pStyle w:val="ConsPlusNormal"/>
        <w:jc w:val="center"/>
        <w:rPr>
          <w:b/>
          <w:sz w:val="22"/>
          <w:szCs w:val="22"/>
        </w:rPr>
      </w:pPr>
      <w:r>
        <w:rPr>
          <w:b/>
          <w:sz w:val="22"/>
          <w:szCs w:val="22"/>
        </w:rPr>
        <w:t>Спецификация</w:t>
      </w:r>
    </w:p>
    <w:p w:rsidR="000B4924" w:rsidRDefault="000B4924" w:rsidP="000B4924">
      <w:pPr>
        <w:pStyle w:val="affff"/>
        <w:widowControl w:val="0"/>
        <w:tabs>
          <w:tab w:val="left" w:pos="0"/>
          <w:tab w:val="left" w:pos="567"/>
        </w:tabs>
        <w:suppressAutoHyphens/>
        <w:spacing w:line="360" w:lineRule="auto"/>
        <w:ind w:left="0"/>
        <w:rPr>
          <w:rFonts w:ascii="Calibri" w:hAnsi="Calibri" w:cs="Calibri"/>
          <w:szCs w:val="22"/>
        </w:rPr>
      </w:pPr>
    </w:p>
    <w:tbl>
      <w:tblPr>
        <w:tblpPr w:leftFromText="181" w:rightFromText="181" w:vertAnchor="text" w:horzAnchor="page" w:tblpX="791" w:tblpY="59"/>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681"/>
        <w:gridCol w:w="850"/>
        <w:gridCol w:w="851"/>
        <w:gridCol w:w="1701"/>
        <w:gridCol w:w="1418"/>
      </w:tblGrid>
      <w:tr w:rsidR="000B4924" w:rsidTr="000B4924">
        <w:trPr>
          <w:trHeight w:val="694"/>
        </w:trPr>
        <w:tc>
          <w:tcPr>
            <w:tcW w:w="5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B4924" w:rsidRDefault="000B4924">
            <w:pPr>
              <w:ind w:left="709"/>
              <w:jc w:val="center"/>
              <w:rPr>
                <w:b/>
                <w:sz w:val="24"/>
                <w:szCs w:val="22"/>
              </w:rPr>
            </w:pPr>
            <w:r>
              <w:rPr>
                <w:b/>
                <w:szCs w:val="22"/>
              </w:rPr>
              <w:t>№</w:t>
            </w:r>
          </w:p>
          <w:p w:rsidR="000B4924" w:rsidRDefault="000B4924">
            <w:pPr>
              <w:widowControl w:val="0"/>
              <w:autoSpaceDE w:val="0"/>
              <w:autoSpaceDN w:val="0"/>
              <w:adjustRightInd w:val="0"/>
              <w:snapToGrid w:val="0"/>
              <w:ind w:left="709"/>
              <w:jc w:val="center"/>
              <w:rPr>
                <w:b/>
                <w:sz w:val="24"/>
                <w:szCs w:val="22"/>
              </w:rPr>
            </w:pPr>
            <w:proofErr w:type="gramStart"/>
            <w:r>
              <w:rPr>
                <w:b/>
                <w:szCs w:val="22"/>
              </w:rPr>
              <w:t>п</w:t>
            </w:r>
            <w:proofErr w:type="gramEnd"/>
            <w:r>
              <w:rPr>
                <w:b/>
                <w:szCs w:val="22"/>
              </w:rPr>
              <w:t>/п</w:t>
            </w:r>
          </w:p>
        </w:tc>
        <w:tc>
          <w:tcPr>
            <w:tcW w:w="4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B4924" w:rsidRDefault="000B4924">
            <w:pPr>
              <w:widowControl w:val="0"/>
              <w:autoSpaceDE w:val="0"/>
              <w:autoSpaceDN w:val="0"/>
              <w:adjustRightInd w:val="0"/>
              <w:jc w:val="center"/>
              <w:rPr>
                <w:b/>
                <w:sz w:val="24"/>
                <w:szCs w:val="22"/>
              </w:rPr>
            </w:pPr>
            <w:r>
              <w:rPr>
                <w:b/>
                <w:szCs w:val="22"/>
              </w:rPr>
              <w:t>Наименование</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B4924" w:rsidRDefault="000B4924">
            <w:pPr>
              <w:widowControl w:val="0"/>
              <w:autoSpaceDE w:val="0"/>
              <w:autoSpaceDN w:val="0"/>
              <w:adjustRightInd w:val="0"/>
              <w:snapToGrid w:val="0"/>
              <w:rPr>
                <w:b/>
                <w:sz w:val="24"/>
                <w:szCs w:val="22"/>
              </w:rPr>
            </w:pPr>
            <w:r>
              <w:rPr>
                <w:b/>
                <w:szCs w:val="22"/>
              </w:rPr>
              <w:t>Ед. изм.</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B4924" w:rsidRDefault="000B4924">
            <w:pPr>
              <w:widowControl w:val="0"/>
              <w:autoSpaceDE w:val="0"/>
              <w:autoSpaceDN w:val="0"/>
              <w:adjustRightInd w:val="0"/>
              <w:snapToGrid w:val="0"/>
              <w:rPr>
                <w:b/>
                <w:sz w:val="24"/>
                <w:szCs w:val="22"/>
              </w:rPr>
            </w:pPr>
            <w:r>
              <w:rPr>
                <w:b/>
                <w:szCs w:val="22"/>
              </w:rPr>
              <w:t>Кол-во</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B4924" w:rsidRDefault="000B4924">
            <w:pPr>
              <w:widowControl w:val="0"/>
              <w:autoSpaceDE w:val="0"/>
              <w:autoSpaceDN w:val="0"/>
              <w:adjustRightInd w:val="0"/>
              <w:snapToGrid w:val="0"/>
              <w:jc w:val="center"/>
              <w:rPr>
                <w:b/>
                <w:sz w:val="24"/>
                <w:szCs w:val="22"/>
              </w:rPr>
            </w:pPr>
            <w:r>
              <w:rPr>
                <w:b/>
                <w:szCs w:val="22"/>
              </w:rPr>
              <w:t xml:space="preserve">Цена за </w:t>
            </w:r>
            <w:proofErr w:type="spellStart"/>
            <w:r>
              <w:rPr>
                <w:b/>
                <w:szCs w:val="22"/>
              </w:rPr>
              <w:t>ед-цу</w:t>
            </w:r>
            <w:proofErr w:type="spellEnd"/>
            <w:r>
              <w:rPr>
                <w:b/>
                <w:szCs w:val="22"/>
              </w:rPr>
              <w:t xml:space="preserve"> товара, </w:t>
            </w:r>
            <w:r>
              <w:rPr>
                <w:szCs w:val="22"/>
              </w:rPr>
              <w:t>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jc w:val="center"/>
              <w:rPr>
                <w:b/>
                <w:sz w:val="24"/>
                <w:szCs w:val="22"/>
              </w:rPr>
            </w:pPr>
            <w:r>
              <w:rPr>
                <w:b/>
                <w:szCs w:val="22"/>
              </w:rPr>
              <w:t xml:space="preserve">Общая стоимость </w:t>
            </w:r>
            <w:r>
              <w:rPr>
                <w:szCs w:val="22"/>
              </w:rPr>
              <w:t>(руб.)</w:t>
            </w:r>
          </w:p>
        </w:tc>
      </w:tr>
      <w:tr w:rsidR="000B4924" w:rsidTr="000B4924">
        <w:trPr>
          <w:trHeight w:val="315"/>
        </w:trPr>
        <w:tc>
          <w:tcPr>
            <w:tcW w:w="593"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snapToGrid w:val="0"/>
              <w:ind w:left="709"/>
              <w:jc w:val="center"/>
              <w:rPr>
                <w:sz w:val="24"/>
                <w:szCs w:val="22"/>
              </w:rPr>
            </w:pPr>
            <w:r>
              <w:rPr>
                <w:szCs w:val="22"/>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B4924" w:rsidRDefault="000B4924">
            <w:pPr>
              <w:suppressAutoHyphens/>
              <w:autoSpaceDN w:val="0"/>
              <w:rPr>
                <w:sz w:val="24"/>
                <w:szCs w:val="22"/>
              </w:rPr>
            </w:pPr>
            <w:r>
              <w:rPr>
                <w:szCs w:val="22"/>
              </w:rPr>
              <w:t xml:space="preserve">Автомобиль марки _____________ </w:t>
            </w:r>
          </w:p>
        </w:tc>
        <w:tc>
          <w:tcPr>
            <w:tcW w:w="850"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snapToGrid w:val="0"/>
              <w:jc w:val="center"/>
              <w:rPr>
                <w:sz w:val="24"/>
                <w:szCs w:val="22"/>
              </w:rPr>
            </w:pPr>
            <w:proofErr w:type="spellStart"/>
            <w:proofErr w:type="gramStart"/>
            <w:r>
              <w:rPr>
                <w:szCs w:val="22"/>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snapToGrid w:val="0"/>
              <w:jc w:val="center"/>
              <w:rPr>
                <w:sz w:val="24"/>
                <w:szCs w:val="22"/>
              </w:rPr>
            </w:pPr>
            <w:r>
              <w:rPr>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snapToGrid w:val="0"/>
              <w:jc w:val="center"/>
              <w:rPr>
                <w:sz w:val="24"/>
                <w:szCs w:val="22"/>
              </w:rPr>
            </w:pPr>
            <w:r>
              <w:rPr>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4924" w:rsidRDefault="000B4924">
            <w:pPr>
              <w:widowControl w:val="0"/>
              <w:autoSpaceDE w:val="0"/>
              <w:autoSpaceDN w:val="0"/>
              <w:adjustRightInd w:val="0"/>
              <w:snapToGrid w:val="0"/>
              <w:jc w:val="center"/>
              <w:rPr>
                <w:sz w:val="24"/>
                <w:szCs w:val="22"/>
              </w:rPr>
            </w:pPr>
            <w:r>
              <w:rPr>
                <w:szCs w:val="22"/>
              </w:rPr>
              <w:t>*</w:t>
            </w:r>
          </w:p>
        </w:tc>
      </w:tr>
      <w:tr w:rsidR="000B4924" w:rsidTr="000B4924">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0B4924" w:rsidRDefault="000B4924">
            <w:pPr>
              <w:pStyle w:val="afffff9"/>
              <w:ind w:left="709"/>
              <w:jc w:val="right"/>
              <w:rPr>
                <w:rFonts w:ascii="Times New Roman" w:hAnsi="Times New Roman" w:cs="Times New Roman"/>
                <w:b/>
                <w:sz w:val="22"/>
                <w:szCs w:val="22"/>
              </w:rPr>
            </w:pPr>
            <w:r>
              <w:rPr>
                <w:rFonts w:ascii="Times New Roman" w:hAnsi="Times New Roman" w:cs="Times New Roman"/>
                <w:b/>
                <w:sz w:val="22"/>
                <w:szCs w:val="22"/>
              </w:rPr>
              <w:t>Итого (без учёта НДС):</w:t>
            </w:r>
          </w:p>
        </w:tc>
        <w:tc>
          <w:tcPr>
            <w:tcW w:w="1418" w:type="dxa"/>
            <w:tcBorders>
              <w:top w:val="single" w:sz="4" w:space="0" w:color="auto"/>
              <w:left w:val="single" w:sz="4" w:space="0" w:color="auto"/>
              <w:bottom w:val="single" w:sz="4" w:space="0" w:color="auto"/>
              <w:right w:val="single" w:sz="4" w:space="0" w:color="auto"/>
            </w:tcBorders>
          </w:tcPr>
          <w:p w:rsidR="000B4924" w:rsidRDefault="000B4924">
            <w:pPr>
              <w:pStyle w:val="afffff9"/>
              <w:ind w:left="709"/>
              <w:jc w:val="both"/>
              <w:rPr>
                <w:rFonts w:ascii="Times New Roman" w:hAnsi="Times New Roman" w:cs="Times New Roman"/>
                <w:sz w:val="22"/>
                <w:szCs w:val="22"/>
              </w:rPr>
            </w:pPr>
          </w:p>
        </w:tc>
      </w:tr>
      <w:tr w:rsidR="000B4924" w:rsidTr="000B4924">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0B4924" w:rsidRDefault="000B4924">
            <w:pPr>
              <w:pStyle w:val="afffff9"/>
              <w:ind w:left="709"/>
              <w:jc w:val="right"/>
              <w:rPr>
                <w:rFonts w:ascii="Times New Roman" w:hAnsi="Times New Roman" w:cs="Times New Roman"/>
                <w:b/>
                <w:sz w:val="22"/>
                <w:szCs w:val="22"/>
              </w:rPr>
            </w:pPr>
            <w:r>
              <w:rPr>
                <w:rFonts w:ascii="Times New Roman" w:hAnsi="Times New Roman" w:cs="Times New Roman"/>
                <w:b/>
                <w:sz w:val="22"/>
                <w:szCs w:val="22"/>
              </w:rPr>
              <w:t>Сумма НДС:</w:t>
            </w:r>
          </w:p>
        </w:tc>
        <w:tc>
          <w:tcPr>
            <w:tcW w:w="1418" w:type="dxa"/>
            <w:tcBorders>
              <w:top w:val="single" w:sz="4" w:space="0" w:color="auto"/>
              <w:left w:val="single" w:sz="4" w:space="0" w:color="auto"/>
              <w:bottom w:val="single" w:sz="4" w:space="0" w:color="auto"/>
              <w:right w:val="single" w:sz="4" w:space="0" w:color="auto"/>
            </w:tcBorders>
          </w:tcPr>
          <w:p w:rsidR="000B4924" w:rsidRDefault="000B4924">
            <w:pPr>
              <w:pStyle w:val="afffff9"/>
              <w:ind w:left="709"/>
              <w:jc w:val="both"/>
              <w:rPr>
                <w:rFonts w:ascii="Times New Roman" w:hAnsi="Times New Roman" w:cs="Times New Roman"/>
                <w:sz w:val="22"/>
                <w:szCs w:val="22"/>
              </w:rPr>
            </w:pPr>
          </w:p>
        </w:tc>
      </w:tr>
      <w:tr w:rsidR="000B4924" w:rsidTr="000B4924">
        <w:trPr>
          <w:trHeight w:val="277"/>
        </w:trPr>
        <w:tc>
          <w:tcPr>
            <w:tcW w:w="8675" w:type="dxa"/>
            <w:gridSpan w:val="5"/>
            <w:tcBorders>
              <w:top w:val="single" w:sz="4" w:space="0" w:color="auto"/>
              <w:left w:val="single" w:sz="4" w:space="0" w:color="auto"/>
              <w:bottom w:val="single" w:sz="4" w:space="0" w:color="auto"/>
              <w:right w:val="single" w:sz="4" w:space="0" w:color="auto"/>
            </w:tcBorders>
            <w:hideMark/>
          </w:tcPr>
          <w:p w:rsidR="000B4924" w:rsidRDefault="000B4924">
            <w:pPr>
              <w:pStyle w:val="afffff9"/>
              <w:ind w:left="709"/>
              <w:jc w:val="right"/>
              <w:rPr>
                <w:rFonts w:ascii="Times New Roman" w:hAnsi="Times New Roman" w:cs="Times New Roman"/>
                <w:b/>
                <w:sz w:val="22"/>
                <w:szCs w:val="22"/>
              </w:rPr>
            </w:pPr>
            <w:r>
              <w:rPr>
                <w:rFonts w:ascii="Times New Roman" w:hAnsi="Times New Roman" w:cs="Times New Roman"/>
                <w:b/>
                <w:sz w:val="22"/>
                <w:szCs w:val="22"/>
              </w:rPr>
              <w:t>Всего (с учётом НДС):</w:t>
            </w:r>
          </w:p>
        </w:tc>
        <w:tc>
          <w:tcPr>
            <w:tcW w:w="1418" w:type="dxa"/>
            <w:tcBorders>
              <w:top w:val="single" w:sz="4" w:space="0" w:color="auto"/>
              <w:left w:val="single" w:sz="4" w:space="0" w:color="auto"/>
              <w:bottom w:val="single" w:sz="4" w:space="0" w:color="auto"/>
              <w:right w:val="single" w:sz="4" w:space="0" w:color="auto"/>
            </w:tcBorders>
          </w:tcPr>
          <w:p w:rsidR="000B4924" w:rsidRDefault="000B4924">
            <w:pPr>
              <w:pStyle w:val="afffff9"/>
              <w:ind w:left="709"/>
              <w:jc w:val="both"/>
              <w:rPr>
                <w:rFonts w:ascii="Times New Roman" w:hAnsi="Times New Roman" w:cs="Times New Roman"/>
                <w:sz w:val="22"/>
                <w:szCs w:val="22"/>
              </w:rPr>
            </w:pPr>
          </w:p>
        </w:tc>
      </w:tr>
    </w:tbl>
    <w:p w:rsidR="000B4924" w:rsidRDefault="000B4924" w:rsidP="000B4924">
      <w:pPr>
        <w:pStyle w:val="affff"/>
        <w:widowControl w:val="0"/>
        <w:tabs>
          <w:tab w:val="left" w:pos="567"/>
          <w:tab w:val="left" w:pos="709"/>
        </w:tabs>
        <w:suppressAutoHyphens/>
        <w:ind w:left="709"/>
        <w:rPr>
          <w:b/>
        </w:rPr>
      </w:pPr>
    </w:p>
    <w:p w:rsidR="000B4924" w:rsidRDefault="000B4924" w:rsidP="000B4924">
      <w:pPr>
        <w:pStyle w:val="affff"/>
        <w:widowControl w:val="0"/>
        <w:tabs>
          <w:tab w:val="left" w:pos="567"/>
          <w:tab w:val="left" w:pos="709"/>
        </w:tabs>
        <w:suppressAutoHyphens/>
        <w:ind w:left="709"/>
        <w:jc w:val="center"/>
      </w:pPr>
      <w:r>
        <w:rPr>
          <w:b/>
        </w:rPr>
        <w:t>Технические требования и комплектация автомобиля</w:t>
      </w:r>
    </w:p>
    <w:tbl>
      <w:tblPr>
        <w:tblW w:w="517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4032"/>
        <w:gridCol w:w="5893"/>
      </w:tblGrid>
      <w:tr w:rsidR="000B4924" w:rsidTr="000B4924">
        <w:tc>
          <w:tcPr>
            <w:tcW w:w="27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rPr>
                <w:rFonts w:eastAsia="Calibri"/>
                <w:b/>
                <w:sz w:val="24"/>
                <w:szCs w:val="22"/>
              </w:rPr>
            </w:pPr>
            <w:r>
              <w:rPr>
                <w:rFonts w:eastAsia="Calibri"/>
                <w:b/>
                <w:szCs w:val="22"/>
              </w:rPr>
              <w:t xml:space="preserve">№ </w:t>
            </w:r>
            <w:proofErr w:type="gramStart"/>
            <w:r>
              <w:rPr>
                <w:rFonts w:eastAsia="Calibri"/>
                <w:b/>
                <w:szCs w:val="22"/>
              </w:rPr>
              <w:t>п</w:t>
            </w:r>
            <w:proofErr w:type="gramEnd"/>
            <w:r>
              <w:rPr>
                <w:rFonts w:eastAsia="Calibri"/>
                <w:b/>
                <w:szCs w:val="22"/>
              </w:rPr>
              <w:t>/п</w:t>
            </w: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suppressAutoHyphens/>
              <w:autoSpaceDE w:val="0"/>
              <w:autoSpaceDN w:val="0"/>
              <w:adjustRightInd w:val="0"/>
              <w:jc w:val="center"/>
              <w:rPr>
                <w:b/>
                <w:spacing w:val="-2"/>
                <w:sz w:val="24"/>
                <w:szCs w:val="22"/>
                <w:lang w:eastAsia="ar-SA"/>
              </w:rPr>
            </w:pPr>
            <w:r>
              <w:rPr>
                <w:b/>
                <w:spacing w:val="-2"/>
                <w:szCs w:val="22"/>
              </w:rPr>
              <w:t>Наименование</w:t>
            </w:r>
          </w:p>
        </w:tc>
        <w:tc>
          <w:tcPr>
            <w:tcW w:w="2808"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suppressAutoHyphens/>
              <w:autoSpaceDE w:val="0"/>
              <w:autoSpaceDN w:val="0"/>
              <w:adjustRightInd w:val="0"/>
              <w:ind w:right="-106"/>
              <w:jc w:val="center"/>
              <w:rPr>
                <w:b/>
                <w:spacing w:val="-2"/>
                <w:sz w:val="24"/>
                <w:szCs w:val="22"/>
              </w:rPr>
            </w:pPr>
            <w:r>
              <w:rPr>
                <w:b/>
                <w:spacing w:val="-2"/>
                <w:szCs w:val="22"/>
              </w:rPr>
              <w:t xml:space="preserve">Характеристика </w:t>
            </w:r>
          </w:p>
          <w:p w:rsidR="000B4924" w:rsidRDefault="000B4924">
            <w:pPr>
              <w:widowControl w:val="0"/>
              <w:suppressAutoHyphens/>
              <w:autoSpaceDE w:val="0"/>
              <w:autoSpaceDN w:val="0"/>
              <w:adjustRightInd w:val="0"/>
              <w:ind w:right="-106"/>
              <w:jc w:val="center"/>
              <w:rPr>
                <w:b/>
                <w:spacing w:val="-2"/>
                <w:sz w:val="24"/>
                <w:szCs w:val="22"/>
                <w:lang w:eastAsia="ar-SA"/>
              </w:rPr>
            </w:pPr>
            <w:r>
              <w:rPr>
                <w:b/>
                <w:spacing w:val="-2"/>
                <w:szCs w:val="22"/>
              </w:rPr>
              <w:t>(заполняется на основании предложения победителя в соответствии с поданной заявкой)</w:t>
            </w:r>
          </w:p>
        </w:tc>
      </w:tr>
      <w:tr w:rsidR="000B4924" w:rsidTr="000B4924">
        <w:trPr>
          <w:trHeight w:val="241"/>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Марка: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Пакет опций: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Тип кузова /количество дверей</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Количество мест</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 xml:space="preserve">Тип двигателя </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Вариант исполнения: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Цвет:</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Год выпуска: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Двигатель</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 xml:space="preserve">Коробка передач  </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Число передач</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Передняя подвеска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Задняя подвеска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Длина / ширина / высота, </w:t>
            </w:r>
            <w:proofErr w:type="gramStart"/>
            <w:r>
              <w:rPr>
                <w:color w:val="000000"/>
                <w:szCs w:val="22"/>
              </w:rPr>
              <w:t>мм</w:t>
            </w:r>
            <w:proofErr w:type="gramEnd"/>
            <w:r>
              <w:rPr>
                <w:color w:val="000000"/>
                <w:szCs w:val="22"/>
              </w:rPr>
              <w:t xml:space="preserve">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Дорожный просвет, </w:t>
            </w:r>
            <w:proofErr w:type="gramStart"/>
            <w:r>
              <w:rPr>
                <w:color w:val="000000"/>
                <w:szCs w:val="22"/>
              </w:rPr>
              <w:t>мм</w:t>
            </w:r>
            <w:proofErr w:type="gramEnd"/>
            <w:r>
              <w:rPr>
                <w:color w:val="000000"/>
                <w:szCs w:val="22"/>
              </w:rPr>
              <w:t xml:space="preserve">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Максимальная мощность, кВт (</w:t>
            </w:r>
            <w:proofErr w:type="spellStart"/>
            <w:r>
              <w:rPr>
                <w:color w:val="000000"/>
                <w:szCs w:val="22"/>
              </w:rPr>
              <w:t>л.с</w:t>
            </w:r>
            <w:proofErr w:type="spellEnd"/>
            <w:r>
              <w:rPr>
                <w:color w:val="000000"/>
                <w:szCs w:val="22"/>
              </w:rPr>
              <w:t>.) / об</w:t>
            </w:r>
            <w:proofErr w:type="gramStart"/>
            <w:r>
              <w:rPr>
                <w:color w:val="000000"/>
                <w:szCs w:val="22"/>
              </w:rPr>
              <w:t>.</w:t>
            </w:r>
            <w:proofErr w:type="gramEnd"/>
            <w:r>
              <w:rPr>
                <w:color w:val="000000"/>
                <w:szCs w:val="22"/>
              </w:rPr>
              <w:t xml:space="preserve"> </w:t>
            </w:r>
            <w:proofErr w:type="gramStart"/>
            <w:r>
              <w:rPr>
                <w:color w:val="000000"/>
                <w:szCs w:val="22"/>
              </w:rPr>
              <w:t>м</w:t>
            </w:r>
            <w:proofErr w:type="gramEnd"/>
            <w:r>
              <w:rPr>
                <w:color w:val="000000"/>
                <w:szCs w:val="22"/>
              </w:rPr>
              <w:t xml:space="preserve">ин.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Рекомендуемое топливо бензин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Максимальная скорость, </w:t>
            </w:r>
            <w:proofErr w:type="gramStart"/>
            <w:r>
              <w:rPr>
                <w:color w:val="000000"/>
                <w:szCs w:val="22"/>
              </w:rPr>
              <w:t>км</w:t>
            </w:r>
            <w:proofErr w:type="gramEnd"/>
            <w:r>
              <w:rPr>
                <w:color w:val="000000"/>
                <w:szCs w:val="22"/>
              </w:rPr>
              <w:t>/ч 165</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Смешанный цикл, </w:t>
            </w:r>
            <w:proofErr w:type="gramStart"/>
            <w:r>
              <w:rPr>
                <w:color w:val="000000"/>
                <w:szCs w:val="22"/>
              </w:rPr>
              <w:t>л</w:t>
            </w:r>
            <w:proofErr w:type="gramEnd"/>
            <w:r>
              <w:rPr>
                <w:color w:val="000000"/>
                <w:szCs w:val="22"/>
              </w:rPr>
              <w:t xml:space="preserve">/100 км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Тип трансмиссии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vAlign w:val="center"/>
            <w:hideMark/>
          </w:tcPr>
          <w:p w:rsidR="000B4924" w:rsidRDefault="000B4924">
            <w:pPr>
              <w:widowControl w:val="0"/>
              <w:autoSpaceDE w:val="0"/>
              <w:autoSpaceDN w:val="0"/>
              <w:adjustRightInd w:val="0"/>
              <w:snapToGrid w:val="0"/>
              <w:rPr>
                <w:color w:val="000000"/>
                <w:sz w:val="24"/>
                <w:szCs w:val="22"/>
              </w:rPr>
            </w:pPr>
            <w:r>
              <w:rPr>
                <w:color w:val="000000"/>
                <w:szCs w:val="22"/>
              </w:rPr>
              <w:t xml:space="preserve">Размерность шин: </w:t>
            </w:r>
          </w:p>
        </w:tc>
        <w:tc>
          <w:tcPr>
            <w:tcW w:w="2808" w:type="pct"/>
            <w:tcBorders>
              <w:top w:val="single" w:sz="4" w:space="0" w:color="000000"/>
              <w:left w:val="single" w:sz="4" w:space="0" w:color="000000"/>
              <w:bottom w:val="single" w:sz="4" w:space="0" w:color="000000"/>
              <w:right w:val="single" w:sz="4" w:space="0" w:color="000000"/>
            </w:tcBorders>
            <w:vAlign w:val="center"/>
          </w:tcPr>
          <w:p w:rsidR="000B4924" w:rsidRDefault="000B4924">
            <w:pPr>
              <w:widowControl w:val="0"/>
              <w:autoSpaceDE w:val="0"/>
              <w:autoSpaceDN w:val="0"/>
              <w:adjustRightInd w:val="0"/>
              <w:snapToGrid w:val="0"/>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Рулевое управление гидроусилитель рулевого управления</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Подушка безопасности</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 xml:space="preserve">Подголовники задних сидений, </w:t>
            </w:r>
            <w:proofErr w:type="spellStart"/>
            <w:proofErr w:type="gramStart"/>
            <w:r>
              <w:rPr>
                <w:szCs w:val="22"/>
              </w:rPr>
              <w:t>шт</w:t>
            </w:r>
            <w:proofErr w:type="spellEnd"/>
            <w:proofErr w:type="gramEnd"/>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Рулевая колонка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proofErr w:type="spellStart"/>
            <w:r>
              <w:rPr>
                <w:szCs w:val="22"/>
              </w:rPr>
              <w:t>Электростеклоподъемники</w:t>
            </w:r>
            <w:proofErr w:type="spellEnd"/>
            <w:r>
              <w:rPr>
                <w:szCs w:val="22"/>
              </w:rPr>
              <w:t xml:space="preserve"> передних дверей</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Антиблокировочная система тормозов (АВ</w:t>
            </w:r>
            <w:proofErr w:type="gramStart"/>
            <w:r>
              <w:rPr>
                <w:szCs w:val="22"/>
              </w:rPr>
              <w:t>S</w:t>
            </w:r>
            <w:proofErr w:type="gramEnd"/>
            <w:r>
              <w:rPr>
                <w:szCs w:val="22"/>
              </w:rPr>
              <w:t>)</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left"/>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 xml:space="preserve">Электронная система распределения тормозных усилий </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Центральный замок</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Бампер в цвет кузова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Запасное колесо полноразмерное R15</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Воздушный фильтр салона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lang w:val="en-US"/>
              </w:rPr>
            </w:pPr>
            <w:proofErr w:type="spellStart"/>
            <w:r>
              <w:rPr>
                <w:szCs w:val="22"/>
              </w:rPr>
              <w:t>Аудиподготовка</w:t>
            </w:r>
            <w:proofErr w:type="spellEnd"/>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lang w:val="en-US"/>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highlight w:val="yellow"/>
              </w:rPr>
            </w:pPr>
            <w:r>
              <w:rPr>
                <w:szCs w:val="22"/>
              </w:rPr>
              <w:t>Интерьер</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Кондиционер</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sz w:val="24"/>
                <w:szCs w:val="22"/>
              </w:rPr>
            </w:pPr>
            <w:r>
              <w:rPr>
                <w:szCs w:val="22"/>
              </w:rPr>
              <w:t>Регулировка ремней безопасности передних сидений по высоте</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Подогрев передних сидений</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Сидения второго ряда с раскладкой в пропорции</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Противосолнечный козырек пассажира с зеркалом</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Легкая тонировка стекол</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lang w:val="en-US"/>
              </w:rPr>
            </w:pPr>
            <w:r>
              <w:rPr>
                <w:rStyle w:val="apple-converted-space"/>
                <w:rFonts w:eastAsia="Lucida Sans Unicode"/>
              </w:rPr>
              <w:t>Розетка 12</w:t>
            </w:r>
            <w:r>
              <w:rPr>
                <w:rStyle w:val="apple-converted-space"/>
                <w:rFonts w:eastAsia="Lucida Sans Unicode"/>
                <w:lang w:val="en-US"/>
              </w:rPr>
              <w:t>V</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color w:val="000000"/>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proofErr w:type="spellStart"/>
            <w:r>
              <w:rPr>
                <w:rStyle w:val="apple-converted-space"/>
                <w:rFonts w:eastAsia="Lucida Sans Unicode"/>
                <w:lang w:val="en-US"/>
              </w:rPr>
              <w:t>Рейлинги</w:t>
            </w:r>
            <w:proofErr w:type="spellEnd"/>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rStyle w:val="apple-converted-space"/>
                <w:rFonts w:eastAsia="Lucida Sans Unicode"/>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 xml:space="preserve">Колёса штампованные </w:t>
            </w:r>
            <w:r>
              <w:rPr>
                <w:rStyle w:val="apple-converted-space"/>
                <w:rFonts w:eastAsia="Lucida Sans Unicode"/>
                <w:lang w:val="en-US"/>
              </w:rPr>
              <w:t>r</w:t>
            </w:r>
            <w:r>
              <w:rPr>
                <w:rStyle w:val="apple-converted-space"/>
                <w:rFonts w:eastAsia="Lucida Sans Unicode"/>
              </w:rPr>
              <w:t xml:space="preserve"> 15</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rStyle w:val="apple-converted-space"/>
                <w:rFonts w:eastAsia="Lucida Sans Unicode"/>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proofErr w:type="spellStart"/>
            <w:r>
              <w:rPr>
                <w:rStyle w:val="apple-converted-space"/>
                <w:rFonts w:eastAsia="Lucida Sans Unicode"/>
              </w:rPr>
              <w:t>Молдинги</w:t>
            </w:r>
            <w:proofErr w:type="spellEnd"/>
            <w:r>
              <w:rPr>
                <w:rStyle w:val="apple-converted-space"/>
                <w:rFonts w:eastAsia="Lucida Sans Unicode"/>
              </w:rPr>
              <w:t xml:space="preserve"> боковых дверей</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rStyle w:val="apple-converted-space"/>
                <w:rFonts w:eastAsia="Lucida Sans Unicode"/>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Защита двигателя и подкапотного пространства</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rStyle w:val="apple-converted-space"/>
                <w:rFonts w:eastAsia="Lucida Sans Unicode"/>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rStyle w:val="apple-converted-space"/>
                <w:rFonts w:eastAsia="Lucida Sans Unicode"/>
                <w:sz w:val="24"/>
                <w:szCs w:val="22"/>
              </w:rPr>
            </w:pPr>
            <w:r>
              <w:rPr>
                <w:rStyle w:val="apple-converted-space"/>
                <w:rFonts w:eastAsia="Lucida Sans Unicode"/>
              </w:rPr>
              <w:t>Система экстренного оповещения</w:t>
            </w:r>
          </w:p>
        </w:tc>
        <w:tc>
          <w:tcPr>
            <w:tcW w:w="2808" w:type="pct"/>
            <w:tcBorders>
              <w:top w:val="single" w:sz="4" w:space="0" w:color="000000"/>
              <w:left w:val="single" w:sz="4" w:space="0" w:color="000000"/>
              <w:bottom w:val="single" w:sz="4" w:space="0" w:color="000000"/>
              <w:right w:val="single" w:sz="4" w:space="0" w:color="000000"/>
            </w:tcBorders>
          </w:tcPr>
          <w:p w:rsidR="000B4924" w:rsidRDefault="000B4924">
            <w:pPr>
              <w:widowControl w:val="0"/>
              <w:autoSpaceDE w:val="0"/>
              <w:autoSpaceDN w:val="0"/>
              <w:adjustRightInd w:val="0"/>
              <w:snapToGrid w:val="0"/>
              <w:ind w:left="34"/>
              <w:rPr>
                <w:rStyle w:val="apple-converted-space"/>
                <w:rFonts w:eastAsia="Lucida Sans Unicode"/>
                <w:sz w:val="24"/>
                <w:szCs w:val="22"/>
              </w:rPr>
            </w:pPr>
          </w:p>
        </w:tc>
      </w:tr>
      <w:tr w:rsidR="000B4924" w:rsidTr="000B4924">
        <w:trPr>
          <w:trHeight w:val="178"/>
        </w:trPr>
        <w:tc>
          <w:tcPr>
            <w:tcW w:w="271" w:type="pct"/>
            <w:tcBorders>
              <w:top w:val="single" w:sz="4" w:space="0" w:color="000000"/>
              <w:left w:val="single" w:sz="4" w:space="0" w:color="000000"/>
              <w:bottom w:val="single" w:sz="4" w:space="0" w:color="000000"/>
              <w:right w:val="single" w:sz="4" w:space="0" w:color="000000"/>
            </w:tcBorders>
          </w:tcPr>
          <w:p w:rsidR="000B4924" w:rsidRDefault="000B4924" w:rsidP="000B4924">
            <w:pPr>
              <w:widowControl w:val="0"/>
              <w:numPr>
                <w:ilvl w:val="0"/>
                <w:numId w:val="23"/>
              </w:numPr>
              <w:suppressAutoHyphens/>
              <w:autoSpaceDE w:val="0"/>
              <w:autoSpaceDN w:val="0"/>
              <w:adjustRightInd w:val="0"/>
              <w:snapToGrid w:val="0"/>
              <w:ind w:right="-37"/>
              <w:jc w:val="center"/>
              <w:rPr>
                <w:sz w:val="24"/>
                <w:szCs w:val="22"/>
              </w:rPr>
            </w:pPr>
          </w:p>
        </w:tc>
        <w:tc>
          <w:tcPr>
            <w:tcW w:w="1921"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hanging="1"/>
              <w:rPr>
                <w:b/>
                <w:bCs/>
                <w:sz w:val="24"/>
                <w:szCs w:val="22"/>
              </w:rPr>
            </w:pPr>
            <w:r>
              <w:rPr>
                <w:b/>
                <w:bCs/>
                <w:szCs w:val="22"/>
              </w:rPr>
              <w:t>Техническое состояние:</w:t>
            </w:r>
          </w:p>
        </w:tc>
        <w:tc>
          <w:tcPr>
            <w:tcW w:w="2808" w:type="pct"/>
            <w:tcBorders>
              <w:top w:val="single" w:sz="4" w:space="0" w:color="000000"/>
              <w:left w:val="single" w:sz="4" w:space="0" w:color="000000"/>
              <w:bottom w:val="single" w:sz="4" w:space="0" w:color="000000"/>
              <w:right w:val="single" w:sz="4" w:space="0" w:color="000000"/>
            </w:tcBorders>
            <w:hideMark/>
          </w:tcPr>
          <w:p w:rsidR="000B4924" w:rsidRDefault="000B4924">
            <w:pPr>
              <w:widowControl w:val="0"/>
              <w:autoSpaceDE w:val="0"/>
              <w:autoSpaceDN w:val="0"/>
              <w:adjustRightInd w:val="0"/>
              <w:snapToGrid w:val="0"/>
              <w:ind w:left="34"/>
              <w:rPr>
                <w:rStyle w:val="apple-converted-space"/>
                <w:rFonts w:eastAsia="Lucida Sans Unicode"/>
                <w:b/>
                <w:sz w:val="24"/>
                <w:szCs w:val="22"/>
              </w:rPr>
            </w:pPr>
            <w:r>
              <w:rPr>
                <w:rStyle w:val="apple-converted-space"/>
                <w:rFonts w:eastAsia="Lucida Sans Unicode"/>
                <w:b/>
              </w:rPr>
              <w:t>новая</w:t>
            </w:r>
          </w:p>
        </w:tc>
      </w:tr>
    </w:tbl>
    <w:p w:rsidR="000B4924" w:rsidRDefault="000B4924" w:rsidP="000B4924">
      <w:pPr>
        <w:ind w:firstLine="567"/>
        <w:rPr>
          <w:bCs/>
          <w:szCs w:val="22"/>
        </w:rPr>
      </w:pPr>
    </w:p>
    <w:p w:rsidR="000B4924" w:rsidRDefault="000B4924" w:rsidP="000B4924">
      <w:pPr>
        <w:ind w:firstLine="567"/>
        <w:rPr>
          <w:b/>
          <w:szCs w:val="22"/>
        </w:rPr>
      </w:pPr>
      <w:r>
        <w:rPr>
          <w:bCs/>
          <w:szCs w:val="22"/>
        </w:rPr>
        <w:t xml:space="preserve">Товар  обеспечен  гарантией  </w:t>
      </w:r>
      <w:r>
        <w:rPr>
          <w:szCs w:val="22"/>
        </w:rPr>
        <w:t>не ниже гарантийных обязательств, установленных  производителем и составляет не менее ___________ (__________) км по показаниям спидометра или _____ (______) года (</w:t>
      </w:r>
      <w:proofErr w:type="spellStart"/>
      <w:proofErr w:type="gramStart"/>
      <w:r>
        <w:rPr>
          <w:szCs w:val="22"/>
        </w:rPr>
        <w:t>мес</w:t>
      </w:r>
      <w:proofErr w:type="spellEnd"/>
      <w:proofErr w:type="gramEnd"/>
      <w:r>
        <w:rPr>
          <w:szCs w:val="22"/>
        </w:rPr>
        <w:t>) с момента подписания акта приема-передачи товара.</w:t>
      </w:r>
    </w:p>
    <w:p w:rsidR="000B4924" w:rsidRDefault="000B4924" w:rsidP="000B4924">
      <w:pPr>
        <w:tabs>
          <w:tab w:val="left" w:pos="567"/>
          <w:tab w:val="left" w:pos="709"/>
        </w:tabs>
        <w:suppressAutoHyphens/>
        <w:rPr>
          <w:szCs w:val="22"/>
        </w:rPr>
      </w:pPr>
    </w:p>
    <w:p w:rsidR="000B4924" w:rsidRDefault="000B4924" w:rsidP="000B4924">
      <w:pPr>
        <w:tabs>
          <w:tab w:val="left" w:pos="567"/>
          <w:tab w:val="left" w:pos="709"/>
        </w:tabs>
        <w:suppressAutoHyphens/>
        <w:rPr>
          <w:szCs w:val="22"/>
        </w:rPr>
      </w:pPr>
      <w:r>
        <w:rPr>
          <w:szCs w:val="22"/>
        </w:rPr>
        <w:t>Страна происхождения поставляемого товара _____________________________</w:t>
      </w:r>
    </w:p>
    <w:p w:rsidR="000B4924" w:rsidRDefault="000B4924" w:rsidP="000B4924">
      <w:pPr>
        <w:pStyle w:val="ConsPlusNormal"/>
        <w:jc w:val="right"/>
        <w:rPr>
          <w:sz w:val="22"/>
          <w:szCs w:val="22"/>
        </w:rPr>
      </w:pPr>
    </w:p>
    <w:tbl>
      <w:tblPr>
        <w:tblW w:w="0" w:type="auto"/>
        <w:tblLook w:val="01E0" w:firstRow="1" w:lastRow="1" w:firstColumn="1" w:lastColumn="1" w:noHBand="0" w:noVBand="0"/>
      </w:tblPr>
      <w:tblGrid>
        <w:gridCol w:w="4774"/>
        <w:gridCol w:w="5223"/>
      </w:tblGrid>
      <w:tr w:rsidR="000B4924" w:rsidTr="000B4924">
        <w:tc>
          <w:tcPr>
            <w:tcW w:w="4774" w:type="dxa"/>
          </w:tcPr>
          <w:p w:rsidR="000B4924" w:rsidRDefault="000B4924">
            <w:pPr>
              <w:suppressAutoHyphens/>
              <w:rPr>
                <w:szCs w:val="22"/>
              </w:rPr>
            </w:pPr>
          </w:p>
          <w:p w:rsidR="000B4924" w:rsidRDefault="000B4924">
            <w:pPr>
              <w:suppressAutoHyphens/>
              <w:rPr>
                <w:szCs w:val="22"/>
              </w:rPr>
            </w:pPr>
            <w:r>
              <w:rPr>
                <w:szCs w:val="22"/>
              </w:rPr>
              <w:t xml:space="preserve">Генеральный директор </w:t>
            </w:r>
          </w:p>
          <w:p w:rsidR="000B4924" w:rsidRDefault="000B4924">
            <w:pPr>
              <w:suppressAutoHyphens/>
              <w:rPr>
                <w:szCs w:val="22"/>
              </w:rPr>
            </w:pPr>
            <w:r>
              <w:rPr>
                <w:szCs w:val="22"/>
              </w:rPr>
              <w:t>ООО «Котласгазсервис»:</w:t>
            </w:r>
          </w:p>
        </w:tc>
        <w:tc>
          <w:tcPr>
            <w:tcW w:w="5223" w:type="dxa"/>
          </w:tcPr>
          <w:p w:rsidR="000B4924" w:rsidRDefault="000B4924">
            <w:pPr>
              <w:pStyle w:val="affff"/>
              <w:ind w:left="0"/>
              <w:rPr>
                <w:szCs w:val="22"/>
              </w:rPr>
            </w:pPr>
          </w:p>
          <w:p w:rsidR="000B4924" w:rsidRDefault="000B4924">
            <w:pPr>
              <w:pStyle w:val="affff"/>
              <w:ind w:left="0"/>
            </w:pPr>
            <w:r>
              <w:t>___________________</w:t>
            </w:r>
          </w:p>
          <w:p w:rsidR="000B4924" w:rsidRDefault="000B4924">
            <w:pPr>
              <w:suppressAutoHyphens/>
              <w:rPr>
                <w:szCs w:val="22"/>
              </w:rPr>
            </w:pPr>
          </w:p>
        </w:tc>
      </w:tr>
      <w:tr w:rsidR="000B4924" w:rsidTr="000B4924">
        <w:tc>
          <w:tcPr>
            <w:tcW w:w="4774" w:type="dxa"/>
          </w:tcPr>
          <w:p w:rsidR="000B4924" w:rsidRDefault="000B4924">
            <w:pPr>
              <w:suppressAutoHyphens/>
              <w:rPr>
                <w:szCs w:val="22"/>
              </w:rPr>
            </w:pPr>
          </w:p>
          <w:p w:rsidR="000B4924" w:rsidRDefault="000B4924">
            <w:pPr>
              <w:suppressAutoHyphens/>
              <w:rPr>
                <w:szCs w:val="22"/>
              </w:rPr>
            </w:pPr>
            <w:r>
              <w:rPr>
                <w:szCs w:val="22"/>
              </w:rPr>
              <w:t xml:space="preserve">____________________А.Г. Тюкавин                             </w:t>
            </w:r>
          </w:p>
        </w:tc>
        <w:tc>
          <w:tcPr>
            <w:tcW w:w="5223" w:type="dxa"/>
          </w:tcPr>
          <w:p w:rsidR="000B4924" w:rsidRDefault="000B4924">
            <w:pPr>
              <w:suppressAutoHyphens/>
              <w:rPr>
                <w:szCs w:val="22"/>
              </w:rPr>
            </w:pPr>
          </w:p>
          <w:p w:rsidR="000B4924" w:rsidRDefault="000B4924">
            <w:pPr>
              <w:suppressAutoHyphens/>
              <w:rPr>
                <w:szCs w:val="22"/>
              </w:rPr>
            </w:pPr>
            <w:r>
              <w:rPr>
                <w:szCs w:val="22"/>
              </w:rPr>
              <w:t>______________________  ________________</w:t>
            </w:r>
          </w:p>
        </w:tc>
      </w:tr>
      <w:tr w:rsidR="000B4924" w:rsidTr="000B4924">
        <w:tc>
          <w:tcPr>
            <w:tcW w:w="4774" w:type="dxa"/>
            <w:hideMark/>
          </w:tcPr>
          <w:p w:rsidR="000B4924" w:rsidRDefault="000B4924">
            <w:pPr>
              <w:suppressAutoHyphens/>
              <w:rPr>
                <w:szCs w:val="22"/>
              </w:rPr>
            </w:pPr>
            <w:proofErr w:type="spellStart"/>
            <w:r>
              <w:rPr>
                <w:szCs w:val="22"/>
              </w:rPr>
              <w:t>М.п</w:t>
            </w:r>
            <w:proofErr w:type="spellEnd"/>
            <w:r>
              <w:rPr>
                <w:szCs w:val="22"/>
              </w:rPr>
              <w:t>.</w:t>
            </w:r>
          </w:p>
        </w:tc>
        <w:tc>
          <w:tcPr>
            <w:tcW w:w="5223" w:type="dxa"/>
            <w:hideMark/>
          </w:tcPr>
          <w:p w:rsidR="000B4924" w:rsidRDefault="000B4924">
            <w:pPr>
              <w:suppressAutoHyphens/>
              <w:rPr>
                <w:szCs w:val="22"/>
              </w:rPr>
            </w:pPr>
            <w:proofErr w:type="spellStart"/>
            <w:r>
              <w:rPr>
                <w:szCs w:val="22"/>
              </w:rPr>
              <w:t>М.п</w:t>
            </w:r>
            <w:proofErr w:type="spellEnd"/>
            <w:r>
              <w:rPr>
                <w:szCs w:val="22"/>
              </w:rPr>
              <w:t>.</w:t>
            </w:r>
          </w:p>
        </w:tc>
      </w:tr>
      <w:tr w:rsidR="000B4924" w:rsidTr="000B4924">
        <w:tc>
          <w:tcPr>
            <w:tcW w:w="4774" w:type="dxa"/>
            <w:hideMark/>
          </w:tcPr>
          <w:p w:rsidR="000B4924" w:rsidRDefault="000B4924">
            <w:pPr>
              <w:suppressAutoHyphens/>
              <w:rPr>
                <w:szCs w:val="22"/>
              </w:rPr>
            </w:pPr>
            <w:r>
              <w:rPr>
                <w:szCs w:val="22"/>
              </w:rPr>
              <w:t xml:space="preserve">«___» ____________ 2019г. </w:t>
            </w:r>
          </w:p>
        </w:tc>
        <w:tc>
          <w:tcPr>
            <w:tcW w:w="5223" w:type="dxa"/>
            <w:hideMark/>
          </w:tcPr>
          <w:p w:rsidR="000B4924" w:rsidRDefault="000B4924">
            <w:pPr>
              <w:suppressAutoHyphens/>
              <w:ind w:left="435"/>
              <w:rPr>
                <w:szCs w:val="22"/>
              </w:rPr>
            </w:pPr>
            <w:r>
              <w:rPr>
                <w:szCs w:val="22"/>
              </w:rPr>
              <w:t>«__»______________2019г.</w:t>
            </w:r>
          </w:p>
        </w:tc>
      </w:tr>
    </w:tbl>
    <w:p w:rsidR="000B4924" w:rsidRDefault="000B4924" w:rsidP="000B4924">
      <w:pPr>
        <w:autoSpaceDE w:val="0"/>
        <w:autoSpaceDN w:val="0"/>
        <w:adjustRightInd w:val="0"/>
        <w:rPr>
          <w:b/>
          <w:bCs/>
          <w:szCs w:val="22"/>
        </w:rPr>
      </w:pPr>
    </w:p>
    <w:p w:rsidR="000B4924" w:rsidRDefault="000B4924" w:rsidP="000B4924">
      <w:pPr>
        <w:pStyle w:val="ConsPlusNonformat"/>
        <w:jc w:val="both"/>
        <w:rPr>
          <w:rFonts w:ascii="Times New Roman" w:hAnsi="Times New Roman" w:cs="Times New Roman"/>
          <w:b/>
          <w:sz w:val="22"/>
          <w:szCs w:val="22"/>
        </w:rPr>
      </w:pPr>
    </w:p>
    <w:p w:rsidR="000B4924" w:rsidRDefault="000B4924" w:rsidP="000B4924">
      <w:pPr>
        <w:pStyle w:val="ConsPlusNormal"/>
        <w:ind w:left="360"/>
        <w:jc w:val="right"/>
        <w:rPr>
          <w:sz w:val="22"/>
          <w:szCs w:val="22"/>
        </w:rPr>
      </w:pPr>
      <w:r>
        <w:rPr>
          <w:sz w:val="22"/>
          <w:szCs w:val="22"/>
        </w:rPr>
        <w:br w:type="page"/>
      </w:r>
      <w:r>
        <w:rPr>
          <w:sz w:val="22"/>
          <w:szCs w:val="22"/>
        </w:rPr>
        <w:lastRenderedPageBreak/>
        <w:t>Приложение №2</w:t>
      </w:r>
    </w:p>
    <w:p w:rsidR="000B4924" w:rsidRDefault="000B4924" w:rsidP="000B4924">
      <w:pPr>
        <w:pStyle w:val="ConsPlusNormal"/>
        <w:jc w:val="right"/>
        <w:rPr>
          <w:sz w:val="22"/>
          <w:szCs w:val="22"/>
        </w:rPr>
      </w:pPr>
      <w:r>
        <w:rPr>
          <w:sz w:val="22"/>
          <w:szCs w:val="22"/>
        </w:rPr>
        <w:t xml:space="preserve">к </w:t>
      </w:r>
      <w:hyperlink r:id="rId52" w:history="1">
        <w:r>
          <w:rPr>
            <w:rStyle w:val="aa"/>
            <w:color w:val="auto"/>
            <w:sz w:val="22"/>
            <w:szCs w:val="22"/>
            <w:u w:val="none"/>
          </w:rPr>
          <w:t>Договору</w:t>
        </w:r>
      </w:hyperlink>
      <w:r>
        <w:rPr>
          <w:sz w:val="22"/>
          <w:szCs w:val="22"/>
        </w:rPr>
        <w:t xml:space="preserve"> купли-продажи автомобиля</w:t>
      </w:r>
    </w:p>
    <w:p w:rsidR="000B4924" w:rsidRDefault="000B4924" w:rsidP="000B4924">
      <w:pPr>
        <w:pStyle w:val="ConsPlusNormal"/>
        <w:jc w:val="right"/>
        <w:rPr>
          <w:sz w:val="22"/>
          <w:szCs w:val="22"/>
        </w:rPr>
      </w:pPr>
      <w:r>
        <w:rPr>
          <w:sz w:val="22"/>
          <w:szCs w:val="22"/>
        </w:rPr>
        <w:t xml:space="preserve">от "___"________ ____ </w:t>
      </w:r>
      <w:proofErr w:type="gramStart"/>
      <w:r>
        <w:rPr>
          <w:sz w:val="22"/>
          <w:szCs w:val="22"/>
        </w:rPr>
        <w:t>г</w:t>
      </w:r>
      <w:proofErr w:type="gramEnd"/>
      <w:r>
        <w:rPr>
          <w:sz w:val="22"/>
          <w:szCs w:val="22"/>
        </w:rPr>
        <w:t>. №________</w:t>
      </w:r>
    </w:p>
    <w:p w:rsidR="000B4924" w:rsidRDefault="000B4924" w:rsidP="000B4924">
      <w:pPr>
        <w:pStyle w:val="ConsPlusNormal"/>
        <w:jc w:val="right"/>
        <w:rPr>
          <w:sz w:val="22"/>
          <w:szCs w:val="22"/>
        </w:rPr>
      </w:pPr>
    </w:p>
    <w:p w:rsidR="000B4924" w:rsidRDefault="000B4924" w:rsidP="000B4924">
      <w:pPr>
        <w:pStyle w:val="ConsPlusNormal"/>
        <w:jc w:val="center"/>
        <w:rPr>
          <w:sz w:val="22"/>
          <w:szCs w:val="22"/>
        </w:rPr>
      </w:pPr>
      <w:r>
        <w:rPr>
          <w:sz w:val="22"/>
          <w:szCs w:val="22"/>
        </w:rPr>
        <w:t>ФОРМА АКТА</w:t>
      </w:r>
    </w:p>
    <w:p w:rsidR="000B4924" w:rsidRDefault="000B4924" w:rsidP="000B4924">
      <w:pPr>
        <w:pStyle w:val="ConsPlusNormal"/>
        <w:jc w:val="center"/>
        <w:rPr>
          <w:sz w:val="22"/>
          <w:szCs w:val="22"/>
        </w:rPr>
      </w:pPr>
      <w:r>
        <w:rPr>
          <w:sz w:val="22"/>
          <w:szCs w:val="22"/>
        </w:rPr>
        <w:t>приема-передачи транспортных средств № ____</w:t>
      </w:r>
    </w:p>
    <w:p w:rsidR="000B4924" w:rsidRDefault="000B4924" w:rsidP="000B4924">
      <w:pPr>
        <w:pStyle w:val="ConsPlusNormal"/>
        <w:ind w:firstLine="540"/>
        <w:jc w:val="both"/>
        <w:rPr>
          <w:sz w:val="22"/>
          <w:szCs w:val="22"/>
        </w:rPr>
      </w:pPr>
    </w:p>
    <w:p w:rsidR="000B4924" w:rsidRDefault="000B4924" w:rsidP="000B492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г. 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 2019г.</w:t>
      </w:r>
    </w:p>
    <w:p w:rsidR="000B4924" w:rsidRDefault="000B4924" w:rsidP="000B4924">
      <w:pPr>
        <w:pStyle w:val="ConsPlusNonformat"/>
        <w:jc w:val="both"/>
        <w:rPr>
          <w:rFonts w:ascii="Times New Roman" w:hAnsi="Times New Roman" w:cs="Times New Roman"/>
          <w:sz w:val="22"/>
          <w:szCs w:val="22"/>
        </w:rPr>
      </w:pPr>
    </w:p>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proofErr w:type="gramStart"/>
      <w:r>
        <w:rPr>
          <w:szCs w:val="22"/>
        </w:rPr>
        <w:t xml:space="preserve">__________ "__________", далее именуемое "Продавец", в лице _______________ (должность, Ф.И.О.), действующего на основании ___________ от "__" _________ ____ г. (наименование, реквизиты документа) и в соответствии с Уставом, с одной стороны, и </w:t>
      </w:r>
      <w:proofErr w:type="gramEnd"/>
    </w:p>
    <w:p w:rsidR="000B4924" w:rsidRDefault="000B4924" w:rsidP="000B4924">
      <w:pPr>
        <w:ind w:firstLine="567"/>
        <w:rPr>
          <w:b/>
          <w:iCs/>
          <w:szCs w:val="22"/>
        </w:rPr>
      </w:pPr>
      <w:r>
        <w:rPr>
          <w:b/>
          <w:iCs/>
          <w:szCs w:val="22"/>
        </w:rPr>
        <w:t>ООО «Котласгазсервис»</w:t>
      </w:r>
      <w:r>
        <w:rPr>
          <w:iCs/>
          <w:szCs w:val="22"/>
        </w:rPr>
        <w:t>,</w:t>
      </w:r>
      <w:r>
        <w:rPr>
          <w:b/>
          <w:szCs w:val="22"/>
        </w:rPr>
        <w:t xml:space="preserve">  </w:t>
      </w:r>
      <w:r>
        <w:rPr>
          <w:szCs w:val="22"/>
        </w:rPr>
        <w:t xml:space="preserve">именуемое в дальнейшем </w:t>
      </w:r>
      <w:r>
        <w:rPr>
          <w:b/>
          <w:szCs w:val="22"/>
        </w:rPr>
        <w:t>"Покупатель"</w:t>
      </w:r>
      <w:r>
        <w:rPr>
          <w:szCs w:val="22"/>
        </w:rPr>
        <w:t xml:space="preserve">,  в лице </w:t>
      </w:r>
      <w:r>
        <w:rPr>
          <w:szCs w:val="22"/>
        </w:rPr>
        <w:fldChar w:fldCharType="begin"/>
      </w:r>
      <w:r>
        <w:rPr>
          <w:szCs w:val="22"/>
        </w:rPr>
        <w:instrText xml:space="preserve"> MERGEFIELD "Паспортные_данные" </w:instrText>
      </w:r>
      <w:r>
        <w:rPr>
          <w:szCs w:val="22"/>
        </w:rPr>
        <w:fldChar w:fldCharType="separate"/>
      </w:r>
      <w:r>
        <w:rPr>
          <w:noProof/>
          <w:szCs w:val="22"/>
        </w:rPr>
        <w:t>Генерального директора Тюкавина Антона Геннадьевича</w:t>
      </w:r>
      <w:r>
        <w:rPr>
          <w:szCs w:val="22"/>
        </w:rPr>
        <w:fldChar w:fldCharType="end"/>
      </w:r>
      <w:r>
        <w:rPr>
          <w:szCs w:val="22"/>
        </w:rPr>
        <w:t>, действующего на основании Устава, с  другой стороны, составили настоящий акт приема-передачи транспортного средства (далее - Акт) о следующем:</w:t>
      </w:r>
    </w:p>
    <w:p w:rsidR="000B4924" w:rsidRDefault="000B4924" w:rsidP="000B4924">
      <w:pPr>
        <w:numPr>
          <w:ilvl w:val="0"/>
          <w:numId w:val="24"/>
        </w:numPr>
        <w:autoSpaceDE w:val="0"/>
        <w:autoSpaceDN w:val="0"/>
        <w:adjustRightInd w:val="0"/>
        <w:ind w:left="0" w:firstLine="540"/>
        <w:rPr>
          <w:szCs w:val="22"/>
        </w:rPr>
      </w:pPr>
      <w:r>
        <w:rPr>
          <w:szCs w:val="22"/>
        </w:rPr>
        <w:t xml:space="preserve"> Продавец передает, а Покупатель принимает следующее транспортное средство (далее - транспортное средство):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84"/>
      </w:tblGrid>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количество</w:t>
            </w:r>
          </w:p>
        </w:tc>
        <w:tc>
          <w:tcPr>
            <w:tcW w:w="4684"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i/>
                <w:szCs w:val="22"/>
              </w:rPr>
              <w:t>1 (один)</w:t>
            </w: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наименование, марка, модель</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proofErr w:type="gramStart"/>
            <w:r>
              <w:rPr>
                <w:szCs w:val="22"/>
              </w:rPr>
              <w:t>идентификационные</w:t>
            </w:r>
            <w:proofErr w:type="gramEnd"/>
            <w:r>
              <w:rPr>
                <w:szCs w:val="22"/>
              </w:rPr>
              <w:t xml:space="preserve"> номер (VIN)</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тип ТС</w:t>
            </w:r>
          </w:p>
        </w:tc>
        <w:tc>
          <w:tcPr>
            <w:tcW w:w="4684"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i/>
                <w:szCs w:val="22"/>
              </w:rPr>
              <w:t>легковой</w:t>
            </w: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категория ТС (А, В, С, D, М, прицеп)</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государственный регистрационный знак</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год изготовления</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модель, № двигателя</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шасси (рама) №</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кузов (кабина, прицеп) №</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цвет кузова</w:t>
            </w:r>
          </w:p>
        </w:tc>
        <w:tc>
          <w:tcPr>
            <w:tcW w:w="4684"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i/>
                <w:szCs w:val="22"/>
              </w:rPr>
              <w:t>белый</w:t>
            </w: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тип кузова</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индивидуальные признаки (голограммы, рисунки и т.д.)</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r w:rsidR="000B4924" w:rsidTr="000B4924">
        <w:tc>
          <w:tcPr>
            <w:tcW w:w="4773" w:type="dxa"/>
            <w:tcBorders>
              <w:top w:val="single" w:sz="4" w:space="0" w:color="auto"/>
              <w:left w:val="single" w:sz="4" w:space="0" w:color="auto"/>
              <w:bottom w:val="single" w:sz="4" w:space="0" w:color="auto"/>
              <w:right w:val="single" w:sz="4" w:space="0" w:color="auto"/>
            </w:tcBorders>
            <w:hideMark/>
          </w:tcPr>
          <w:p w:rsidR="000B4924" w:rsidRDefault="000B4924">
            <w:pPr>
              <w:autoSpaceDE w:val="0"/>
              <w:autoSpaceDN w:val="0"/>
              <w:adjustRightInd w:val="0"/>
              <w:rPr>
                <w:szCs w:val="22"/>
              </w:rPr>
            </w:pPr>
            <w:r>
              <w:rPr>
                <w:szCs w:val="22"/>
              </w:rPr>
              <w:t xml:space="preserve">изготовитель ТС </w:t>
            </w:r>
          </w:p>
        </w:tc>
        <w:tc>
          <w:tcPr>
            <w:tcW w:w="4684" w:type="dxa"/>
            <w:tcBorders>
              <w:top w:val="single" w:sz="4" w:space="0" w:color="auto"/>
              <w:left w:val="single" w:sz="4" w:space="0" w:color="auto"/>
              <w:bottom w:val="single" w:sz="4" w:space="0" w:color="auto"/>
              <w:right w:val="single" w:sz="4" w:space="0" w:color="auto"/>
            </w:tcBorders>
          </w:tcPr>
          <w:p w:rsidR="000B4924" w:rsidRDefault="000B4924">
            <w:pPr>
              <w:autoSpaceDE w:val="0"/>
              <w:autoSpaceDN w:val="0"/>
              <w:adjustRightInd w:val="0"/>
              <w:rPr>
                <w:szCs w:val="22"/>
              </w:rPr>
            </w:pPr>
          </w:p>
        </w:tc>
      </w:tr>
    </w:tbl>
    <w:p w:rsidR="000B4924" w:rsidRDefault="000B4924" w:rsidP="000B4924">
      <w:pPr>
        <w:autoSpaceDE w:val="0"/>
        <w:autoSpaceDN w:val="0"/>
        <w:adjustRightInd w:val="0"/>
        <w:ind w:left="540"/>
        <w:rPr>
          <w:szCs w:val="22"/>
        </w:rPr>
      </w:pPr>
    </w:p>
    <w:p w:rsidR="000B4924" w:rsidRDefault="000B4924" w:rsidP="000B4924">
      <w:pPr>
        <w:autoSpaceDE w:val="0"/>
        <w:autoSpaceDN w:val="0"/>
        <w:adjustRightInd w:val="0"/>
        <w:ind w:firstLine="540"/>
        <w:rPr>
          <w:szCs w:val="22"/>
        </w:rPr>
      </w:pPr>
      <w:r>
        <w:rPr>
          <w:szCs w:val="22"/>
        </w:rPr>
        <w:t xml:space="preserve">Паспорт транспортного средства (ПТС) серия _______, № ________, выдан __________, дата выдачи "__" ____________ ____ </w:t>
      </w:r>
      <w:proofErr w:type="gramStart"/>
      <w:r>
        <w:rPr>
          <w:szCs w:val="22"/>
        </w:rPr>
        <w:t>г</w:t>
      </w:r>
      <w:proofErr w:type="gramEnd"/>
      <w:r>
        <w:rPr>
          <w:szCs w:val="22"/>
        </w:rPr>
        <w:t>.</w:t>
      </w:r>
    </w:p>
    <w:p w:rsidR="000B4924" w:rsidRDefault="000B4924" w:rsidP="000B4924">
      <w:pPr>
        <w:autoSpaceDE w:val="0"/>
        <w:autoSpaceDN w:val="0"/>
        <w:adjustRightInd w:val="0"/>
        <w:ind w:firstLine="540"/>
        <w:rPr>
          <w:szCs w:val="22"/>
        </w:rPr>
      </w:pPr>
      <w:r>
        <w:rPr>
          <w:szCs w:val="22"/>
        </w:rPr>
        <w:t xml:space="preserve">Транспортное средство передается в соответствии с </w:t>
      </w:r>
      <w:hyperlink r:id="rId53" w:history="1">
        <w:r>
          <w:rPr>
            <w:rStyle w:val="aa"/>
            <w:color w:val="auto"/>
            <w:szCs w:val="22"/>
            <w:u w:val="none"/>
          </w:rPr>
          <w:t>договором</w:t>
        </w:r>
      </w:hyperlink>
      <w:r>
        <w:rPr>
          <w:szCs w:val="22"/>
        </w:rPr>
        <w:t xml:space="preserve"> купли-продажи автомобиля от "__" __________ 20__ г. № ____ (далее - Договор).</w:t>
      </w:r>
    </w:p>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r>
        <w:rPr>
          <w:szCs w:val="22"/>
        </w:rPr>
        <w:t>2. При осмотре обнаружены следующие повреждения и эксплуатационные дефекты транспортного средства: _________________________________________.</w:t>
      </w:r>
    </w:p>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r>
        <w:rPr>
          <w:szCs w:val="22"/>
        </w:rPr>
        <w:t>3. Транспортное средство передано с нарушением следующих условий о комплектности: __________________________________________________________.</w:t>
      </w:r>
    </w:p>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r>
        <w:rPr>
          <w:szCs w:val="22"/>
        </w:rPr>
        <w:t>4. Продавец передает, а Покупатель получает:</w:t>
      </w:r>
    </w:p>
    <w:p w:rsidR="000B4924" w:rsidRDefault="000B4924" w:rsidP="000B4924">
      <w:pPr>
        <w:autoSpaceDE w:val="0"/>
        <w:autoSpaceDN w:val="0"/>
        <w:adjustRightInd w:val="0"/>
        <w:ind w:firstLine="540"/>
        <w:rPr>
          <w:szCs w:val="22"/>
        </w:rPr>
      </w:pPr>
      <w:r>
        <w:rPr>
          <w:szCs w:val="22"/>
        </w:rPr>
        <w:t xml:space="preserve">все документы на транспортное средство, инструменты и принадлежности, указанные в </w:t>
      </w:r>
      <w:hyperlink r:id="rId54" w:history="1">
        <w:r>
          <w:rPr>
            <w:rStyle w:val="aa"/>
            <w:color w:val="auto"/>
            <w:szCs w:val="22"/>
            <w:u w:val="none"/>
          </w:rPr>
          <w:t>Договоре</w:t>
        </w:r>
      </w:hyperlink>
      <w:r>
        <w:rPr>
          <w:szCs w:val="22"/>
        </w:rPr>
        <w:t>.</w:t>
      </w:r>
    </w:p>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r>
        <w:rPr>
          <w:szCs w:val="22"/>
        </w:rPr>
        <w:t>5. А</w:t>
      </w:r>
      <w:proofErr w:type="gramStart"/>
      <w:r>
        <w:rPr>
          <w:szCs w:val="22"/>
        </w:rPr>
        <w:t>кт вст</w:t>
      </w:r>
      <w:proofErr w:type="gramEnd"/>
      <w:r>
        <w:rPr>
          <w:szCs w:val="22"/>
        </w:rPr>
        <w:t>упает в силу с даты его подписания и составлен в трёх экземплярах, имеющих равную юридическую силу, по одному для каждой Стороны, а третий – для органов ГИБДД.</w:t>
      </w:r>
    </w:p>
    <w:p w:rsidR="000B4924" w:rsidRDefault="000B4924" w:rsidP="000B4924">
      <w:pPr>
        <w:autoSpaceDE w:val="0"/>
        <w:autoSpaceDN w:val="0"/>
        <w:adjustRightInd w:val="0"/>
        <w:ind w:firstLine="540"/>
        <w:rPr>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31"/>
        <w:gridCol w:w="2431"/>
        <w:gridCol w:w="2389"/>
        <w:gridCol w:w="2411"/>
      </w:tblGrid>
      <w:tr w:rsidR="000B4924" w:rsidTr="000B4924">
        <w:tc>
          <w:tcPr>
            <w:tcW w:w="4862" w:type="dxa"/>
            <w:gridSpan w:val="2"/>
            <w:hideMark/>
          </w:tcPr>
          <w:p w:rsidR="000B4924" w:rsidRDefault="000B4924">
            <w:pPr>
              <w:autoSpaceDE w:val="0"/>
              <w:autoSpaceDN w:val="0"/>
              <w:adjustRightInd w:val="0"/>
              <w:rPr>
                <w:szCs w:val="22"/>
              </w:rPr>
            </w:pPr>
            <w:r>
              <w:rPr>
                <w:szCs w:val="22"/>
              </w:rPr>
              <w:t>Транспортное средство передал Продавец</w:t>
            </w:r>
          </w:p>
          <w:p w:rsidR="000B4924" w:rsidRDefault="000B4924">
            <w:pPr>
              <w:autoSpaceDE w:val="0"/>
              <w:autoSpaceDN w:val="0"/>
              <w:adjustRightInd w:val="0"/>
              <w:rPr>
                <w:szCs w:val="22"/>
              </w:rPr>
            </w:pPr>
            <w:r>
              <w:rPr>
                <w:szCs w:val="22"/>
              </w:rPr>
              <w:t>______________________________</w:t>
            </w:r>
          </w:p>
        </w:tc>
        <w:tc>
          <w:tcPr>
            <w:tcW w:w="4800" w:type="dxa"/>
            <w:gridSpan w:val="2"/>
            <w:hideMark/>
          </w:tcPr>
          <w:p w:rsidR="000B4924" w:rsidRDefault="000B4924">
            <w:pPr>
              <w:autoSpaceDE w:val="0"/>
              <w:autoSpaceDN w:val="0"/>
              <w:adjustRightInd w:val="0"/>
              <w:rPr>
                <w:szCs w:val="22"/>
              </w:rPr>
            </w:pPr>
            <w:r>
              <w:rPr>
                <w:szCs w:val="22"/>
              </w:rPr>
              <w:t>Транспортное средство получил Покупатель</w:t>
            </w:r>
          </w:p>
          <w:p w:rsidR="000B4924" w:rsidRDefault="000B4924">
            <w:pPr>
              <w:autoSpaceDE w:val="0"/>
              <w:autoSpaceDN w:val="0"/>
              <w:adjustRightInd w:val="0"/>
              <w:rPr>
                <w:szCs w:val="22"/>
              </w:rPr>
            </w:pPr>
            <w:r>
              <w:rPr>
                <w:szCs w:val="22"/>
              </w:rPr>
              <w:t>ООО «Котласгазсервис»</w:t>
            </w:r>
          </w:p>
        </w:tc>
      </w:tr>
      <w:tr w:rsidR="000B4924" w:rsidTr="000B4924">
        <w:tc>
          <w:tcPr>
            <w:tcW w:w="4862" w:type="dxa"/>
            <w:gridSpan w:val="2"/>
            <w:hideMark/>
          </w:tcPr>
          <w:p w:rsidR="000B4924" w:rsidRDefault="000B4924">
            <w:pPr>
              <w:autoSpaceDE w:val="0"/>
              <w:autoSpaceDN w:val="0"/>
              <w:adjustRightInd w:val="0"/>
              <w:rPr>
                <w:szCs w:val="22"/>
              </w:rPr>
            </w:pPr>
            <w:r>
              <w:rPr>
                <w:szCs w:val="22"/>
              </w:rPr>
              <w:t>ИНН ______________  КПП _______________</w:t>
            </w:r>
          </w:p>
        </w:tc>
        <w:tc>
          <w:tcPr>
            <w:tcW w:w="4800" w:type="dxa"/>
            <w:gridSpan w:val="2"/>
            <w:hideMark/>
          </w:tcPr>
          <w:p w:rsidR="000B4924" w:rsidRDefault="000B4924">
            <w:pPr>
              <w:autoSpaceDE w:val="0"/>
              <w:autoSpaceDN w:val="0"/>
              <w:adjustRightInd w:val="0"/>
              <w:rPr>
                <w:szCs w:val="22"/>
              </w:rPr>
            </w:pPr>
            <w:r>
              <w:rPr>
                <w:szCs w:val="22"/>
              </w:rPr>
              <w:t>ИНН _________________ КПП __________</w:t>
            </w:r>
          </w:p>
        </w:tc>
      </w:tr>
      <w:tr w:rsidR="000B4924" w:rsidTr="000B4924">
        <w:tc>
          <w:tcPr>
            <w:tcW w:w="4862" w:type="dxa"/>
            <w:gridSpan w:val="2"/>
            <w:hideMark/>
          </w:tcPr>
          <w:p w:rsidR="000B4924" w:rsidRDefault="000B4924">
            <w:pPr>
              <w:autoSpaceDE w:val="0"/>
              <w:autoSpaceDN w:val="0"/>
              <w:adjustRightInd w:val="0"/>
              <w:rPr>
                <w:szCs w:val="22"/>
              </w:rPr>
            </w:pPr>
            <w:r>
              <w:rPr>
                <w:szCs w:val="22"/>
              </w:rPr>
              <w:t>Юридический адрес: _________________</w:t>
            </w:r>
          </w:p>
          <w:p w:rsidR="000B4924" w:rsidRDefault="000B4924">
            <w:pPr>
              <w:autoSpaceDE w:val="0"/>
              <w:autoSpaceDN w:val="0"/>
              <w:adjustRightInd w:val="0"/>
              <w:rPr>
                <w:szCs w:val="22"/>
              </w:rPr>
            </w:pPr>
            <w:r>
              <w:rPr>
                <w:szCs w:val="22"/>
              </w:rPr>
              <w:lastRenderedPageBreak/>
              <w:t>Почтовый адрес: _________________</w:t>
            </w:r>
          </w:p>
        </w:tc>
        <w:tc>
          <w:tcPr>
            <w:tcW w:w="4800" w:type="dxa"/>
            <w:gridSpan w:val="2"/>
            <w:hideMark/>
          </w:tcPr>
          <w:p w:rsidR="000B4924" w:rsidRDefault="000B4924">
            <w:pPr>
              <w:autoSpaceDE w:val="0"/>
              <w:autoSpaceDN w:val="0"/>
              <w:adjustRightInd w:val="0"/>
              <w:rPr>
                <w:szCs w:val="22"/>
              </w:rPr>
            </w:pPr>
            <w:r>
              <w:rPr>
                <w:szCs w:val="22"/>
              </w:rPr>
              <w:lastRenderedPageBreak/>
              <w:t xml:space="preserve">Юридический адрес: 165300  г. Котлас  ул. </w:t>
            </w:r>
            <w:r>
              <w:rPr>
                <w:szCs w:val="22"/>
              </w:rPr>
              <w:lastRenderedPageBreak/>
              <w:t xml:space="preserve">Ленина д.180                                                    </w:t>
            </w:r>
          </w:p>
          <w:p w:rsidR="000B4924" w:rsidRDefault="000B4924">
            <w:pPr>
              <w:autoSpaceDE w:val="0"/>
              <w:autoSpaceDN w:val="0"/>
              <w:adjustRightInd w:val="0"/>
              <w:rPr>
                <w:szCs w:val="22"/>
              </w:rPr>
            </w:pPr>
            <w:r>
              <w:rPr>
                <w:szCs w:val="22"/>
              </w:rPr>
              <w:t xml:space="preserve">Почтовый адрес: 165300  г. Котлас  ул. Ленина д.180                                                    </w:t>
            </w:r>
          </w:p>
        </w:tc>
      </w:tr>
      <w:tr w:rsidR="000B4924" w:rsidTr="000B4924">
        <w:tc>
          <w:tcPr>
            <w:tcW w:w="4862" w:type="dxa"/>
            <w:gridSpan w:val="2"/>
          </w:tcPr>
          <w:p w:rsidR="000B4924" w:rsidRDefault="000B4924">
            <w:pPr>
              <w:autoSpaceDE w:val="0"/>
              <w:autoSpaceDN w:val="0"/>
              <w:adjustRightInd w:val="0"/>
              <w:rPr>
                <w:szCs w:val="22"/>
              </w:rPr>
            </w:pPr>
          </w:p>
        </w:tc>
        <w:tc>
          <w:tcPr>
            <w:tcW w:w="4800" w:type="dxa"/>
            <w:gridSpan w:val="2"/>
          </w:tcPr>
          <w:p w:rsidR="000B4924" w:rsidRDefault="000B4924">
            <w:pPr>
              <w:autoSpaceDE w:val="0"/>
              <w:autoSpaceDN w:val="0"/>
              <w:adjustRightInd w:val="0"/>
              <w:rPr>
                <w:szCs w:val="22"/>
              </w:rPr>
            </w:pPr>
          </w:p>
        </w:tc>
      </w:tr>
      <w:tr w:rsidR="000B4924" w:rsidTr="000B4924">
        <w:tc>
          <w:tcPr>
            <w:tcW w:w="4862" w:type="dxa"/>
            <w:gridSpan w:val="2"/>
            <w:hideMark/>
          </w:tcPr>
          <w:p w:rsidR="000B4924" w:rsidRDefault="000B4924">
            <w:pPr>
              <w:autoSpaceDE w:val="0"/>
              <w:autoSpaceDN w:val="0"/>
              <w:adjustRightInd w:val="0"/>
              <w:rPr>
                <w:szCs w:val="22"/>
              </w:rPr>
            </w:pPr>
            <w:r>
              <w:rPr>
                <w:szCs w:val="22"/>
              </w:rPr>
              <w:t>От имени Продавца</w:t>
            </w:r>
          </w:p>
        </w:tc>
        <w:tc>
          <w:tcPr>
            <w:tcW w:w="4800" w:type="dxa"/>
            <w:gridSpan w:val="2"/>
            <w:hideMark/>
          </w:tcPr>
          <w:p w:rsidR="000B4924" w:rsidRDefault="000B4924">
            <w:pPr>
              <w:autoSpaceDE w:val="0"/>
              <w:autoSpaceDN w:val="0"/>
              <w:adjustRightInd w:val="0"/>
              <w:rPr>
                <w:szCs w:val="22"/>
              </w:rPr>
            </w:pPr>
            <w:r>
              <w:rPr>
                <w:szCs w:val="22"/>
              </w:rPr>
              <w:t>Генеральный директор</w:t>
            </w:r>
          </w:p>
        </w:tc>
      </w:tr>
      <w:tr w:rsidR="000B4924" w:rsidTr="000B4924">
        <w:tc>
          <w:tcPr>
            <w:tcW w:w="4862" w:type="dxa"/>
            <w:gridSpan w:val="2"/>
          </w:tcPr>
          <w:p w:rsidR="000B4924" w:rsidRDefault="000B4924">
            <w:pPr>
              <w:autoSpaceDE w:val="0"/>
              <w:autoSpaceDN w:val="0"/>
              <w:adjustRightInd w:val="0"/>
              <w:rPr>
                <w:szCs w:val="22"/>
              </w:rPr>
            </w:pPr>
          </w:p>
        </w:tc>
        <w:tc>
          <w:tcPr>
            <w:tcW w:w="4800" w:type="dxa"/>
            <w:gridSpan w:val="2"/>
            <w:hideMark/>
          </w:tcPr>
          <w:p w:rsidR="000B4924" w:rsidRDefault="000B4924">
            <w:pPr>
              <w:autoSpaceDE w:val="0"/>
              <w:autoSpaceDN w:val="0"/>
              <w:adjustRightInd w:val="0"/>
              <w:rPr>
                <w:szCs w:val="22"/>
              </w:rPr>
            </w:pPr>
            <w:r>
              <w:rPr>
                <w:szCs w:val="22"/>
              </w:rPr>
              <w:t>_____________</w:t>
            </w:r>
          </w:p>
        </w:tc>
      </w:tr>
      <w:tr w:rsidR="000B4924" w:rsidTr="000B4924">
        <w:trPr>
          <w:trHeight w:val="91"/>
        </w:trPr>
        <w:tc>
          <w:tcPr>
            <w:tcW w:w="2431" w:type="dxa"/>
            <w:hideMark/>
          </w:tcPr>
          <w:p w:rsidR="000B4924" w:rsidRDefault="000B4924">
            <w:pPr>
              <w:autoSpaceDE w:val="0"/>
              <w:autoSpaceDN w:val="0"/>
              <w:adjustRightInd w:val="0"/>
              <w:jc w:val="center"/>
              <w:rPr>
                <w:szCs w:val="22"/>
              </w:rPr>
            </w:pPr>
            <w:r>
              <w:rPr>
                <w:szCs w:val="22"/>
              </w:rPr>
              <w:t>______________</w:t>
            </w:r>
          </w:p>
        </w:tc>
        <w:tc>
          <w:tcPr>
            <w:tcW w:w="2431" w:type="dxa"/>
            <w:hideMark/>
          </w:tcPr>
          <w:p w:rsidR="000B4924" w:rsidRDefault="000B4924">
            <w:pPr>
              <w:autoSpaceDE w:val="0"/>
              <w:autoSpaceDN w:val="0"/>
              <w:adjustRightInd w:val="0"/>
              <w:rPr>
                <w:szCs w:val="22"/>
              </w:rPr>
            </w:pPr>
            <w:r>
              <w:rPr>
                <w:szCs w:val="22"/>
              </w:rPr>
              <w:t>/______________/</w:t>
            </w:r>
          </w:p>
        </w:tc>
        <w:tc>
          <w:tcPr>
            <w:tcW w:w="2389" w:type="dxa"/>
            <w:hideMark/>
          </w:tcPr>
          <w:p w:rsidR="000B4924" w:rsidRDefault="000B4924">
            <w:pPr>
              <w:autoSpaceDE w:val="0"/>
              <w:autoSpaceDN w:val="0"/>
              <w:adjustRightInd w:val="0"/>
              <w:jc w:val="center"/>
              <w:rPr>
                <w:szCs w:val="22"/>
              </w:rPr>
            </w:pPr>
            <w:r>
              <w:rPr>
                <w:szCs w:val="22"/>
              </w:rPr>
              <w:t>______________</w:t>
            </w:r>
          </w:p>
        </w:tc>
        <w:tc>
          <w:tcPr>
            <w:tcW w:w="2411" w:type="dxa"/>
            <w:hideMark/>
          </w:tcPr>
          <w:p w:rsidR="000B4924" w:rsidRDefault="000B4924">
            <w:pPr>
              <w:autoSpaceDE w:val="0"/>
              <w:autoSpaceDN w:val="0"/>
              <w:adjustRightInd w:val="0"/>
              <w:rPr>
                <w:szCs w:val="22"/>
              </w:rPr>
            </w:pPr>
            <w:r>
              <w:rPr>
                <w:szCs w:val="22"/>
              </w:rPr>
              <w:t>/А.Г. Тюкавин/</w:t>
            </w:r>
          </w:p>
        </w:tc>
      </w:tr>
      <w:tr w:rsidR="000B4924" w:rsidTr="000B4924">
        <w:tc>
          <w:tcPr>
            <w:tcW w:w="2431" w:type="dxa"/>
            <w:hideMark/>
          </w:tcPr>
          <w:p w:rsidR="000B4924" w:rsidRDefault="000B4924">
            <w:pPr>
              <w:autoSpaceDE w:val="0"/>
              <w:autoSpaceDN w:val="0"/>
              <w:adjustRightInd w:val="0"/>
              <w:jc w:val="center"/>
              <w:rPr>
                <w:sz w:val="18"/>
                <w:szCs w:val="18"/>
              </w:rPr>
            </w:pPr>
            <w:r>
              <w:rPr>
                <w:sz w:val="18"/>
                <w:szCs w:val="18"/>
              </w:rPr>
              <w:t>(подпись)</w:t>
            </w:r>
          </w:p>
        </w:tc>
        <w:tc>
          <w:tcPr>
            <w:tcW w:w="2431" w:type="dxa"/>
            <w:hideMark/>
          </w:tcPr>
          <w:p w:rsidR="000B4924" w:rsidRDefault="000B4924">
            <w:pPr>
              <w:autoSpaceDE w:val="0"/>
              <w:autoSpaceDN w:val="0"/>
              <w:adjustRightInd w:val="0"/>
              <w:jc w:val="center"/>
              <w:rPr>
                <w:sz w:val="18"/>
                <w:szCs w:val="18"/>
              </w:rPr>
            </w:pPr>
            <w:r>
              <w:rPr>
                <w:sz w:val="18"/>
                <w:szCs w:val="18"/>
              </w:rPr>
              <w:t>(Ф.И.О.)</w:t>
            </w:r>
          </w:p>
        </w:tc>
        <w:tc>
          <w:tcPr>
            <w:tcW w:w="2389" w:type="dxa"/>
            <w:hideMark/>
          </w:tcPr>
          <w:p w:rsidR="000B4924" w:rsidRDefault="000B4924">
            <w:pPr>
              <w:autoSpaceDE w:val="0"/>
              <w:autoSpaceDN w:val="0"/>
              <w:adjustRightInd w:val="0"/>
              <w:jc w:val="center"/>
              <w:rPr>
                <w:sz w:val="18"/>
                <w:szCs w:val="18"/>
              </w:rPr>
            </w:pPr>
            <w:r>
              <w:rPr>
                <w:sz w:val="18"/>
                <w:szCs w:val="18"/>
              </w:rPr>
              <w:t>(подпись)</w:t>
            </w:r>
          </w:p>
        </w:tc>
        <w:tc>
          <w:tcPr>
            <w:tcW w:w="2411" w:type="dxa"/>
            <w:hideMark/>
          </w:tcPr>
          <w:p w:rsidR="000B4924" w:rsidRDefault="000B4924">
            <w:pPr>
              <w:autoSpaceDE w:val="0"/>
              <w:autoSpaceDN w:val="0"/>
              <w:adjustRightInd w:val="0"/>
              <w:jc w:val="center"/>
              <w:rPr>
                <w:sz w:val="18"/>
                <w:szCs w:val="18"/>
              </w:rPr>
            </w:pPr>
            <w:r>
              <w:rPr>
                <w:sz w:val="18"/>
                <w:szCs w:val="18"/>
              </w:rPr>
              <w:t>(Ф.И.О.)</w:t>
            </w:r>
          </w:p>
        </w:tc>
      </w:tr>
    </w:tbl>
    <w:p w:rsidR="000B4924" w:rsidRDefault="000B4924" w:rsidP="000B4924">
      <w:pPr>
        <w:autoSpaceDE w:val="0"/>
        <w:autoSpaceDN w:val="0"/>
        <w:adjustRightInd w:val="0"/>
        <w:ind w:firstLine="540"/>
        <w:rPr>
          <w:szCs w:val="22"/>
        </w:rPr>
      </w:pPr>
    </w:p>
    <w:p w:rsidR="000B4924" w:rsidRDefault="000B4924" w:rsidP="000B4924">
      <w:pPr>
        <w:autoSpaceDE w:val="0"/>
        <w:autoSpaceDN w:val="0"/>
        <w:adjustRightInd w:val="0"/>
        <w:ind w:firstLine="540"/>
        <w:rPr>
          <w:szCs w:val="22"/>
        </w:rPr>
      </w:pPr>
    </w:p>
    <w:p w:rsidR="000B4924" w:rsidRDefault="000B4924" w:rsidP="000B4924">
      <w:pPr>
        <w:rPr>
          <w:szCs w:val="22"/>
        </w:rPr>
      </w:pPr>
      <w:r>
        <w:rPr>
          <w:szCs w:val="22"/>
        </w:rPr>
        <w:t>Настоящая форма сторонами рассмотрена и согласована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31"/>
        <w:gridCol w:w="2431"/>
        <w:gridCol w:w="2389"/>
        <w:gridCol w:w="2411"/>
      </w:tblGrid>
      <w:tr w:rsidR="000B4924" w:rsidTr="000B4924">
        <w:tc>
          <w:tcPr>
            <w:tcW w:w="4862" w:type="dxa"/>
            <w:gridSpan w:val="2"/>
            <w:hideMark/>
          </w:tcPr>
          <w:p w:rsidR="000B4924" w:rsidRDefault="000B4924">
            <w:pPr>
              <w:autoSpaceDE w:val="0"/>
              <w:autoSpaceDN w:val="0"/>
              <w:adjustRightInd w:val="0"/>
              <w:rPr>
                <w:szCs w:val="22"/>
              </w:rPr>
            </w:pPr>
            <w:r>
              <w:rPr>
                <w:szCs w:val="22"/>
              </w:rPr>
              <w:t>От имени Продавца</w:t>
            </w:r>
          </w:p>
        </w:tc>
        <w:tc>
          <w:tcPr>
            <w:tcW w:w="4800" w:type="dxa"/>
            <w:gridSpan w:val="2"/>
            <w:hideMark/>
          </w:tcPr>
          <w:p w:rsidR="000B4924" w:rsidRDefault="000B4924">
            <w:pPr>
              <w:autoSpaceDE w:val="0"/>
              <w:autoSpaceDN w:val="0"/>
              <w:adjustRightInd w:val="0"/>
              <w:rPr>
                <w:szCs w:val="22"/>
              </w:rPr>
            </w:pPr>
            <w:r>
              <w:rPr>
                <w:szCs w:val="22"/>
              </w:rPr>
              <w:t>От имени Покупателя</w:t>
            </w:r>
          </w:p>
        </w:tc>
      </w:tr>
      <w:tr w:rsidR="000B4924" w:rsidTr="000B4924">
        <w:tc>
          <w:tcPr>
            <w:tcW w:w="4862" w:type="dxa"/>
            <w:gridSpan w:val="2"/>
          </w:tcPr>
          <w:p w:rsidR="000B4924" w:rsidRDefault="000B4924">
            <w:pPr>
              <w:autoSpaceDE w:val="0"/>
              <w:autoSpaceDN w:val="0"/>
              <w:adjustRightInd w:val="0"/>
              <w:rPr>
                <w:szCs w:val="22"/>
              </w:rPr>
            </w:pPr>
          </w:p>
        </w:tc>
        <w:tc>
          <w:tcPr>
            <w:tcW w:w="4800" w:type="dxa"/>
            <w:gridSpan w:val="2"/>
            <w:hideMark/>
          </w:tcPr>
          <w:p w:rsidR="000B4924" w:rsidRDefault="000B4924">
            <w:pPr>
              <w:autoSpaceDE w:val="0"/>
              <w:autoSpaceDN w:val="0"/>
              <w:adjustRightInd w:val="0"/>
              <w:rPr>
                <w:szCs w:val="22"/>
              </w:rPr>
            </w:pPr>
            <w:r>
              <w:rPr>
                <w:szCs w:val="22"/>
              </w:rPr>
              <w:t xml:space="preserve">Генеральный директор </w:t>
            </w:r>
          </w:p>
          <w:p w:rsidR="000B4924" w:rsidRDefault="000B4924">
            <w:pPr>
              <w:autoSpaceDE w:val="0"/>
              <w:autoSpaceDN w:val="0"/>
              <w:adjustRightInd w:val="0"/>
              <w:rPr>
                <w:szCs w:val="22"/>
              </w:rPr>
            </w:pPr>
            <w:r>
              <w:rPr>
                <w:szCs w:val="22"/>
              </w:rPr>
              <w:t>ООО «Котласгазсервис»</w:t>
            </w:r>
          </w:p>
        </w:tc>
      </w:tr>
      <w:tr w:rsidR="000B4924" w:rsidTr="000B4924">
        <w:tc>
          <w:tcPr>
            <w:tcW w:w="2431" w:type="dxa"/>
            <w:hideMark/>
          </w:tcPr>
          <w:p w:rsidR="000B4924" w:rsidRDefault="000B4924">
            <w:pPr>
              <w:autoSpaceDE w:val="0"/>
              <w:autoSpaceDN w:val="0"/>
              <w:adjustRightInd w:val="0"/>
              <w:jc w:val="center"/>
              <w:rPr>
                <w:szCs w:val="22"/>
              </w:rPr>
            </w:pPr>
            <w:r>
              <w:rPr>
                <w:szCs w:val="22"/>
              </w:rPr>
              <w:t>______________</w:t>
            </w:r>
          </w:p>
        </w:tc>
        <w:tc>
          <w:tcPr>
            <w:tcW w:w="2431" w:type="dxa"/>
            <w:hideMark/>
          </w:tcPr>
          <w:p w:rsidR="000B4924" w:rsidRDefault="000B4924">
            <w:pPr>
              <w:autoSpaceDE w:val="0"/>
              <w:autoSpaceDN w:val="0"/>
              <w:adjustRightInd w:val="0"/>
              <w:rPr>
                <w:szCs w:val="22"/>
              </w:rPr>
            </w:pPr>
            <w:r>
              <w:rPr>
                <w:szCs w:val="22"/>
              </w:rPr>
              <w:t>/______________/</w:t>
            </w:r>
          </w:p>
        </w:tc>
        <w:tc>
          <w:tcPr>
            <w:tcW w:w="2389" w:type="dxa"/>
            <w:hideMark/>
          </w:tcPr>
          <w:p w:rsidR="000B4924" w:rsidRDefault="000B4924">
            <w:pPr>
              <w:autoSpaceDE w:val="0"/>
              <w:autoSpaceDN w:val="0"/>
              <w:adjustRightInd w:val="0"/>
              <w:jc w:val="center"/>
              <w:rPr>
                <w:szCs w:val="22"/>
              </w:rPr>
            </w:pPr>
            <w:r>
              <w:rPr>
                <w:szCs w:val="22"/>
              </w:rPr>
              <w:t>______________</w:t>
            </w:r>
          </w:p>
        </w:tc>
        <w:tc>
          <w:tcPr>
            <w:tcW w:w="2411" w:type="dxa"/>
            <w:hideMark/>
          </w:tcPr>
          <w:p w:rsidR="000B4924" w:rsidRDefault="000B4924">
            <w:pPr>
              <w:autoSpaceDE w:val="0"/>
              <w:autoSpaceDN w:val="0"/>
              <w:adjustRightInd w:val="0"/>
              <w:rPr>
                <w:szCs w:val="22"/>
              </w:rPr>
            </w:pPr>
            <w:r>
              <w:rPr>
                <w:szCs w:val="22"/>
              </w:rPr>
              <w:t>/А.Г. Тюкавин/</w:t>
            </w:r>
          </w:p>
        </w:tc>
      </w:tr>
      <w:tr w:rsidR="000B4924" w:rsidTr="000B4924">
        <w:tc>
          <w:tcPr>
            <w:tcW w:w="2431" w:type="dxa"/>
            <w:hideMark/>
          </w:tcPr>
          <w:p w:rsidR="000B4924" w:rsidRDefault="000B4924">
            <w:pPr>
              <w:autoSpaceDE w:val="0"/>
              <w:autoSpaceDN w:val="0"/>
              <w:adjustRightInd w:val="0"/>
              <w:jc w:val="center"/>
              <w:rPr>
                <w:sz w:val="18"/>
                <w:szCs w:val="18"/>
              </w:rPr>
            </w:pPr>
            <w:r>
              <w:rPr>
                <w:sz w:val="18"/>
                <w:szCs w:val="18"/>
              </w:rPr>
              <w:t>(подпись)</w:t>
            </w:r>
          </w:p>
        </w:tc>
        <w:tc>
          <w:tcPr>
            <w:tcW w:w="2431" w:type="dxa"/>
            <w:hideMark/>
          </w:tcPr>
          <w:p w:rsidR="000B4924" w:rsidRDefault="000B4924">
            <w:pPr>
              <w:autoSpaceDE w:val="0"/>
              <w:autoSpaceDN w:val="0"/>
              <w:adjustRightInd w:val="0"/>
              <w:jc w:val="center"/>
              <w:rPr>
                <w:sz w:val="18"/>
                <w:szCs w:val="18"/>
              </w:rPr>
            </w:pPr>
            <w:r>
              <w:rPr>
                <w:sz w:val="18"/>
                <w:szCs w:val="18"/>
              </w:rPr>
              <w:t>(Ф.И.О.)</w:t>
            </w:r>
          </w:p>
        </w:tc>
        <w:tc>
          <w:tcPr>
            <w:tcW w:w="2389" w:type="dxa"/>
            <w:hideMark/>
          </w:tcPr>
          <w:p w:rsidR="000B4924" w:rsidRDefault="000B4924">
            <w:pPr>
              <w:autoSpaceDE w:val="0"/>
              <w:autoSpaceDN w:val="0"/>
              <w:adjustRightInd w:val="0"/>
              <w:jc w:val="center"/>
              <w:rPr>
                <w:sz w:val="18"/>
                <w:szCs w:val="18"/>
              </w:rPr>
            </w:pPr>
            <w:r>
              <w:rPr>
                <w:sz w:val="18"/>
                <w:szCs w:val="18"/>
              </w:rPr>
              <w:t>(подпись)</w:t>
            </w:r>
          </w:p>
        </w:tc>
        <w:tc>
          <w:tcPr>
            <w:tcW w:w="2411" w:type="dxa"/>
            <w:hideMark/>
          </w:tcPr>
          <w:p w:rsidR="000B4924" w:rsidRDefault="000B4924">
            <w:pPr>
              <w:autoSpaceDE w:val="0"/>
              <w:autoSpaceDN w:val="0"/>
              <w:adjustRightInd w:val="0"/>
              <w:jc w:val="center"/>
              <w:rPr>
                <w:sz w:val="18"/>
                <w:szCs w:val="18"/>
              </w:rPr>
            </w:pPr>
            <w:r>
              <w:rPr>
                <w:sz w:val="18"/>
                <w:szCs w:val="18"/>
              </w:rPr>
              <w:t>(Ф.И.О.)</w:t>
            </w:r>
          </w:p>
        </w:tc>
      </w:tr>
    </w:tbl>
    <w:p w:rsidR="000B4924" w:rsidRDefault="000B4924" w:rsidP="000B4924">
      <w:pPr>
        <w:rPr>
          <w:szCs w:val="22"/>
        </w:rPr>
      </w:pPr>
    </w:p>
    <w:p w:rsidR="000B4924" w:rsidRDefault="000B4924" w:rsidP="000B4924">
      <w:pPr>
        <w:rPr>
          <w:b/>
          <w:bCs/>
          <w:szCs w:val="22"/>
        </w:rPr>
      </w:pPr>
    </w:p>
    <w:p w:rsidR="000B4924" w:rsidRDefault="000B4924" w:rsidP="000B4924">
      <w:pPr>
        <w:rPr>
          <w:b/>
          <w:bCs/>
          <w:szCs w:val="22"/>
        </w:rPr>
      </w:pPr>
    </w:p>
    <w:p w:rsidR="000B4924" w:rsidRDefault="000B4924" w:rsidP="000B4924">
      <w:pPr>
        <w:autoSpaceDE w:val="0"/>
        <w:autoSpaceDN w:val="0"/>
        <w:adjustRightInd w:val="0"/>
        <w:outlineLvl w:val="0"/>
        <w:rPr>
          <w:szCs w:val="22"/>
        </w:rPr>
      </w:pPr>
    </w:p>
    <w:p w:rsidR="004923D4" w:rsidRPr="00BE4F0A" w:rsidRDefault="004923D4" w:rsidP="00BE4F0A">
      <w:pPr>
        <w:jc w:val="center"/>
        <w:rPr>
          <w:bCs/>
          <w:szCs w:val="22"/>
        </w:rPr>
      </w:pPr>
    </w:p>
    <w:sectPr w:rsidR="004923D4" w:rsidRPr="00BE4F0A" w:rsidSect="00954172">
      <w:footerReference w:type="default" r:id="rId55"/>
      <w:pgSz w:w="11906" w:h="16838"/>
      <w:pgMar w:top="709" w:right="851" w:bottom="567" w:left="1134" w:header="709" w:footer="5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2E" w:rsidRDefault="00B2222E">
      <w:r>
        <w:separator/>
      </w:r>
    </w:p>
    <w:p w:rsidR="00B2222E" w:rsidRDefault="00B2222E"/>
  </w:endnote>
  <w:endnote w:type="continuationSeparator" w:id="0">
    <w:p w:rsidR="00B2222E" w:rsidRDefault="00B2222E">
      <w:r>
        <w:continuationSeparator/>
      </w:r>
    </w:p>
    <w:p w:rsidR="00B2222E" w:rsidRDefault="00B22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E" w:rsidRDefault="00B2222E">
    <w:pPr>
      <w:pStyle w:val="af1"/>
      <w:jc w:val="right"/>
    </w:pPr>
    <w:r>
      <w:fldChar w:fldCharType="begin"/>
    </w:r>
    <w:r>
      <w:instrText>PAGE   \* MERGEFORMAT</w:instrText>
    </w:r>
    <w:r>
      <w:fldChar w:fldCharType="separate"/>
    </w:r>
    <w:r w:rsidR="00544A90">
      <w:rPr>
        <w:noProof/>
      </w:rPr>
      <w:t>2</w:t>
    </w:r>
    <w:r>
      <w:rPr>
        <w:noProof/>
      </w:rPr>
      <w:fldChar w:fldCharType="end"/>
    </w:r>
  </w:p>
  <w:p w:rsidR="00B2222E" w:rsidRDefault="00B2222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E" w:rsidRDefault="00B2222E">
    <w:pPr>
      <w:pStyle w:val="af1"/>
      <w:jc w:val="right"/>
    </w:pPr>
  </w:p>
  <w:p w:rsidR="00B2222E" w:rsidRDefault="00B2222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E" w:rsidRDefault="00B2222E">
    <w:pPr>
      <w:pStyle w:val="af1"/>
      <w:jc w:val="right"/>
    </w:pPr>
  </w:p>
  <w:p w:rsidR="00B2222E" w:rsidRDefault="00B2222E">
    <w:pPr>
      <w:pStyle w:val="a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2E" w:rsidRDefault="00B2222E">
      <w:r>
        <w:separator/>
      </w:r>
    </w:p>
    <w:p w:rsidR="00B2222E" w:rsidRDefault="00B2222E"/>
  </w:footnote>
  <w:footnote w:type="continuationSeparator" w:id="0">
    <w:p w:rsidR="00B2222E" w:rsidRDefault="00B2222E">
      <w:r>
        <w:continuationSeparator/>
      </w:r>
    </w:p>
    <w:p w:rsidR="00B2222E" w:rsidRDefault="00B2222E"/>
  </w:footnote>
  <w:footnote w:id="1">
    <w:p w:rsidR="00B2222E" w:rsidRDefault="00B2222E" w:rsidP="003B72B0">
      <w:pPr>
        <w:pStyle w:val="affffe"/>
        <w:rPr>
          <w:rFonts w:ascii="Arial" w:hAnsi="Arial" w:cs="Arial"/>
        </w:rPr>
      </w:pPr>
      <w:r>
        <w:rPr>
          <w:rStyle w:val="affffd"/>
        </w:rPr>
        <w:footnoteRef/>
      </w:r>
      <w:r>
        <w:t xml:space="preserve"> </w:t>
      </w:r>
      <w:r>
        <w:rPr>
          <w:color w:val="000000"/>
          <w:shd w:val="clear" w:color="auto" w:fill="FFFFFF"/>
        </w:rPr>
        <w:t>Под эквивалентом понимается товар с равноценными (равнозначными) характеристиками или улучшенными характеристиками, по сравнению с характеристиками, указанными в спецификации на поставку товара.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E" w:rsidRPr="00847DD0" w:rsidRDefault="00B2222E" w:rsidP="00D1194E">
    <w:pPr>
      <w:pStyle w:val="af"/>
      <w:tabs>
        <w:tab w:val="clear" w:pos="4677"/>
        <w:tab w:val="clear" w:pos="9355"/>
        <w:tab w:val="center" w:pos="0"/>
      </w:tabs>
      <w:rPr>
        <w:sz w:val="12"/>
        <w:szCs w:val="12"/>
      </w:rPr>
    </w:pPr>
    <w:r w:rsidRPr="00847DD0">
      <w:rPr>
        <w:sz w:val="12"/>
        <w:szCs w:val="12"/>
      </w:rPr>
      <w:t>Документация о проведении закупки способом запроса предложений</w:t>
    </w:r>
    <w:r>
      <w:rPr>
        <w:sz w:val="12"/>
        <w:szCs w:val="12"/>
      </w:rPr>
      <w:t xml:space="preserve"> в электронной форме  </w:t>
    </w:r>
    <w:r>
      <w:rPr>
        <w:sz w:val="12"/>
        <w:szCs w:val="12"/>
      </w:rPr>
      <w:tab/>
    </w:r>
    <w:r>
      <w:rPr>
        <w:sz w:val="12"/>
        <w:szCs w:val="12"/>
      </w:rPr>
      <w:tab/>
      <w:t xml:space="preserve">   </w:t>
    </w:r>
    <w:r>
      <w:rPr>
        <w:sz w:val="12"/>
        <w:szCs w:val="12"/>
      </w:rPr>
      <w:tab/>
    </w:r>
    <w:r>
      <w:rPr>
        <w:sz w:val="12"/>
        <w:szCs w:val="12"/>
      </w:rPr>
      <w:tab/>
      <w:t xml:space="preserve">                                  ООО «Котласгазсервис»</w:t>
    </w:r>
  </w:p>
  <w:p w:rsidR="00B2222E" w:rsidRPr="00847DD0" w:rsidRDefault="00B2222E" w:rsidP="00D1194E">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
    <w:nsid w:val="032379B2"/>
    <w:multiLevelType w:val="multilevel"/>
    <w:tmpl w:val="F620EA60"/>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C23BDA"/>
    <w:multiLevelType w:val="hybridMultilevel"/>
    <w:tmpl w:val="7BA04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7F6A53"/>
    <w:multiLevelType w:val="multilevel"/>
    <w:tmpl w:val="2E8C13DA"/>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4">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189A795C"/>
    <w:multiLevelType w:val="multilevel"/>
    <w:tmpl w:val="4CDC0A02"/>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6">
    <w:nsid w:val="1A0D2ADE"/>
    <w:multiLevelType w:val="hybridMultilevel"/>
    <w:tmpl w:val="E1AC3722"/>
    <w:lvl w:ilvl="0" w:tplc="35B855DA">
      <w:start w:val="1"/>
      <w:numFmt w:val="decimal"/>
      <w:lvlText w:val="%1."/>
      <w:lvlJc w:val="left"/>
      <w:pPr>
        <w:ind w:left="1335" w:hanging="79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0BE5015"/>
    <w:multiLevelType w:val="hybridMultilevel"/>
    <w:tmpl w:val="CFB868E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13B19"/>
    <w:multiLevelType w:val="hybridMultilevel"/>
    <w:tmpl w:val="8070AB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D527E8"/>
    <w:multiLevelType w:val="hybridMultilevel"/>
    <w:tmpl w:val="40D2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557F61"/>
    <w:multiLevelType w:val="hybridMultilevel"/>
    <w:tmpl w:val="D29C64AE"/>
    <w:lvl w:ilvl="0" w:tplc="49049A8E">
      <w:start w:val="1"/>
      <w:numFmt w:val="decimal"/>
      <w:pStyle w:val="a2"/>
      <w:lvlText w:val="%1"/>
      <w:lvlJc w:val="left"/>
      <w:pPr>
        <w:tabs>
          <w:tab w:val="num" w:pos="340"/>
        </w:tabs>
        <w:ind w:left="0"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D911A42"/>
    <w:multiLevelType w:val="multilevel"/>
    <w:tmpl w:val="9872D680"/>
    <w:lvl w:ilvl="0">
      <w:start w:val="1"/>
      <w:numFmt w:val="decimal"/>
      <w:pStyle w:val="11"/>
      <w:suff w:val="space"/>
      <w:lvlText w:val="%1"/>
      <w:lvlJc w:val="left"/>
      <w:pPr>
        <w:ind w:left="0" w:firstLine="567"/>
      </w:pPr>
      <w:rPr>
        <w:sz w:val="28"/>
        <w:szCs w:val="28"/>
      </w:rPr>
    </w:lvl>
    <w:lvl w:ilvl="1">
      <w:start w:val="1"/>
      <w:numFmt w:val="decimal"/>
      <w:pStyle w:val="20"/>
      <w:lvlText w:val="%2."/>
      <w:lvlJc w:val="left"/>
      <w:pPr>
        <w:ind w:left="0" w:firstLine="567"/>
      </w:pPr>
    </w:lvl>
    <w:lvl w:ilvl="2">
      <w:start w:val="1"/>
      <w:numFmt w:val="decimal"/>
      <w:pStyle w:val="30"/>
      <w:suff w:val="space"/>
      <w:lvlText w:val="%1.%2.%3"/>
      <w:lvlJc w:val="left"/>
      <w:pPr>
        <w:ind w:left="0" w:firstLine="567"/>
      </w:pPr>
    </w:lvl>
    <w:lvl w:ilvl="3">
      <w:start w:val="1"/>
      <w:numFmt w:val="decimal"/>
      <w:pStyle w:val="40"/>
      <w:suff w:val="space"/>
      <w:lvlText w:val="%1.%2.%3.%4"/>
      <w:lvlJc w:val="left"/>
      <w:pPr>
        <w:ind w:left="0" w:firstLine="567"/>
      </w:pPr>
    </w:lvl>
    <w:lvl w:ilvl="4">
      <w:start w:val="1"/>
      <w:numFmt w:val="decimal"/>
      <w:pStyle w:val="50"/>
      <w:suff w:val="space"/>
      <w:lvlText w:val="%1.%2.%3.%4.%5"/>
      <w:lvlJc w:val="left"/>
      <w:pPr>
        <w:ind w:left="0" w:firstLine="567"/>
      </w:pPr>
    </w:lvl>
    <w:lvl w:ilvl="5">
      <w:start w:val="1"/>
      <w:numFmt w:val="decimal"/>
      <w:pStyle w:val="60"/>
      <w:suff w:val="space"/>
      <w:lvlText w:val="%1.%2.%3.%4.%5.%6"/>
      <w:lvlJc w:val="left"/>
      <w:pPr>
        <w:ind w:left="0" w:firstLine="567"/>
      </w:pPr>
    </w:lvl>
    <w:lvl w:ilvl="6">
      <w:start w:val="1"/>
      <w:numFmt w:val="decimal"/>
      <w:pStyle w:val="7"/>
      <w:suff w:val="space"/>
      <w:lvlText w:val="%1.%2.%3.%4.%5.%6.%7"/>
      <w:lvlJc w:val="left"/>
      <w:pPr>
        <w:ind w:left="0" w:firstLine="567"/>
      </w:pPr>
    </w:lvl>
    <w:lvl w:ilvl="7">
      <w:start w:val="1"/>
      <w:numFmt w:val="decimal"/>
      <w:pStyle w:val="8"/>
      <w:suff w:val="space"/>
      <w:lvlText w:val="%1.%2.%3.%4.%5.%6.%7.%8"/>
      <w:lvlJc w:val="left"/>
      <w:pPr>
        <w:ind w:left="0" w:firstLine="567"/>
      </w:pPr>
    </w:lvl>
    <w:lvl w:ilvl="8">
      <w:start w:val="1"/>
      <w:numFmt w:val="decimal"/>
      <w:pStyle w:val="9"/>
      <w:suff w:val="space"/>
      <w:lvlText w:val="%1.%2.%3.%4.%5.%6.%7.%8.%9"/>
      <w:lvlJc w:val="left"/>
      <w:pPr>
        <w:ind w:left="0" w:firstLine="567"/>
      </w:pPr>
    </w:lvl>
  </w:abstractNum>
  <w:abstractNum w:abstractNumId="14">
    <w:nsid w:val="4F65195B"/>
    <w:multiLevelType w:val="multilevel"/>
    <w:tmpl w:val="16A8B17E"/>
    <w:lvl w:ilvl="0">
      <w:start w:val="1"/>
      <w:numFmt w:val="decimal"/>
      <w:pStyle w:val="12"/>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456341F"/>
    <w:multiLevelType w:val="multilevel"/>
    <w:tmpl w:val="AA24A024"/>
    <w:lvl w:ilvl="0">
      <w:start w:val="14"/>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EF1C95"/>
    <w:multiLevelType w:val="multilevel"/>
    <w:tmpl w:val="6468547A"/>
    <w:lvl w:ilvl="0">
      <w:start w:val="5"/>
      <w:numFmt w:val="decimal"/>
      <w:lvlText w:val="%1."/>
      <w:lvlJc w:val="left"/>
      <w:pPr>
        <w:ind w:left="540" w:hanging="540"/>
      </w:pPr>
      <w:rPr>
        <w:color w:val="000000"/>
      </w:rPr>
    </w:lvl>
    <w:lvl w:ilvl="1">
      <w:start w:val="4"/>
      <w:numFmt w:val="decimal"/>
      <w:lvlText w:val="%1.%2."/>
      <w:lvlJc w:val="left"/>
      <w:pPr>
        <w:ind w:left="540" w:hanging="54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7">
    <w:nsid w:val="5DAC6A52"/>
    <w:multiLevelType w:val="multilevel"/>
    <w:tmpl w:val="9C866622"/>
    <w:lvl w:ilvl="0">
      <w:start w:val="1"/>
      <w:numFmt w:val="decimal"/>
      <w:lvlText w:val="%1."/>
      <w:lvlJc w:val="left"/>
      <w:pPr>
        <w:ind w:left="435" w:hanging="435"/>
      </w:pPr>
    </w:lvl>
    <w:lvl w:ilvl="1">
      <w:start w:val="1"/>
      <w:numFmt w:val="decimal"/>
      <w:lvlText w:val="%1.%2."/>
      <w:lvlJc w:val="left"/>
      <w:pPr>
        <w:ind w:left="675" w:hanging="435"/>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pStyle w:val="a3"/>
      <w:suff w:val="space"/>
      <w:lvlText w:val="Приложение %1"/>
      <w:lvlJc w:val="left"/>
      <w:pPr>
        <w:ind w:left="6521" w:firstLine="0"/>
      </w:pPr>
    </w:lvl>
    <w:lvl w:ilvl="1">
      <w:start w:val="1"/>
      <w:numFmt w:val="decimal"/>
      <w:pStyle w:val="21"/>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FC60FF"/>
    <w:multiLevelType w:val="hybridMultilevel"/>
    <w:tmpl w:val="BF6E8928"/>
    <w:lvl w:ilvl="0" w:tplc="9644396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0CC008F"/>
    <w:multiLevelType w:val="multilevel"/>
    <w:tmpl w:val="D3A4E860"/>
    <w:lvl w:ilvl="0">
      <w:start w:val="1"/>
      <w:numFmt w:val="decimal"/>
      <w:pStyle w:val="a5"/>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5"/>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23">
    <w:nsid w:val="74413DCB"/>
    <w:multiLevelType w:val="multilevel"/>
    <w:tmpl w:val="77405D62"/>
    <w:lvl w:ilvl="0">
      <w:start w:val="1"/>
      <w:numFmt w:val="none"/>
      <w:pStyle w:val="13"/>
      <w:lvlText w:val="1.6.5."/>
      <w:lvlJc w:val="left"/>
      <w:pPr>
        <w:tabs>
          <w:tab w:val="num" w:pos="432"/>
        </w:tabs>
        <w:ind w:left="432" w:hanging="432"/>
      </w:pPr>
      <w:rPr>
        <w:rFonts w:hint="default"/>
        <w:b w:val="0"/>
        <w:i w:val="0"/>
      </w:rPr>
    </w:lvl>
    <w:lvl w:ilvl="1">
      <w:start w:val="1"/>
      <w:numFmt w:val="decimal"/>
      <w:lvlText w:val="%1.%2"/>
      <w:lvlJc w:val="left"/>
      <w:pPr>
        <w:tabs>
          <w:tab w:val="num" w:pos="1836"/>
        </w:tabs>
        <w:ind w:left="1836" w:hanging="576"/>
      </w:pPr>
      <w:rPr>
        <w:rFonts w:hint="default"/>
      </w:rPr>
    </w:lvl>
    <w:lvl w:ilvl="2">
      <w:start w:val="1"/>
      <w:numFmt w:val="decimal"/>
      <w:pStyle w:val="32"/>
      <w:lvlText w:val="%1.%2.%3"/>
      <w:lvlJc w:val="left"/>
      <w:pPr>
        <w:tabs>
          <w:tab w:val="num" w:pos="947"/>
        </w:tabs>
        <w:ind w:left="720" w:firstLine="0"/>
      </w:pPr>
      <w:rPr>
        <w:rFonts w:ascii="Times New Roman" w:hAnsi="Times New Roman" w:hint="default"/>
        <w:caps w:val="0"/>
        <w:strike w:val="0"/>
        <w:dstrike w:val="0"/>
        <w:shadow w:val="0"/>
        <w:emboss w:val="0"/>
        <w:imprint w:val="0"/>
        <w:vanish w:val="0"/>
        <w:sz w:val="28"/>
        <w:szCs w:val="20"/>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2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23"/>
  </w:num>
  <w:num w:numId="11">
    <w:abstractNumId w:val="7"/>
  </w:num>
  <w:num w:numId="12">
    <w:abstractNumId w:val="4"/>
  </w:num>
  <w:num w:numId="13">
    <w:abstractNumId w:val="21"/>
  </w:num>
  <w:num w:numId="14">
    <w:abstractNumId w:val="15"/>
  </w:num>
  <w:num w:numId="15">
    <w:abstractNumId w:val="1"/>
  </w:num>
  <w:num w:numId="16">
    <w:abstractNumId w:val="11"/>
  </w:num>
  <w:num w:numId="17">
    <w:abstractNumId w:val="3"/>
  </w:num>
  <w:num w:numId="18">
    <w:abstractNumId w:val="12"/>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91"/>
    <w:rsid w:val="0000425A"/>
    <w:rsid w:val="00004840"/>
    <w:rsid w:val="000353F0"/>
    <w:rsid w:val="00065D95"/>
    <w:rsid w:val="0008604A"/>
    <w:rsid w:val="00091456"/>
    <w:rsid w:val="00093995"/>
    <w:rsid w:val="00095924"/>
    <w:rsid w:val="00097796"/>
    <w:rsid w:val="000A3328"/>
    <w:rsid w:val="000A729F"/>
    <w:rsid w:val="000B4924"/>
    <w:rsid w:val="000B6F84"/>
    <w:rsid w:val="000B7B03"/>
    <w:rsid w:val="000C09A4"/>
    <w:rsid w:val="000C33B7"/>
    <w:rsid w:val="000C5EB7"/>
    <w:rsid w:val="000D4167"/>
    <w:rsid w:val="000D4A92"/>
    <w:rsid w:val="000F36DC"/>
    <w:rsid w:val="00100431"/>
    <w:rsid w:val="00102446"/>
    <w:rsid w:val="0011769F"/>
    <w:rsid w:val="001357E4"/>
    <w:rsid w:val="00156C04"/>
    <w:rsid w:val="00156FC2"/>
    <w:rsid w:val="0016332E"/>
    <w:rsid w:val="001731A6"/>
    <w:rsid w:val="001A6498"/>
    <w:rsid w:val="001B25C9"/>
    <w:rsid w:val="001C3D21"/>
    <w:rsid w:val="001C7D3E"/>
    <w:rsid w:val="001E2D99"/>
    <w:rsid w:val="002106D1"/>
    <w:rsid w:val="00220614"/>
    <w:rsid w:val="0022397B"/>
    <w:rsid w:val="00227A49"/>
    <w:rsid w:val="002301FD"/>
    <w:rsid w:val="00245A11"/>
    <w:rsid w:val="00255B63"/>
    <w:rsid w:val="00275145"/>
    <w:rsid w:val="002761CE"/>
    <w:rsid w:val="002925BC"/>
    <w:rsid w:val="002A6B56"/>
    <w:rsid w:val="002B094E"/>
    <w:rsid w:val="002B0A41"/>
    <w:rsid w:val="002B19AA"/>
    <w:rsid w:val="002B36F0"/>
    <w:rsid w:val="002B3CA3"/>
    <w:rsid w:val="002B5C4A"/>
    <w:rsid w:val="002B5C6C"/>
    <w:rsid w:val="002C4C92"/>
    <w:rsid w:val="002D6D39"/>
    <w:rsid w:val="002F1571"/>
    <w:rsid w:val="002F23D1"/>
    <w:rsid w:val="003227CF"/>
    <w:rsid w:val="00327710"/>
    <w:rsid w:val="003338F7"/>
    <w:rsid w:val="00334E06"/>
    <w:rsid w:val="00337DF7"/>
    <w:rsid w:val="003461A8"/>
    <w:rsid w:val="00346412"/>
    <w:rsid w:val="00347D42"/>
    <w:rsid w:val="003725FA"/>
    <w:rsid w:val="00373763"/>
    <w:rsid w:val="00381894"/>
    <w:rsid w:val="00383FBD"/>
    <w:rsid w:val="00384D73"/>
    <w:rsid w:val="003969D0"/>
    <w:rsid w:val="003A2432"/>
    <w:rsid w:val="003B401A"/>
    <w:rsid w:val="003B44D5"/>
    <w:rsid w:val="003B72B0"/>
    <w:rsid w:val="003C0F51"/>
    <w:rsid w:val="003E33A5"/>
    <w:rsid w:val="003E539E"/>
    <w:rsid w:val="00400D9A"/>
    <w:rsid w:val="004025D8"/>
    <w:rsid w:val="00405761"/>
    <w:rsid w:val="004142F2"/>
    <w:rsid w:val="004163D5"/>
    <w:rsid w:val="0042782A"/>
    <w:rsid w:val="004340B9"/>
    <w:rsid w:val="00442645"/>
    <w:rsid w:val="004761D1"/>
    <w:rsid w:val="00481D7F"/>
    <w:rsid w:val="00483FA2"/>
    <w:rsid w:val="004868AF"/>
    <w:rsid w:val="004923D4"/>
    <w:rsid w:val="004967EA"/>
    <w:rsid w:val="00496E20"/>
    <w:rsid w:val="004A425B"/>
    <w:rsid w:val="004A732A"/>
    <w:rsid w:val="004B1029"/>
    <w:rsid w:val="004B1334"/>
    <w:rsid w:val="004D28C1"/>
    <w:rsid w:val="004E2D39"/>
    <w:rsid w:val="004E4FF9"/>
    <w:rsid w:val="004E675D"/>
    <w:rsid w:val="004F3614"/>
    <w:rsid w:val="004F77A2"/>
    <w:rsid w:val="0050502E"/>
    <w:rsid w:val="00506C68"/>
    <w:rsid w:val="00511B25"/>
    <w:rsid w:val="00517583"/>
    <w:rsid w:val="00521BDC"/>
    <w:rsid w:val="0052263E"/>
    <w:rsid w:val="00526EE2"/>
    <w:rsid w:val="00530874"/>
    <w:rsid w:val="00532657"/>
    <w:rsid w:val="00540DF6"/>
    <w:rsid w:val="00544A90"/>
    <w:rsid w:val="00553AB7"/>
    <w:rsid w:val="00563EF7"/>
    <w:rsid w:val="005665DE"/>
    <w:rsid w:val="00592388"/>
    <w:rsid w:val="00592AFA"/>
    <w:rsid w:val="0059709A"/>
    <w:rsid w:val="005A004B"/>
    <w:rsid w:val="005A33AC"/>
    <w:rsid w:val="005B7572"/>
    <w:rsid w:val="005C195C"/>
    <w:rsid w:val="005D1693"/>
    <w:rsid w:val="005F6F11"/>
    <w:rsid w:val="006006ED"/>
    <w:rsid w:val="006041ED"/>
    <w:rsid w:val="0061215D"/>
    <w:rsid w:val="00620BE6"/>
    <w:rsid w:val="00626154"/>
    <w:rsid w:val="00643180"/>
    <w:rsid w:val="0064360E"/>
    <w:rsid w:val="00652689"/>
    <w:rsid w:val="00657879"/>
    <w:rsid w:val="006710A7"/>
    <w:rsid w:val="00681FCF"/>
    <w:rsid w:val="006B0D29"/>
    <w:rsid w:val="006B2846"/>
    <w:rsid w:val="006B4CC8"/>
    <w:rsid w:val="006E1817"/>
    <w:rsid w:val="006E3106"/>
    <w:rsid w:val="00710A63"/>
    <w:rsid w:val="00710D25"/>
    <w:rsid w:val="00717568"/>
    <w:rsid w:val="007239FF"/>
    <w:rsid w:val="0072422D"/>
    <w:rsid w:val="00767D00"/>
    <w:rsid w:val="00783D0D"/>
    <w:rsid w:val="00787EBB"/>
    <w:rsid w:val="00790910"/>
    <w:rsid w:val="007943C4"/>
    <w:rsid w:val="007B263F"/>
    <w:rsid w:val="007B55FB"/>
    <w:rsid w:val="007D0368"/>
    <w:rsid w:val="007D1A6F"/>
    <w:rsid w:val="007D1F32"/>
    <w:rsid w:val="007D3713"/>
    <w:rsid w:val="007D6DA7"/>
    <w:rsid w:val="00800EF5"/>
    <w:rsid w:val="00806833"/>
    <w:rsid w:val="00814B72"/>
    <w:rsid w:val="0083429F"/>
    <w:rsid w:val="008438B2"/>
    <w:rsid w:val="00844441"/>
    <w:rsid w:val="008677D6"/>
    <w:rsid w:val="00872643"/>
    <w:rsid w:val="0087748F"/>
    <w:rsid w:val="0089092B"/>
    <w:rsid w:val="008940B4"/>
    <w:rsid w:val="00895845"/>
    <w:rsid w:val="008A7D38"/>
    <w:rsid w:val="008C50A9"/>
    <w:rsid w:val="008E4CF8"/>
    <w:rsid w:val="008F0360"/>
    <w:rsid w:val="008F72AC"/>
    <w:rsid w:val="00905757"/>
    <w:rsid w:val="0091275E"/>
    <w:rsid w:val="009147EA"/>
    <w:rsid w:val="00916F40"/>
    <w:rsid w:val="00917948"/>
    <w:rsid w:val="00926BC9"/>
    <w:rsid w:val="00926F46"/>
    <w:rsid w:val="00937FB8"/>
    <w:rsid w:val="00942FE8"/>
    <w:rsid w:val="00946C7A"/>
    <w:rsid w:val="0095288F"/>
    <w:rsid w:val="00954172"/>
    <w:rsid w:val="00970C4B"/>
    <w:rsid w:val="00972D7A"/>
    <w:rsid w:val="00984EE4"/>
    <w:rsid w:val="00987560"/>
    <w:rsid w:val="00990924"/>
    <w:rsid w:val="009952EE"/>
    <w:rsid w:val="009A08B9"/>
    <w:rsid w:val="009A2F6B"/>
    <w:rsid w:val="009B691C"/>
    <w:rsid w:val="009C16BC"/>
    <w:rsid w:val="009C338F"/>
    <w:rsid w:val="009C3E36"/>
    <w:rsid w:val="009E0774"/>
    <w:rsid w:val="009E6AE9"/>
    <w:rsid w:val="00A07D0B"/>
    <w:rsid w:val="00A13DD4"/>
    <w:rsid w:val="00A178A4"/>
    <w:rsid w:val="00A263B1"/>
    <w:rsid w:val="00A478D8"/>
    <w:rsid w:val="00A5001F"/>
    <w:rsid w:val="00A6397E"/>
    <w:rsid w:val="00A657BB"/>
    <w:rsid w:val="00AD64CA"/>
    <w:rsid w:val="00AF220D"/>
    <w:rsid w:val="00AF7395"/>
    <w:rsid w:val="00B0012F"/>
    <w:rsid w:val="00B01A40"/>
    <w:rsid w:val="00B12699"/>
    <w:rsid w:val="00B12C8A"/>
    <w:rsid w:val="00B2222E"/>
    <w:rsid w:val="00B22BAA"/>
    <w:rsid w:val="00B25080"/>
    <w:rsid w:val="00B35164"/>
    <w:rsid w:val="00B42183"/>
    <w:rsid w:val="00B479AC"/>
    <w:rsid w:val="00B56933"/>
    <w:rsid w:val="00B61AEE"/>
    <w:rsid w:val="00B91A11"/>
    <w:rsid w:val="00BE2D7C"/>
    <w:rsid w:val="00BE4F0A"/>
    <w:rsid w:val="00BF2207"/>
    <w:rsid w:val="00BF7F4A"/>
    <w:rsid w:val="00C15081"/>
    <w:rsid w:val="00C15AEA"/>
    <w:rsid w:val="00C16C97"/>
    <w:rsid w:val="00C2308C"/>
    <w:rsid w:val="00C2767E"/>
    <w:rsid w:val="00C4764E"/>
    <w:rsid w:val="00C64CE7"/>
    <w:rsid w:val="00C67D0A"/>
    <w:rsid w:val="00C7462B"/>
    <w:rsid w:val="00C74863"/>
    <w:rsid w:val="00C83650"/>
    <w:rsid w:val="00C855DC"/>
    <w:rsid w:val="00C87478"/>
    <w:rsid w:val="00CC128A"/>
    <w:rsid w:val="00CC2153"/>
    <w:rsid w:val="00CD29F7"/>
    <w:rsid w:val="00CD4A75"/>
    <w:rsid w:val="00CE7441"/>
    <w:rsid w:val="00CF361F"/>
    <w:rsid w:val="00CF380C"/>
    <w:rsid w:val="00D04FC9"/>
    <w:rsid w:val="00D0662C"/>
    <w:rsid w:val="00D1194E"/>
    <w:rsid w:val="00D15883"/>
    <w:rsid w:val="00D330EA"/>
    <w:rsid w:val="00D402E1"/>
    <w:rsid w:val="00D445AF"/>
    <w:rsid w:val="00D52F35"/>
    <w:rsid w:val="00D56782"/>
    <w:rsid w:val="00D56E54"/>
    <w:rsid w:val="00D67DF8"/>
    <w:rsid w:val="00D76C54"/>
    <w:rsid w:val="00D775CD"/>
    <w:rsid w:val="00D808E1"/>
    <w:rsid w:val="00D82EC8"/>
    <w:rsid w:val="00D93F45"/>
    <w:rsid w:val="00DA2EBD"/>
    <w:rsid w:val="00DA5A78"/>
    <w:rsid w:val="00DB1B04"/>
    <w:rsid w:val="00DB1E04"/>
    <w:rsid w:val="00DD5E14"/>
    <w:rsid w:val="00DE76CE"/>
    <w:rsid w:val="00DF470C"/>
    <w:rsid w:val="00E0284A"/>
    <w:rsid w:val="00E16C9C"/>
    <w:rsid w:val="00E22B84"/>
    <w:rsid w:val="00E30A91"/>
    <w:rsid w:val="00E41A0B"/>
    <w:rsid w:val="00E41D40"/>
    <w:rsid w:val="00E74E64"/>
    <w:rsid w:val="00E96C13"/>
    <w:rsid w:val="00EA1A76"/>
    <w:rsid w:val="00EA523B"/>
    <w:rsid w:val="00EB49EB"/>
    <w:rsid w:val="00EB5A55"/>
    <w:rsid w:val="00EB6919"/>
    <w:rsid w:val="00EC4C68"/>
    <w:rsid w:val="00EC74BA"/>
    <w:rsid w:val="00EE2FD2"/>
    <w:rsid w:val="00EE4037"/>
    <w:rsid w:val="00F03C8F"/>
    <w:rsid w:val="00F04472"/>
    <w:rsid w:val="00F11B7D"/>
    <w:rsid w:val="00F17128"/>
    <w:rsid w:val="00F3154C"/>
    <w:rsid w:val="00F52312"/>
    <w:rsid w:val="00F555B9"/>
    <w:rsid w:val="00F637CE"/>
    <w:rsid w:val="00F63A41"/>
    <w:rsid w:val="00F70817"/>
    <w:rsid w:val="00F8566A"/>
    <w:rsid w:val="00F85CE8"/>
    <w:rsid w:val="00FA7BCA"/>
    <w:rsid w:val="00FB1BF5"/>
    <w:rsid w:val="00FC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page number" w:uiPriority="99"/>
    <w:lsdException w:name="toa heading"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ody Text Indent 3" w:uiPriority="99"/>
    <w:lsdException w:name="Block Text" w:uiPriority="99"/>
    <w:lsdException w:name="Hyperlink" w:uiPriority="99"/>
    <w:lsdException w:name="Strong" w:uiPriority="99" w:qFormat="1"/>
    <w:lsdException w:name="Emphasis" w:qFormat="1"/>
    <w:lsdException w:name="Document Map"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A178A4"/>
    <w:pPr>
      <w:jc w:val="both"/>
    </w:pPr>
    <w:rPr>
      <w:sz w:val="22"/>
      <w:szCs w:val="24"/>
    </w:rPr>
  </w:style>
  <w:style w:type="paragraph" w:styleId="1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link w:val="14"/>
    <w:uiPriority w:val="9"/>
    <w:qFormat/>
    <w:rsid w:val="009A2F6B"/>
    <w:pPr>
      <w:keepNext/>
      <w:pageBreakBefore/>
      <w:numPr>
        <w:numId w:val="1"/>
      </w:numPr>
      <w:tabs>
        <w:tab w:val="left" w:pos="851"/>
      </w:tabs>
      <w:spacing w:before="240" w:after="120"/>
      <w:outlineLvl w:val="0"/>
    </w:pPr>
    <w:rPr>
      <w:b/>
      <w:bCs/>
      <w:caps/>
      <w:kern w:val="32"/>
      <w:sz w:val="24"/>
      <w:szCs w:val="28"/>
      <w:lang w:val="en-US"/>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6"/>
    <w:next w:val="33"/>
    <w:link w:val="22"/>
    <w:uiPriority w:val="9"/>
    <w:qFormat/>
    <w:rsid w:val="00905757"/>
    <w:pPr>
      <w:keepNext/>
      <w:numPr>
        <w:ilvl w:val="1"/>
        <w:numId w:val="1"/>
      </w:numPr>
      <w:tabs>
        <w:tab w:val="left" w:pos="1134"/>
        <w:tab w:val="left" w:pos="1276"/>
      </w:tabs>
      <w:spacing w:before="180" w:after="60"/>
      <w:outlineLvl w:val="1"/>
    </w:pPr>
    <w:rPr>
      <w:b/>
      <w:bCs/>
      <w:iCs/>
      <w:szCs w:val="28"/>
    </w:rPr>
  </w:style>
  <w:style w:type="paragraph" w:styleId="30">
    <w:name w:val="heading 3"/>
    <w:basedOn w:val="a6"/>
    <w:next w:val="a6"/>
    <w:link w:val="34"/>
    <w:uiPriority w:val="9"/>
    <w:qFormat/>
    <w:pPr>
      <w:keepNext/>
      <w:numPr>
        <w:ilvl w:val="2"/>
        <w:numId w:val="1"/>
      </w:numPr>
      <w:tabs>
        <w:tab w:val="left" w:pos="1276"/>
      </w:tabs>
      <w:spacing w:before="120" w:after="120"/>
      <w:outlineLvl w:val="2"/>
    </w:pPr>
    <w:rPr>
      <w:b/>
      <w:bCs/>
      <w:sz w:val="26"/>
      <w:szCs w:val="26"/>
    </w:rPr>
  </w:style>
  <w:style w:type="paragraph" w:styleId="40">
    <w:name w:val="heading 4"/>
    <w:basedOn w:val="a6"/>
    <w:next w:val="a6"/>
    <w:link w:val="42"/>
    <w:uiPriority w:val="9"/>
    <w:qFormat/>
    <w:pPr>
      <w:keepNext/>
      <w:numPr>
        <w:ilvl w:val="3"/>
        <w:numId w:val="1"/>
      </w:numPr>
      <w:tabs>
        <w:tab w:val="left" w:pos="1418"/>
      </w:tabs>
      <w:spacing w:before="120" w:after="60"/>
      <w:outlineLvl w:val="3"/>
    </w:pPr>
    <w:rPr>
      <w:b/>
      <w:bCs/>
    </w:rPr>
  </w:style>
  <w:style w:type="paragraph" w:styleId="50">
    <w:name w:val="heading 5"/>
    <w:basedOn w:val="a6"/>
    <w:next w:val="a6"/>
    <w:link w:val="51"/>
    <w:uiPriority w:val="9"/>
    <w:qFormat/>
    <w:pPr>
      <w:numPr>
        <w:ilvl w:val="4"/>
        <w:numId w:val="1"/>
      </w:numPr>
      <w:tabs>
        <w:tab w:val="left" w:pos="1701"/>
      </w:tabs>
      <w:spacing w:before="240" w:after="60"/>
      <w:outlineLvl w:val="4"/>
    </w:pPr>
    <w:rPr>
      <w:b/>
      <w:bCs/>
      <w:iCs/>
      <w:szCs w:val="22"/>
    </w:rPr>
  </w:style>
  <w:style w:type="paragraph" w:styleId="60">
    <w:name w:val="heading 6"/>
    <w:basedOn w:val="a6"/>
    <w:next w:val="a6"/>
    <w:link w:val="61"/>
    <w:uiPriority w:val="9"/>
    <w:qFormat/>
    <w:pPr>
      <w:numPr>
        <w:ilvl w:val="5"/>
        <w:numId w:val="1"/>
      </w:numPr>
      <w:spacing w:before="240" w:after="60"/>
      <w:outlineLvl w:val="5"/>
    </w:pPr>
    <w:rPr>
      <w:b/>
      <w:bCs/>
      <w:szCs w:val="22"/>
    </w:rPr>
  </w:style>
  <w:style w:type="paragraph" w:styleId="7">
    <w:name w:val="heading 7"/>
    <w:basedOn w:val="a6"/>
    <w:next w:val="a6"/>
    <w:link w:val="70"/>
    <w:uiPriority w:val="9"/>
    <w:qFormat/>
    <w:pPr>
      <w:numPr>
        <w:ilvl w:val="6"/>
        <w:numId w:val="1"/>
      </w:numPr>
      <w:spacing w:before="240" w:after="60"/>
      <w:outlineLvl w:val="6"/>
    </w:pPr>
  </w:style>
  <w:style w:type="paragraph" w:styleId="8">
    <w:name w:val="heading 8"/>
    <w:basedOn w:val="a6"/>
    <w:next w:val="a6"/>
    <w:link w:val="80"/>
    <w:uiPriority w:val="9"/>
    <w:qFormat/>
    <w:pPr>
      <w:numPr>
        <w:ilvl w:val="7"/>
        <w:numId w:val="1"/>
      </w:numPr>
      <w:spacing w:before="240" w:after="60"/>
      <w:outlineLvl w:val="7"/>
    </w:pPr>
    <w:rPr>
      <w:i/>
      <w:iCs/>
    </w:rPr>
  </w:style>
  <w:style w:type="paragraph" w:styleId="9">
    <w:name w:val="heading 9"/>
    <w:basedOn w:val="a6"/>
    <w:next w:val="a6"/>
    <w:link w:val="90"/>
    <w:uiPriority w:val="9"/>
    <w:qFormat/>
    <w:pPr>
      <w:numPr>
        <w:ilvl w:val="8"/>
        <w:numId w:val="1"/>
      </w:numPr>
      <w:spacing w:before="240" w:after="60"/>
      <w:outlineLvl w:val="8"/>
    </w:pPr>
    <w:rPr>
      <w:rFonts w:ascii="Arial" w:hAnsi="Arial" w:cs="Arial"/>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uiPriority w:val="99"/>
    <w:rPr>
      <w:color w:val="0000FF"/>
      <w:u w:val="single"/>
    </w:rPr>
  </w:style>
  <w:style w:type="character" w:styleId="ab">
    <w:name w:val="FollowedHyperlink"/>
    <w:rPr>
      <w:color w:val="800080"/>
      <w:u w:val="single"/>
    </w:rPr>
  </w:style>
  <w:style w:type="paragraph" w:styleId="HTML">
    <w:name w:val="HTML Address"/>
    <w:basedOn w:val="a6"/>
    <w:link w:val="HTML0"/>
    <w:rPr>
      <w:i/>
      <w:iCs/>
    </w:rPr>
  </w:style>
  <w:style w:type="character" w:customStyle="1" w:styleId="HTML0">
    <w:name w:val="Адрес HTML Знак"/>
    <w:link w:val="HTML"/>
    <w:locked/>
    <w:rPr>
      <w:i/>
      <w:iCs/>
      <w:sz w:val="24"/>
      <w:szCs w:val="24"/>
    </w:rPr>
  </w:style>
  <w:style w:type="character" w:customStyle="1" w:styleId="14">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1"/>
    <w:uiPriority w:val="9"/>
    <w:locked/>
    <w:rsid w:val="009A2F6B"/>
    <w:rPr>
      <w:b/>
      <w:bCs/>
      <w:caps/>
      <w:kern w:val="32"/>
      <w:sz w:val="24"/>
      <w:szCs w:val="28"/>
      <w:lang w:val="en-US"/>
    </w:rPr>
  </w:style>
  <w:style w:type="paragraph" w:customStyle="1" w:styleId="33">
    <w:name w:val="Пункт 3"/>
    <w:basedOn w:val="30"/>
    <w:uiPriority w:val="99"/>
    <w:pPr>
      <w:keepNext w:val="0"/>
      <w:spacing w:after="60"/>
    </w:pPr>
    <w:rPr>
      <w:b w:val="0"/>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905757"/>
    <w:rPr>
      <w:b/>
      <w:bCs/>
      <w:iCs/>
      <w:sz w:val="22"/>
      <w:szCs w:val="28"/>
    </w:rPr>
  </w:style>
  <w:style w:type="character" w:customStyle="1" w:styleId="34">
    <w:name w:val="Заголовок 3 Знак"/>
    <w:link w:val="30"/>
    <w:uiPriority w:val="9"/>
    <w:locked/>
    <w:rPr>
      <w:b/>
      <w:bCs/>
      <w:sz w:val="26"/>
      <w:szCs w:val="26"/>
    </w:rPr>
  </w:style>
  <w:style w:type="character" w:customStyle="1" w:styleId="42">
    <w:name w:val="Заголовок 4 Знак"/>
    <w:link w:val="40"/>
    <w:uiPriority w:val="9"/>
    <w:locked/>
    <w:rPr>
      <w:b/>
      <w:bCs/>
      <w:sz w:val="22"/>
      <w:szCs w:val="24"/>
    </w:rPr>
  </w:style>
  <w:style w:type="character" w:customStyle="1" w:styleId="51">
    <w:name w:val="Заголовок 5 Знак"/>
    <w:link w:val="50"/>
    <w:uiPriority w:val="9"/>
    <w:locked/>
    <w:rPr>
      <w:b/>
      <w:bCs/>
      <w:iCs/>
      <w:sz w:val="22"/>
      <w:szCs w:val="22"/>
    </w:rPr>
  </w:style>
  <w:style w:type="character" w:customStyle="1" w:styleId="61">
    <w:name w:val="Заголовок 6 Знак"/>
    <w:link w:val="60"/>
    <w:uiPriority w:val="9"/>
    <w:locked/>
    <w:rPr>
      <w:b/>
      <w:bCs/>
      <w:sz w:val="22"/>
      <w:szCs w:val="22"/>
    </w:rPr>
  </w:style>
  <w:style w:type="paragraph" w:styleId="ac">
    <w:name w:val="Normal (Web)"/>
    <w:basedOn w:val="a6"/>
    <w:uiPriority w:val="99"/>
    <w:pPr>
      <w:spacing w:before="100" w:beforeAutospacing="1" w:after="100" w:afterAutospacing="1"/>
    </w:pPr>
  </w:style>
  <w:style w:type="character" w:customStyle="1" w:styleId="70">
    <w:name w:val="Заголовок 7 Знак"/>
    <w:link w:val="7"/>
    <w:uiPriority w:val="9"/>
    <w:locked/>
    <w:rPr>
      <w:sz w:val="22"/>
      <w:szCs w:val="24"/>
    </w:rPr>
  </w:style>
  <w:style w:type="character" w:customStyle="1" w:styleId="80">
    <w:name w:val="Заголовок 8 Знак"/>
    <w:link w:val="8"/>
    <w:uiPriority w:val="9"/>
    <w:locked/>
    <w:rPr>
      <w:i/>
      <w:iCs/>
      <w:sz w:val="22"/>
      <w:szCs w:val="24"/>
    </w:rPr>
  </w:style>
  <w:style w:type="character" w:customStyle="1" w:styleId="90">
    <w:name w:val="Заголовок 9 Знак"/>
    <w:link w:val="9"/>
    <w:uiPriority w:val="9"/>
    <w:locked/>
    <w:rPr>
      <w:rFonts w:ascii="Arial" w:hAnsi="Arial" w:cs="Arial"/>
      <w:sz w:val="22"/>
      <w:szCs w:val="22"/>
    </w:rPr>
  </w:style>
  <w:style w:type="paragraph" w:styleId="15">
    <w:name w:val="toc 1"/>
    <w:basedOn w:val="a6"/>
    <w:next w:val="a6"/>
    <w:autoRedefine/>
    <w:uiPriority w:val="39"/>
    <w:qFormat/>
    <w:pPr>
      <w:spacing w:before="120" w:after="120"/>
    </w:pPr>
    <w:rPr>
      <w:b/>
      <w:bCs/>
      <w:caps/>
      <w:sz w:val="20"/>
      <w:szCs w:val="20"/>
    </w:rPr>
  </w:style>
  <w:style w:type="paragraph" w:styleId="23">
    <w:name w:val="toc 2"/>
    <w:basedOn w:val="a6"/>
    <w:next w:val="a6"/>
    <w:autoRedefine/>
    <w:uiPriority w:val="39"/>
    <w:qFormat/>
    <w:rsid w:val="002925BC"/>
    <w:pPr>
      <w:tabs>
        <w:tab w:val="left" w:pos="720"/>
        <w:tab w:val="right" w:leader="dot" w:pos="9911"/>
      </w:tabs>
      <w:spacing w:line="276" w:lineRule="auto"/>
      <w:ind w:left="240"/>
    </w:pPr>
    <w:rPr>
      <w:smallCaps/>
      <w:sz w:val="20"/>
      <w:szCs w:val="20"/>
    </w:rPr>
  </w:style>
  <w:style w:type="paragraph" w:styleId="35">
    <w:name w:val="toc 3"/>
    <w:basedOn w:val="a6"/>
    <w:next w:val="a6"/>
    <w:autoRedefine/>
    <w:uiPriority w:val="39"/>
    <w:qFormat/>
    <w:pPr>
      <w:ind w:left="480"/>
    </w:pPr>
    <w:rPr>
      <w:i/>
      <w:iCs/>
      <w:sz w:val="20"/>
      <w:szCs w:val="20"/>
    </w:rPr>
  </w:style>
  <w:style w:type="paragraph" w:styleId="43">
    <w:name w:val="toc 4"/>
    <w:basedOn w:val="a6"/>
    <w:next w:val="a6"/>
    <w:autoRedefine/>
    <w:uiPriority w:val="99"/>
    <w:semiHidden/>
    <w:pPr>
      <w:ind w:left="720"/>
    </w:pPr>
    <w:rPr>
      <w:sz w:val="18"/>
      <w:szCs w:val="18"/>
    </w:rPr>
  </w:style>
  <w:style w:type="paragraph" w:styleId="52">
    <w:name w:val="toc 5"/>
    <w:basedOn w:val="a6"/>
    <w:next w:val="a6"/>
    <w:autoRedefine/>
    <w:uiPriority w:val="99"/>
    <w:semiHidden/>
    <w:pPr>
      <w:ind w:left="960"/>
    </w:pPr>
    <w:rPr>
      <w:sz w:val="18"/>
      <w:szCs w:val="18"/>
    </w:rPr>
  </w:style>
  <w:style w:type="paragraph" w:styleId="62">
    <w:name w:val="toc 6"/>
    <w:basedOn w:val="a6"/>
    <w:next w:val="a6"/>
    <w:autoRedefine/>
    <w:uiPriority w:val="99"/>
    <w:semiHidden/>
    <w:pPr>
      <w:ind w:left="1200"/>
    </w:pPr>
    <w:rPr>
      <w:sz w:val="18"/>
      <w:szCs w:val="18"/>
    </w:rPr>
  </w:style>
  <w:style w:type="paragraph" w:styleId="71">
    <w:name w:val="toc 7"/>
    <w:basedOn w:val="a6"/>
    <w:next w:val="a6"/>
    <w:autoRedefine/>
    <w:uiPriority w:val="99"/>
    <w:semiHidden/>
    <w:pPr>
      <w:ind w:left="1440"/>
    </w:pPr>
    <w:rPr>
      <w:sz w:val="18"/>
      <w:szCs w:val="18"/>
    </w:rPr>
  </w:style>
  <w:style w:type="paragraph" w:styleId="81">
    <w:name w:val="toc 8"/>
    <w:basedOn w:val="a6"/>
    <w:next w:val="a6"/>
    <w:autoRedefine/>
    <w:uiPriority w:val="99"/>
    <w:semiHidden/>
    <w:pPr>
      <w:ind w:left="1680"/>
    </w:pPr>
    <w:rPr>
      <w:sz w:val="18"/>
      <w:szCs w:val="18"/>
    </w:rPr>
  </w:style>
  <w:style w:type="paragraph" w:styleId="91">
    <w:name w:val="toc 9"/>
    <w:basedOn w:val="a6"/>
    <w:next w:val="a6"/>
    <w:autoRedefine/>
    <w:uiPriority w:val="99"/>
    <w:semiHidden/>
    <w:pPr>
      <w:ind w:left="1920"/>
    </w:pPr>
    <w:rPr>
      <w:sz w:val="18"/>
      <w:szCs w:val="18"/>
    </w:rPr>
  </w:style>
  <w:style w:type="paragraph" w:styleId="ad">
    <w:name w:val="annotation text"/>
    <w:basedOn w:val="a6"/>
    <w:link w:val="ae"/>
    <w:uiPriority w:val="99"/>
    <w:semiHidden/>
    <w:qFormat/>
    <w:rPr>
      <w:sz w:val="20"/>
      <w:szCs w:val="20"/>
    </w:rPr>
  </w:style>
  <w:style w:type="character" w:customStyle="1" w:styleId="ae">
    <w:name w:val="Текст примечания Знак"/>
    <w:basedOn w:val="a7"/>
    <w:link w:val="ad"/>
    <w:locked/>
  </w:style>
  <w:style w:type="paragraph" w:styleId="af">
    <w:name w:val="header"/>
    <w:basedOn w:val="a6"/>
    <w:link w:val="af0"/>
    <w:uiPriority w:val="99"/>
    <w:pPr>
      <w:tabs>
        <w:tab w:val="center" w:pos="4677"/>
        <w:tab w:val="right" w:pos="9355"/>
      </w:tabs>
    </w:pPr>
  </w:style>
  <w:style w:type="character" w:customStyle="1" w:styleId="af0">
    <w:name w:val="Верхний колонтитул Знак"/>
    <w:link w:val="af"/>
    <w:uiPriority w:val="99"/>
    <w:locked/>
    <w:rPr>
      <w:sz w:val="24"/>
      <w:szCs w:val="24"/>
    </w:rPr>
  </w:style>
  <w:style w:type="paragraph" w:styleId="af1">
    <w:name w:val="footer"/>
    <w:basedOn w:val="a6"/>
    <w:link w:val="af2"/>
    <w:uiPriority w:val="99"/>
    <w:pPr>
      <w:tabs>
        <w:tab w:val="center" w:pos="4677"/>
        <w:tab w:val="right" w:pos="9355"/>
      </w:tabs>
      <w:jc w:val="center"/>
    </w:pPr>
  </w:style>
  <w:style w:type="character" w:customStyle="1" w:styleId="af2">
    <w:name w:val="Нижний колонтитул Знак"/>
    <w:link w:val="af1"/>
    <w:uiPriority w:val="99"/>
    <w:locked/>
    <w:rPr>
      <w:sz w:val="24"/>
      <w:szCs w:val="24"/>
    </w:rPr>
  </w:style>
  <w:style w:type="character" w:customStyle="1" w:styleId="af3">
    <w:name w:val="Название объекта Знак"/>
    <w:link w:val="af4"/>
    <w:locked/>
    <w:rPr>
      <w:b/>
      <w:bCs/>
      <w:sz w:val="22"/>
    </w:rPr>
  </w:style>
  <w:style w:type="paragraph" w:customStyle="1" w:styleId="af5">
    <w:name w:val="Абзац"/>
    <w:basedOn w:val="a6"/>
    <w:link w:val="af6"/>
    <w:uiPriority w:val="99"/>
    <w:pPr>
      <w:spacing w:before="120" w:after="60"/>
      <w:ind w:firstLine="567"/>
    </w:pPr>
  </w:style>
  <w:style w:type="paragraph" w:styleId="af4">
    <w:name w:val="caption"/>
    <w:basedOn w:val="a6"/>
    <w:next w:val="af5"/>
    <w:link w:val="af3"/>
    <w:uiPriority w:val="99"/>
    <w:qFormat/>
    <w:pPr>
      <w:spacing w:before="120" w:after="120"/>
      <w:jc w:val="center"/>
    </w:pPr>
    <w:rPr>
      <w:b/>
      <w:bCs/>
      <w:szCs w:val="20"/>
    </w:rPr>
  </w:style>
  <w:style w:type="paragraph" w:styleId="af7">
    <w:name w:val="toa heading"/>
    <w:basedOn w:val="a6"/>
    <w:next w:val="a6"/>
    <w:uiPriority w:val="99"/>
    <w:semiHidden/>
    <w:pPr>
      <w:spacing w:before="40" w:after="20"/>
      <w:jc w:val="center"/>
    </w:pPr>
    <w:rPr>
      <w:b/>
      <w:szCs w:val="20"/>
    </w:rPr>
  </w:style>
  <w:style w:type="character" w:customStyle="1" w:styleId="af8">
    <w:name w:val="Список Знак"/>
    <w:link w:val="a4"/>
    <w:uiPriority w:val="99"/>
    <w:locked/>
    <w:rPr>
      <w:sz w:val="22"/>
      <w:szCs w:val="24"/>
    </w:rPr>
  </w:style>
  <w:style w:type="paragraph" w:styleId="a4">
    <w:name w:val="List"/>
    <w:basedOn w:val="a6"/>
    <w:link w:val="af8"/>
    <w:uiPriority w:val="99"/>
    <w:pPr>
      <w:numPr>
        <w:numId w:val="2"/>
      </w:numPr>
      <w:snapToGrid w:val="0"/>
      <w:spacing w:after="60"/>
    </w:pPr>
  </w:style>
  <w:style w:type="paragraph" w:styleId="af9">
    <w:name w:val="Body Text"/>
    <w:basedOn w:val="a6"/>
    <w:link w:val="afa"/>
    <w:uiPriority w:val="99"/>
    <w:pPr>
      <w:numPr>
        <w:ilvl w:val="12"/>
      </w:numPr>
      <w:spacing w:after="60"/>
      <w:ind w:firstLine="567"/>
    </w:pPr>
    <w:rPr>
      <w:szCs w:val="20"/>
    </w:rPr>
  </w:style>
  <w:style w:type="character" w:customStyle="1" w:styleId="afa">
    <w:name w:val="Основной текст Знак"/>
    <w:link w:val="af9"/>
    <w:locked/>
    <w:rPr>
      <w:sz w:val="24"/>
      <w:lang w:val="ru-RU" w:eastAsia="ru-RU" w:bidi="ar-SA"/>
    </w:rPr>
  </w:style>
  <w:style w:type="paragraph" w:styleId="afb">
    <w:name w:val="Block Text"/>
    <w:basedOn w:val="a6"/>
    <w:uiPriority w:val="99"/>
    <w:pPr>
      <w:widowControl w:val="0"/>
      <w:shd w:val="clear" w:color="auto" w:fill="FFFFFF"/>
      <w:suppressAutoHyphens/>
      <w:spacing w:line="312" w:lineRule="auto"/>
      <w:ind w:left="11" w:right="28" w:firstLine="680"/>
    </w:pPr>
    <w:rPr>
      <w:b/>
      <w:szCs w:val="20"/>
    </w:rPr>
  </w:style>
  <w:style w:type="paragraph" w:styleId="afc">
    <w:name w:val="Document Map"/>
    <w:basedOn w:val="a6"/>
    <w:link w:val="afd"/>
    <w:uiPriority w:val="99"/>
    <w:semiHidden/>
    <w:pPr>
      <w:widowControl w:val="0"/>
      <w:shd w:val="clear" w:color="auto" w:fill="000080"/>
      <w:suppressAutoHyphens/>
    </w:pPr>
    <w:rPr>
      <w:rFonts w:ascii="Tahoma" w:hAnsi="Tahoma"/>
      <w:szCs w:val="20"/>
    </w:rPr>
  </w:style>
  <w:style w:type="character" w:customStyle="1" w:styleId="afd">
    <w:name w:val="Схема документа Знак"/>
    <w:link w:val="afc"/>
    <w:uiPriority w:val="99"/>
    <w:locked/>
    <w:rPr>
      <w:rFonts w:ascii="Tahoma" w:hAnsi="Tahoma" w:cs="Tahoma" w:hint="default"/>
      <w:sz w:val="16"/>
      <w:szCs w:val="16"/>
    </w:rPr>
  </w:style>
  <w:style w:type="paragraph" w:styleId="afe">
    <w:name w:val="annotation subject"/>
    <w:basedOn w:val="ad"/>
    <w:next w:val="ad"/>
    <w:link w:val="aff"/>
    <w:uiPriority w:val="99"/>
    <w:semiHidden/>
    <w:pPr>
      <w:ind w:firstLine="284"/>
    </w:pPr>
    <w:rPr>
      <w:b/>
      <w:bCs/>
    </w:rPr>
  </w:style>
  <w:style w:type="character" w:customStyle="1" w:styleId="aff">
    <w:name w:val="Тема примечания Знак"/>
    <w:link w:val="afe"/>
    <w:uiPriority w:val="99"/>
    <w:locked/>
    <w:rPr>
      <w:b/>
      <w:bCs/>
    </w:rPr>
  </w:style>
  <w:style w:type="paragraph" w:styleId="aff0">
    <w:name w:val="Balloon Text"/>
    <w:basedOn w:val="a6"/>
    <w:link w:val="aff1"/>
    <w:uiPriority w:val="99"/>
    <w:semiHidden/>
    <w:pPr>
      <w:widowControl w:val="0"/>
      <w:suppressAutoHyphens/>
    </w:pPr>
    <w:rPr>
      <w:rFonts w:ascii="Tahoma" w:hAnsi="Tahoma" w:cs="Courier New"/>
      <w:sz w:val="16"/>
      <w:szCs w:val="16"/>
    </w:rPr>
  </w:style>
  <w:style w:type="character" w:customStyle="1" w:styleId="aff1">
    <w:name w:val="Текст выноски Знак"/>
    <w:link w:val="aff0"/>
    <w:uiPriority w:val="99"/>
    <w:locked/>
    <w:rPr>
      <w:rFonts w:ascii="Tahoma" w:hAnsi="Tahoma" w:cs="Tahoma" w:hint="default"/>
      <w:sz w:val="16"/>
      <w:szCs w:val="16"/>
    </w:rPr>
  </w:style>
  <w:style w:type="character" w:customStyle="1" w:styleId="af6">
    <w:name w:val="Абзац Знак"/>
    <w:link w:val="af5"/>
    <w:locked/>
    <w:rPr>
      <w:sz w:val="24"/>
      <w:szCs w:val="24"/>
      <w:lang w:val="ru-RU" w:eastAsia="ru-RU" w:bidi="ar-SA"/>
    </w:rPr>
  </w:style>
  <w:style w:type="character" w:customStyle="1" w:styleId="aff2">
    <w:name w:val="Рисунок Знак"/>
    <w:link w:val="aff3"/>
    <w:locked/>
    <w:rPr>
      <w:b/>
      <w:bCs/>
      <w:sz w:val="22"/>
    </w:rPr>
  </w:style>
  <w:style w:type="paragraph" w:customStyle="1" w:styleId="aff3">
    <w:name w:val="Рисунок"/>
    <w:basedOn w:val="af4"/>
    <w:next w:val="af4"/>
    <w:link w:val="aff2"/>
    <w:uiPriority w:val="99"/>
    <w:qFormat/>
    <w:pPr>
      <w:keepNext/>
    </w:pPr>
  </w:style>
  <w:style w:type="paragraph" w:customStyle="1" w:styleId="aff4">
    <w:name w:val="Утверждаю"/>
    <w:basedOn w:val="a6"/>
    <w:uiPriority w:val="99"/>
  </w:style>
  <w:style w:type="paragraph" w:customStyle="1" w:styleId="a">
    <w:name w:val="Список нумерованный"/>
    <w:basedOn w:val="a6"/>
    <w:uiPriority w:val="99"/>
    <w:pPr>
      <w:numPr>
        <w:numId w:val="3"/>
      </w:numPr>
      <w:spacing w:before="120"/>
    </w:pPr>
  </w:style>
  <w:style w:type="paragraph" w:customStyle="1" w:styleId="24">
    <w:name w:val="Пункт 2"/>
    <w:basedOn w:val="20"/>
    <w:uiPriority w:val="99"/>
    <w:pPr>
      <w:keepNext w:val="0"/>
      <w:tabs>
        <w:tab w:val="clear" w:pos="1276"/>
      </w:tabs>
      <w:spacing w:before="120"/>
    </w:pPr>
    <w:rPr>
      <w:b w:val="0"/>
      <w:sz w:val="24"/>
      <w:szCs w:val="24"/>
    </w:rPr>
  </w:style>
  <w:style w:type="paragraph" w:customStyle="1" w:styleId="44">
    <w:name w:val="Пункт 4"/>
    <w:basedOn w:val="40"/>
    <w:uiPriority w:val="99"/>
    <w:pPr>
      <w:keepNext w:val="0"/>
    </w:pPr>
    <w:rPr>
      <w:b w:val="0"/>
    </w:rPr>
  </w:style>
  <w:style w:type="character" w:customStyle="1" w:styleId="53">
    <w:name w:val="Пункт 5 Знак"/>
    <w:link w:val="54"/>
    <w:uiPriority w:val="99"/>
    <w:locked/>
    <w:rPr>
      <w:bCs/>
      <w:iCs/>
      <w:sz w:val="24"/>
      <w:szCs w:val="24"/>
    </w:rPr>
  </w:style>
  <w:style w:type="paragraph" w:customStyle="1" w:styleId="54">
    <w:name w:val="Пункт 5"/>
    <w:basedOn w:val="50"/>
    <w:link w:val="53"/>
    <w:uiPriority w:val="99"/>
    <w:pPr>
      <w:spacing w:before="60"/>
    </w:pPr>
    <w:rPr>
      <w:b w:val="0"/>
      <w:sz w:val="24"/>
      <w:szCs w:val="24"/>
    </w:rPr>
  </w:style>
  <w:style w:type="paragraph" w:customStyle="1" w:styleId="a3">
    <w:name w:val="Приложение"/>
    <w:basedOn w:val="a6"/>
    <w:next w:val="a6"/>
    <w:uiPriority w:val="99"/>
    <w:pPr>
      <w:keepNext/>
      <w:pageBreakBefore/>
      <w:numPr>
        <w:numId w:val="4"/>
      </w:numPr>
      <w:spacing w:before="120" w:after="120"/>
      <w:ind w:left="0"/>
      <w:jc w:val="center"/>
    </w:pPr>
    <w:rPr>
      <w:b/>
      <w:kern w:val="28"/>
      <w:sz w:val="28"/>
      <w:szCs w:val="20"/>
    </w:rPr>
  </w:style>
  <w:style w:type="paragraph" w:customStyle="1" w:styleId="aff5">
    <w:name w:val="Табличный"/>
    <w:basedOn w:val="a6"/>
    <w:uiPriority w:val="99"/>
    <w:pPr>
      <w:keepNext/>
      <w:widowControl w:val="0"/>
      <w:spacing w:before="60" w:after="60"/>
      <w:jc w:val="center"/>
    </w:pPr>
    <w:rPr>
      <w:b/>
      <w:szCs w:val="20"/>
    </w:rPr>
  </w:style>
  <w:style w:type="character" w:customStyle="1" w:styleId="aff6">
    <w:name w:val="Содержание Знак"/>
    <w:link w:val="aff7"/>
    <w:locked/>
    <w:rPr>
      <w:b/>
      <w:bCs w:val="0"/>
      <w:caps/>
      <w:sz w:val="24"/>
    </w:rPr>
  </w:style>
  <w:style w:type="paragraph" w:customStyle="1" w:styleId="aff7">
    <w:name w:val="Содержание"/>
    <w:basedOn w:val="a6"/>
    <w:link w:val="aff6"/>
    <w:uiPriority w:val="99"/>
    <w:pPr>
      <w:pageBreakBefore/>
      <w:widowControl w:val="0"/>
      <w:spacing w:before="240" w:after="240"/>
      <w:jc w:val="center"/>
    </w:pPr>
    <w:rPr>
      <w:b/>
      <w:caps/>
      <w:szCs w:val="20"/>
    </w:rPr>
  </w:style>
  <w:style w:type="paragraph" w:customStyle="1" w:styleId="aff8">
    <w:name w:val="Верх. колонт. четн."/>
    <w:basedOn w:val="a6"/>
    <w:uiPriority w:val="99"/>
    <w:pPr>
      <w:widowControl w:val="0"/>
      <w:spacing w:line="240" w:lineRule="exact"/>
      <w:jc w:val="right"/>
    </w:pPr>
    <w:rPr>
      <w:rFonts w:ascii="Arial" w:hAnsi="Arial"/>
      <w:b/>
      <w:i/>
      <w:szCs w:val="20"/>
    </w:rPr>
  </w:style>
  <w:style w:type="paragraph" w:customStyle="1" w:styleId="aff9">
    <w:name w:val="Верх. колонт. нечет."/>
    <w:basedOn w:val="a6"/>
    <w:uiPriority w:val="99"/>
    <w:pPr>
      <w:widowControl w:val="0"/>
      <w:spacing w:line="240" w:lineRule="exact"/>
    </w:pPr>
    <w:rPr>
      <w:rFonts w:ascii="Arial" w:hAnsi="Arial"/>
      <w:b/>
      <w:i/>
      <w:szCs w:val="20"/>
    </w:rPr>
  </w:style>
  <w:style w:type="paragraph" w:customStyle="1" w:styleId="affa">
    <w:name w:val="Название таблицы"/>
    <w:basedOn w:val="af4"/>
    <w:uiPriority w:val="99"/>
    <w:pPr>
      <w:keepNext/>
      <w:spacing w:after="0"/>
      <w:jc w:val="left"/>
    </w:pPr>
    <w:rPr>
      <w:szCs w:val="22"/>
    </w:rPr>
  </w:style>
  <w:style w:type="paragraph" w:customStyle="1" w:styleId="affb">
    <w:name w:val="Табличный_заголовки"/>
    <w:basedOn w:val="a6"/>
    <w:uiPriority w:val="99"/>
    <w:pPr>
      <w:keepNext/>
      <w:keepLines/>
      <w:jc w:val="center"/>
    </w:pPr>
    <w:rPr>
      <w:b/>
      <w:szCs w:val="22"/>
    </w:rPr>
  </w:style>
  <w:style w:type="paragraph" w:customStyle="1" w:styleId="affc">
    <w:name w:val="Табличный_центр"/>
    <w:basedOn w:val="a6"/>
    <w:uiPriority w:val="99"/>
    <w:pPr>
      <w:jc w:val="center"/>
    </w:pPr>
    <w:rPr>
      <w:szCs w:val="22"/>
    </w:rPr>
  </w:style>
  <w:style w:type="paragraph" w:customStyle="1" w:styleId="12">
    <w:name w:val="Список 1)"/>
    <w:basedOn w:val="a6"/>
    <w:uiPriority w:val="99"/>
    <w:pPr>
      <w:numPr>
        <w:numId w:val="5"/>
      </w:numPr>
      <w:spacing w:after="60"/>
    </w:pPr>
  </w:style>
  <w:style w:type="character" w:customStyle="1" w:styleId="16">
    <w:name w:val="Примечания Знак1"/>
    <w:link w:val="affd"/>
    <w:locked/>
    <w:rPr>
      <w:spacing w:val="80"/>
      <w:sz w:val="24"/>
      <w:szCs w:val="24"/>
      <w:lang w:val="ru-RU" w:eastAsia="ru-RU" w:bidi="ar-SA"/>
    </w:rPr>
  </w:style>
  <w:style w:type="paragraph" w:customStyle="1" w:styleId="affd">
    <w:name w:val="Примечания"/>
    <w:basedOn w:val="a6"/>
    <w:link w:val="16"/>
    <w:uiPriority w:val="99"/>
    <w:pPr>
      <w:spacing w:before="120"/>
      <w:ind w:firstLine="567"/>
    </w:pPr>
    <w:rPr>
      <w:spacing w:val="80"/>
    </w:rPr>
  </w:style>
  <w:style w:type="paragraph" w:customStyle="1" w:styleId="affe">
    <w:name w:val="Внимание"/>
    <w:basedOn w:val="a6"/>
    <w:uiPriority w:val="99"/>
    <w:pPr>
      <w:spacing w:before="120"/>
      <w:ind w:firstLine="567"/>
    </w:pPr>
    <w:rPr>
      <w:b/>
      <w:bCs/>
    </w:rPr>
  </w:style>
  <w:style w:type="character" w:customStyle="1" w:styleId="afff">
    <w:name w:val="Табличный_нумерованный Знак"/>
    <w:link w:val="a2"/>
    <w:uiPriority w:val="99"/>
    <w:locked/>
    <w:rPr>
      <w:sz w:val="22"/>
      <w:szCs w:val="22"/>
    </w:rPr>
  </w:style>
  <w:style w:type="paragraph" w:customStyle="1" w:styleId="a2">
    <w:name w:val="Табличный_нумерованный"/>
    <w:basedOn w:val="a6"/>
    <w:link w:val="afff"/>
    <w:uiPriority w:val="99"/>
    <w:pPr>
      <w:numPr>
        <w:numId w:val="9"/>
      </w:numPr>
    </w:pPr>
    <w:rPr>
      <w:szCs w:val="22"/>
    </w:rPr>
  </w:style>
  <w:style w:type="paragraph" w:customStyle="1" w:styleId="afff0">
    <w:name w:val="Верхняя шапка"/>
    <w:basedOn w:val="a6"/>
    <w:uiPriority w:val="99"/>
    <w:pPr>
      <w:jc w:val="center"/>
    </w:pPr>
    <w:rPr>
      <w:b/>
      <w:bCs/>
      <w:sz w:val="28"/>
      <w:szCs w:val="20"/>
    </w:rPr>
  </w:style>
  <w:style w:type="paragraph" w:customStyle="1" w:styleId="afff1">
    <w:name w:val="Штамп"/>
    <w:basedOn w:val="a6"/>
    <w:uiPriority w:val="99"/>
    <w:pPr>
      <w:jc w:val="center"/>
    </w:pPr>
    <w:rPr>
      <w:rFonts w:ascii="ГОСТ тип А" w:hAnsi="ГОСТ тип А"/>
      <w:i/>
      <w:noProof/>
      <w:sz w:val="18"/>
      <w:szCs w:val="20"/>
    </w:rPr>
  </w:style>
  <w:style w:type="paragraph" w:customStyle="1" w:styleId="a5">
    <w:name w:val="Требования"/>
    <w:basedOn w:val="24"/>
    <w:uiPriority w:val="99"/>
    <w:pPr>
      <w:numPr>
        <w:numId w:val="6"/>
      </w:numPr>
      <w:tabs>
        <w:tab w:val="clear" w:pos="1134"/>
      </w:tabs>
      <w:ind w:left="0" w:firstLine="567"/>
    </w:pPr>
    <w:rPr>
      <w:i/>
    </w:rPr>
  </w:style>
  <w:style w:type="paragraph" w:customStyle="1" w:styleId="a1">
    <w:name w:val="Список а)"/>
    <w:basedOn w:val="a4"/>
    <w:uiPriority w:val="99"/>
    <w:pPr>
      <w:numPr>
        <w:numId w:val="7"/>
      </w:numPr>
      <w:ind w:left="0" w:firstLine="567"/>
    </w:pPr>
  </w:style>
  <w:style w:type="paragraph" w:customStyle="1" w:styleId="afff2">
    <w:name w:val="Внимание_Опасность"/>
    <w:basedOn w:val="affe"/>
    <w:uiPriority w:val="99"/>
    <w:pPr>
      <w:keepLines/>
    </w:pPr>
    <w:rPr>
      <w:caps/>
    </w:rPr>
  </w:style>
  <w:style w:type="paragraph" w:customStyle="1" w:styleId="afff3">
    <w:name w:val="Табличный_слева"/>
    <w:basedOn w:val="a6"/>
    <w:uiPriority w:val="99"/>
    <w:rPr>
      <w:szCs w:val="22"/>
    </w:rPr>
  </w:style>
  <w:style w:type="paragraph" w:customStyle="1" w:styleId="17">
    <w:name w:val="Обычный 1"/>
    <w:basedOn w:val="a6"/>
    <w:next w:val="a6"/>
    <w:uiPriority w:val="99"/>
    <w:semiHidden/>
    <w:pPr>
      <w:tabs>
        <w:tab w:val="num" w:pos="360"/>
      </w:tabs>
      <w:spacing w:before="120"/>
      <w:ind w:left="360" w:hanging="360"/>
    </w:pPr>
    <w:rPr>
      <w:szCs w:val="20"/>
    </w:rPr>
  </w:style>
  <w:style w:type="paragraph" w:customStyle="1" w:styleId="afff4">
    <w:name w:val="Обычный влево"/>
    <w:basedOn w:val="17"/>
    <w:uiPriority w:val="99"/>
    <w:pPr>
      <w:tabs>
        <w:tab w:val="clear" w:pos="360"/>
      </w:tabs>
      <w:spacing w:before="0"/>
      <w:ind w:left="0" w:firstLine="0"/>
      <w:jc w:val="left"/>
    </w:pPr>
  </w:style>
  <w:style w:type="paragraph" w:customStyle="1" w:styleId="afff5">
    <w:name w:val="Лист согласования"/>
    <w:basedOn w:val="a6"/>
    <w:uiPriority w:val="99"/>
    <w:pPr>
      <w:ind w:firstLine="851"/>
      <w:jc w:val="center"/>
    </w:pPr>
    <w:rPr>
      <w:b/>
      <w:bCs/>
      <w:szCs w:val="20"/>
    </w:rPr>
  </w:style>
  <w:style w:type="paragraph" w:customStyle="1" w:styleId="afff6">
    <w:name w:val="Табличный_по ширине"/>
    <w:basedOn w:val="afff3"/>
    <w:uiPriority w:val="99"/>
  </w:style>
  <w:style w:type="paragraph" w:customStyle="1" w:styleId="21">
    <w:name w:val="Заголовок 2_Приложения"/>
    <w:basedOn w:val="a6"/>
    <w:next w:val="af5"/>
    <w:uiPriority w:val="99"/>
    <w:pPr>
      <w:numPr>
        <w:ilvl w:val="1"/>
        <w:numId w:val="4"/>
      </w:numPr>
      <w:spacing w:before="180" w:after="60"/>
    </w:pPr>
    <w:rPr>
      <w:b/>
      <w:sz w:val="28"/>
    </w:rPr>
  </w:style>
  <w:style w:type="paragraph" w:customStyle="1" w:styleId="31">
    <w:name w:val="Заголовок 3_Приложения"/>
    <w:basedOn w:val="a6"/>
    <w:next w:val="af5"/>
    <w:uiPriority w:val="99"/>
    <w:pPr>
      <w:numPr>
        <w:ilvl w:val="2"/>
        <w:numId w:val="4"/>
      </w:numPr>
      <w:spacing w:before="120" w:after="60"/>
    </w:pPr>
    <w:rPr>
      <w:b/>
      <w:sz w:val="26"/>
    </w:rPr>
  </w:style>
  <w:style w:type="paragraph" w:customStyle="1" w:styleId="41">
    <w:name w:val="Заголовок 4_Приложения"/>
    <w:basedOn w:val="a6"/>
    <w:next w:val="af5"/>
    <w:uiPriority w:val="99"/>
    <w:pPr>
      <w:numPr>
        <w:ilvl w:val="3"/>
        <w:numId w:val="4"/>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7"/>
    <w:link w:val="afff7"/>
    <w:uiPriority w:val="99"/>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uiPriority w:val="99"/>
    <w:qFormat/>
    <w:rPr>
      <w:sz w:val="28"/>
      <w:szCs w:val="28"/>
    </w:rPr>
  </w:style>
  <w:style w:type="paragraph" w:customStyle="1" w:styleId="Todo">
    <w:name w:val="To do"/>
    <w:basedOn w:val="af9"/>
    <w:next w:val="af9"/>
    <w:uiPriority w:val="99"/>
    <w:pPr>
      <w:keepNext/>
      <w:numPr>
        <w:ilvl w:val="0"/>
        <w:numId w:val="8"/>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8">
    <w:name w:val="Заголовок 1. Без номера Знак"/>
    <w:link w:val="19"/>
    <w:locked/>
    <w:rPr>
      <w:b/>
      <w:bCs/>
      <w:caps/>
      <w:kern w:val="32"/>
      <w:sz w:val="28"/>
      <w:szCs w:val="28"/>
      <w:lang w:val="en-US"/>
    </w:rPr>
  </w:style>
  <w:style w:type="paragraph" w:customStyle="1" w:styleId="19">
    <w:name w:val="Заголовок 1. Без номера"/>
    <w:basedOn w:val="11"/>
    <w:next w:val="20"/>
    <w:link w:val="18"/>
    <w:uiPriority w:val="99"/>
    <w:qFormat/>
    <w:pPr>
      <w:numPr>
        <w:numId w:val="0"/>
      </w:numPr>
      <w:ind w:left="207"/>
    </w:pPr>
  </w:style>
  <w:style w:type="character" w:styleId="afffb">
    <w:name w:val="annotation reference"/>
    <w:semiHidden/>
    <w:rPr>
      <w:sz w:val="16"/>
      <w:szCs w:val="16"/>
    </w:rPr>
  </w:style>
  <w:style w:type="table" w:styleId="afffc">
    <w:name w:val="Table Grid"/>
    <w:basedOn w:val="a8"/>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6"/>
    <w:next w:val="a6"/>
    <w:link w:val="afffe"/>
    <w:qFormat/>
    <w:rsid w:val="001B25C9"/>
    <w:pPr>
      <w:pBdr>
        <w:bottom w:val="single" w:sz="8" w:space="4" w:color="4F81BD"/>
      </w:pBdr>
      <w:spacing w:after="300"/>
      <w:contextualSpacing/>
    </w:pPr>
    <w:rPr>
      <w:rFonts w:ascii="Cambria" w:hAnsi="Cambria"/>
      <w:color w:val="17365D"/>
      <w:spacing w:val="5"/>
      <w:kern w:val="28"/>
      <w:sz w:val="52"/>
      <w:szCs w:val="52"/>
    </w:rPr>
  </w:style>
  <w:style w:type="character" w:customStyle="1" w:styleId="afffe">
    <w:name w:val="Название Знак"/>
    <w:link w:val="afffd"/>
    <w:rsid w:val="001B25C9"/>
    <w:rPr>
      <w:rFonts w:ascii="Cambria" w:eastAsia="Times New Roman" w:hAnsi="Cambria" w:cs="Times New Roman"/>
      <w:color w:val="17365D"/>
      <w:spacing w:val="5"/>
      <w:kern w:val="28"/>
      <w:sz w:val="52"/>
      <w:szCs w:val="52"/>
    </w:rPr>
  </w:style>
  <w:style w:type="paragraph" w:styleId="affff">
    <w:name w:val="List Paragraph"/>
    <w:basedOn w:val="a6"/>
    <w:link w:val="affff0"/>
    <w:uiPriority w:val="99"/>
    <w:qFormat/>
    <w:rsid w:val="002C4C92"/>
    <w:pPr>
      <w:ind w:left="720"/>
      <w:contextualSpacing/>
    </w:pPr>
  </w:style>
  <w:style w:type="paragraph" w:customStyle="1" w:styleId="1CStyle6">
    <w:name w:val="1CStyle6"/>
    <w:rsid w:val="00517583"/>
    <w:pPr>
      <w:spacing w:after="200" w:line="276" w:lineRule="auto"/>
      <w:jc w:val="center"/>
    </w:pPr>
    <w:rPr>
      <w:szCs w:val="22"/>
    </w:rPr>
  </w:style>
  <w:style w:type="paragraph" w:customStyle="1" w:styleId="1CStyle8">
    <w:name w:val="1CStyle8"/>
    <w:rsid w:val="00517583"/>
    <w:pPr>
      <w:spacing w:after="200" w:line="276" w:lineRule="auto"/>
      <w:jc w:val="center"/>
    </w:pPr>
    <w:rPr>
      <w:szCs w:val="22"/>
    </w:rPr>
  </w:style>
  <w:style w:type="paragraph" w:customStyle="1" w:styleId="1CStyle13">
    <w:name w:val="1CStyle13"/>
    <w:rsid w:val="00517583"/>
    <w:pPr>
      <w:spacing w:after="200" w:line="276" w:lineRule="auto"/>
      <w:jc w:val="center"/>
    </w:pPr>
    <w:rPr>
      <w:szCs w:val="22"/>
    </w:rPr>
  </w:style>
  <w:style w:type="paragraph" w:customStyle="1" w:styleId="1CStyle7">
    <w:name w:val="1CStyle7"/>
    <w:rsid w:val="00517583"/>
    <w:pPr>
      <w:spacing w:after="200" w:line="276" w:lineRule="auto"/>
      <w:jc w:val="center"/>
    </w:pPr>
    <w:rPr>
      <w:szCs w:val="22"/>
    </w:rPr>
  </w:style>
  <w:style w:type="paragraph" w:customStyle="1" w:styleId="1CStyle12">
    <w:name w:val="1CStyle12"/>
    <w:rsid w:val="00517583"/>
    <w:pPr>
      <w:spacing w:after="200" w:line="276" w:lineRule="auto"/>
      <w:jc w:val="center"/>
    </w:pPr>
    <w:rPr>
      <w:szCs w:val="22"/>
    </w:rPr>
  </w:style>
  <w:style w:type="paragraph" w:customStyle="1" w:styleId="1CStyle9">
    <w:name w:val="1CStyle9"/>
    <w:rsid w:val="00517583"/>
    <w:pPr>
      <w:spacing w:after="200" w:line="276" w:lineRule="auto"/>
      <w:jc w:val="center"/>
    </w:pPr>
    <w:rPr>
      <w:szCs w:val="22"/>
    </w:rPr>
  </w:style>
  <w:style w:type="paragraph" w:customStyle="1" w:styleId="1CStyle10">
    <w:name w:val="1CStyle10"/>
    <w:rsid w:val="00517583"/>
    <w:pPr>
      <w:spacing w:after="200" w:line="276" w:lineRule="auto"/>
      <w:jc w:val="center"/>
    </w:pPr>
    <w:rPr>
      <w:szCs w:val="22"/>
    </w:rPr>
  </w:style>
  <w:style w:type="paragraph" w:customStyle="1" w:styleId="1CStyle11">
    <w:name w:val="1CStyle11"/>
    <w:rsid w:val="00517583"/>
    <w:pPr>
      <w:spacing w:after="200" w:line="276" w:lineRule="auto"/>
      <w:jc w:val="center"/>
    </w:pPr>
    <w:rPr>
      <w:szCs w:val="22"/>
    </w:rPr>
  </w:style>
  <w:style w:type="paragraph" w:customStyle="1" w:styleId="1CStyle14">
    <w:name w:val="1CStyle14"/>
    <w:rsid w:val="00517583"/>
    <w:pPr>
      <w:spacing w:after="200" w:line="276" w:lineRule="auto"/>
      <w:jc w:val="right"/>
    </w:pPr>
    <w:rPr>
      <w:szCs w:val="22"/>
    </w:rPr>
  </w:style>
  <w:style w:type="paragraph" w:customStyle="1" w:styleId="1CStyle15">
    <w:name w:val="1CStyle15"/>
    <w:rsid w:val="00517583"/>
    <w:pPr>
      <w:spacing w:after="200" w:line="276" w:lineRule="auto"/>
      <w:jc w:val="center"/>
    </w:pPr>
    <w:rPr>
      <w:szCs w:val="22"/>
    </w:rPr>
  </w:style>
  <w:style w:type="paragraph" w:customStyle="1" w:styleId="ConsPlusNormal">
    <w:name w:val="ConsPlusNormal"/>
    <w:rsid w:val="00806833"/>
    <w:pPr>
      <w:autoSpaceDE w:val="0"/>
      <w:autoSpaceDN w:val="0"/>
      <w:adjustRightInd w:val="0"/>
    </w:pPr>
    <w:rPr>
      <w:sz w:val="24"/>
      <w:szCs w:val="24"/>
    </w:rPr>
  </w:style>
  <w:style w:type="paragraph" w:styleId="z-">
    <w:name w:val="HTML Bottom of Form"/>
    <w:basedOn w:val="a6"/>
    <w:next w:val="a6"/>
    <w:link w:val="z-0"/>
    <w:hidden/>
    <w:uiPriority w:val="99"/>
    <w:rsid w:val="00806833"/>
    <w:pPr>
      <w:pBdr>
        <w:top w:val="single" w:sz="6" w:space="1" w:color="auto"/>
      </w:pBdr>
      <w:jc w:val="center"/>
    </w:pPr>
    <w:rPr>
      <w:rFonts w:ascii="Arial" w:hAnsi="Arial" w:cs="Arial"/>
      <w:vanish/>
      <w:sz w:val="16"/>
      <w:szCs w:val="16"/>
    </w:rPr>
  </w:style>
  <w:style w:type="character" w:customStyle="1" w:styleId="z-0">
    <w:name w:val="z-Конец формы Знак"/>
    <w:basedOn w:val="a7"/>
    <w:link w:val="z-"/>
    <w:uiPriority w:val="99"/>
    <w:rsid w:val="00806833"/>
    <w:rPr>
      <w:rFonts w:ascii="Arial" w:hAnsi="Arial" w:cs="Arial"/>
      <w:vanish/>
      <w:sz w:val="16"/>
      <w:szCs w:val="16"/>
    </w:rPr>
  </w:style>
  <w:style w:type="character" w:styleId="affff1">
    <w:name w:val="line number"/>
    <w:basedOn w:val="a7"/>
    <w:rsid w:val="00E16C9C"/>
  </w:style>
  <w:style w:type="character" w:customStyle="1" w:styleId="affff2">
    <w:name w:val="Основной текст_"/>
    <w:basedOn w:val="a7"/>
    <w:link w:val="36"/>
    <w:rsid w:val="00CD4A75"/>
    <w:rPr>
      <w:sz w:val="23"/>
      <w:szCs w:val="23"/>
      <w:shd w:val="clear" w:color="auto" w:fill="FFFFFF"/>
    </w:rPr>
  </w:style>
  <w:style w:type="paragraph" w:customStyle="1" w:styleId="36">
    <w:name w:val="Основной текст3"/>
    <w:basedOn w:val="a6"/>
    <w:link w:val="affff2"/>
    <w:rsid w:val="00CD4A75"/>
    <w:pPr>
      <w:widowControl w:val="0"/>
      <w:shd w:val="clear" w:color="auto" w:fill="FFFFFF"/>
      <w:spacing w:before="60" w:after="600" w:line="0" w:lineRule="atLeast"/>
      <w:jc w:val="center"/>
    </w:pPr>
    <w:rPr>
      <w:sz w:val="23"/>
      <w:szCs w:val="23"/>
    </w:rPr>
  </w:style>
  <w:style w:type="character" w:customStyle="1" w:styleId="affff0">
    <w:name w:val="Абзац списка Знак"/>
    <w:link w:val="affff"/>
    <w:uiPriority w:val="99"/>
    <w:rsid w:val="00DB1E04"/>
    <w:rPr>
      <w:sz w:val="24"/>
      <w:szCs w:val="24"/>
    </w:rPr>
  </w:style>
  <w:style w:type="paragraph" w:customStyle="1" w:styleId="1a">
    <w:name w:val="Обычный (веб)1"/>
    <w:basedOn w:val="a6"/>
    <w:rsid w:val="000F36DC"/>
    <w:pPr>
      <w:suppressAutoHyphens/>
      <w:spacing w:before="280" w:after="280"/>
    </w:pPr>
    <w:rPr>
      <w:kern w:val="1"/>
    </w:rPr>
  </w:style>
  <w:style w:type="paragraph" w:customStyle="1" w:styleId="affff3">
    <w:name w:val="Часть"/>
    <w:basedOn w:val="11"/>
    <w:link w:val="affff4"/>
    <w:uiPriority w:val="99"/>
    <w:qFormat/>
    <w:rsid w:val="0095288F"/>
    <w:pPr>
      <w:keepLines/>
      <w:pageBreakBefore w:val="0"/>
      <w:widowControl w:val="0"/>
      <w:numPr>
        <w:numId w:val="0"/>
      </w:numPr>
      <w:tabs>
        <w:tab w:val="clear" w:pos="851"/>
      </w:tabs>
      <w:autoSpaceDE w:val="0"/>
      <w:autoSpaceDN w:val="0"/>
      <w:adjustRightInd w:val="0"/>
      <w:spacing w:before="480" w:after="0" w:line="360" w:lineRule="auto"/>
      <w:jc w:val="center"/>
    </w:pPr>
    <w:rPr>
      <w:b w:val="0"/>
      <w:bCs w:val="0"/>
      <w:caps w:val="0"/>
      <w:kern w:val="0"/>
      <w:szCs w:val="24"/>
      <w:lang w:val="ru-RU"/>
    </w:rPr>
  </w:style>
  <w:style w:type="character" w:customStyle="1" w:styleId="affff4">
    <w:name w:val="Часть Знак"/>
    <w:link w:val="affff3"/>
    <w:uiPriority w:val="99"/>
    <w:locked/>
    <w:rsid w:val="0095288F"/>
    <w:rPr>
      <w:sz w:val="24"/>
      <w:szCs w:val="24"/>
    </w:rPr>
  </w:style>
  <w:style w:type="paragraph" w:customStyle="1" w:styleId="affff5">
    <w:name w:val="Пункт"/>
    <w:basedOn w:val="a6"/>
    <w:link w:val="25"/>
    <w:rsid w:val="00CF380C"/>
    <w:pPr>
      <w:tabs>
        <w:tab w:val="num" w:pos="1134"/>
      </w:tabs>
      <w:spacing w:before="120"/>
      <w:ind w:left="1134" w:hanging="1134"/>
    </w:pPr>
    <w:rPr>
      <w:snapToGrid w:val="0"/>
      <w:sz w:val="26"/>
      <w:szCs w:val="26"/>
    </w:rPr>
  </w:style>
  <w:style w:type="character" w:customStyle="1" w:styleId="25">
    <w:name w:val="Пункт Знак2"/>
    <w:link w:val="affff5"/>
    <w:rsid w:val="00CF380C"/>
    <w:rPr>
      <w:snapToGrid w:val="0"/>
      <w:sz w:val="26"/>
      <w:szCs w:val="26"/>
    </w:rPr>
  </w:style>
  <w:style w:type="paragraph" w:customStyle="1" w:styleId="affff6">
    <w:name w:val="Подпункт"/>
    <w:basedOn w:val="affff5"/>
    <w:rsid w:val="00CF380C"/>
    <w:pPr>
      <w:tabs>
        <w:tab w:val="clear" w:pos="1134"/>
        <w:tab w:val="num" w:pos="2880"/>
      </w:tabs>
      <w:ind w:left="2880" w:hanging="360"/>
    </w:pPr>
  </w:style>
  <w:style w:type="paragraph" w:customStyle="1" w:styleId="affff7">
    <w:name w:val="Подподпункт"/>
    <w:basedOn w:val="affff6"/>
    <w:rsid w:val="00CF380C"/>
    <w:pPr>
      <w:tabs>
        <w:tab w:val="clear" w:pos="2880"/>
        <w:tab w:val="num" w:pos="3600"/>
      </w:tabs>
      <w:ind w:left="3600"/>
    </w:pPr>
  </w:style>
  <w:style w:type="paragraph" w:customStyle="1" w:styleId="Tabletext">
    <w:name w:val="Table_text"/>
    <w:basedOn w:val="a6"/>
    <w:rsid w:val="00CF380C"/>
    <w:pPr>
      <w:spacing w:before="120"/>
    </w:pPr>
    <w:rPr>
      <w:sz w:val="20"/>
    </w:rPr>
  </w:style>
  <w:style w:type="character" w:customStyle="1" w:styleId="affff8">
    <w:name w:val="комментарий"/>
    <w:rsid w:val="00CF380C"/>
    <w:rPr>
      <w:b/>
      <w:i/>
      <w:shd w:val="clear" w:color="auto" w:fill="FFFF99"/>
    </w:rPr>
  </w:style>
  <w:style w:type="paragraph" w:customStyle="1" w:styleId="13">
    <w:name w:val="Стиль1"/>
    <w:basedOn w:val="a6"/>
    <w:semiHidden/>
    <w:rsid w:val="00511B25"/>
    <w:pPr>
      <w:keepNext/>
      <w:keepLines/>
      <w:widowControl w:val="0"/>
      <w:numPr>
        <w:numId w:val="10"/>
      </w:numPr>
      <w:suppressLineNumbers/>
      <w:suppressAutoHyphens/>
      <w:spacing w:after="60"/>
    </w:pPr>
    <w:rPr>
      <w:b/>
      <w:sz w:val="28"/>
    </w:rPr>
  </w:style>
  <w:style w:type="paragraph" w:customStyle="1" w:styleId="32">
    <w:name w:val="Стиль3"/>
    <w:basedOn w:val="26"/>
    <w:semiHidden/>
    <w:rsid w:val="00511B25"/>
    <w:pPr>
      <w:widowControl w:val="0"/>
      <w:numPr>
        <w:ilvl w:val="2"/>
        <w:numId w:val="10"/>
      </w:numPr>
      <w:tabs>
        <w:tab w:val="clear" w:pos="947"/>
      </w:tabs>
      <w:adjustRightInd w:val="0"/>
      <w:spacing w:after="0" w:line="240" w:lineRule="auto"/>
      <w:ind w:left="0" w:firstLine="567"/>
    </w:pPr>
    <w:rPr>
      <w:rFonts w:ascii="Arial" w:eastAsia="Calibri" w:hAnsi="Arial"/>
      <w:lang w:val="x-none" w:eastAsia="x-none"/>
    </w:rPr>
  </w:style>
  <w:style w:type="paragraph" w:styleId="26">
    <w:name w:val="Body Text Indent 2"/>
    <w:basedOn w:val="a6"/>
    <w:link w:val="27"/>
    <w:rsid w:val="00511B25"/>
    <w:pPr>
      <w:spacing w:after="120" w:line="480" w:lineRule="auto"/>
      <w:ind w:left="283"/>
    </w:pPr>
  </w:style>
  <w:style w:type="character" w:customStyle="1" w:styleId="27">
    <w:name w:val="Основной текст с отступом 2 Знак"/>
    <w:basedOn w:val="a7"/>
    <w:link w:val="26"/>
    <w:rsid w:val="00511B25"/>
    <w:rPr>
      <w:sz w:val="24"/>
      <w:szCs w:val="24"/>
    </w:rPr>
  </w:style>
  <w:style w:type="character" w:customStyle="1" w:styleId="FontStyle30">
    <w:name w:val="Font Style30"/>
    <w:rsid w:val="00F3154C"/>
    <w:rPr>
      <w:rFonts w:ascii="Times New Roman" w:hAnsi="Times New Roman"/>
      <w:sz w:val="24"/>
    </w:rPr>
  </w:style>
  <w:style w:type="character" w:styleId="affff9">
    <w:name w:val="page number"/>
    <w:uiPriority w:val="99"/>
    <w:rsid w:val="0089092B"/>
    <w:rPr>
      <w:rFonts w:cs="Times New Roman"/>
    </w:rPr>
  </w:style>
  <w:style w:type="paragraph" w:customStyle="1" w:styleId="affffa">
    <w:name w:val="Таблица текст"/>
    <w:basedOn w:val="a6"/>
    <w:rsid w:val="004025D8"/>
    <w:pPr>
      <w:tabs>
        <w:tab w:val="left" w:pos="1134"/>
      </w:tabs>
      <w:kinsoku w:val="0"/>
      <w:overflowPunct w:val="0"/>
      <w:autoSpaceDE w:val="0"/>
      <w:autoSpaceDN w:val="0"/>
      <w:spacing w:before="40" w:after="40"/>
      <w:ind w:left="57" w:right="57"/>
    </w:pPr>
  </w:style>
  <w:style w:type="character" w:styleId="affffb">
    <w:name w:val="Strong"/>
    <w:uiPriority w:val="99"/>
    <w:qFormat/>
    <w:rsid w:val="004025D8"/>
    <w:rPr>
      <w:b/>
      <w:bCs/>
    </w:rPr>
  </w:style>
  <w:style w:type="paragraph" w:customStyle="1" w:styleId="3">
    <w:name w:val="[Ростех] Наименование Подраздела (Уровень 3)"/>
    <w:uiPriority w:val="99"/>
    <w:qFormat/>
    <w:rsid w:val="004025D8"/>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4025D8"/>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c"/>
    <w:uiPriority w:val="99"/>
    <w:qFormat/>
    <w:rsid w:val="004025D8"/>
    <w:pPr>
      <w:numPr>
        <w:ilvl w:val="5"/>
        <w:numId w:val="1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4025D8"/>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025D8"/>
    <w:pPr>
      <w:numPr>
        <w:ilvl w:val="4"/>
        <w:numId w:val="1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4025D8"/>
    <w:pPr>
      <w:numPr>
        <w:ilvl w:val="2"/>
        <w:numId w:val="12"/>
      </w:numPr>
      <w:suppressAutoHyphens/>
      <w:spacing w:before="120"/>
      <w:jc w:val="both"/>
      <w:outlineLvl w:val="3"/>
    </w:pPr>
    <w:rPr>
      <w:rFonts w:ascii="Proxima Nova ExCn Rg" w:hAnsi="Proxima Nova ExCn Rg"/>
      <w:sz w:val="28"/>
      <w:szCs w:val="28"/>
    </w:rPr>
  </w:style>
  <w:style w:type="character" w:customStyle="1" w:styleId="affffc">
    <w:name w:val="[Ростех] Простой текст (Без уровня) Знак"/>
    <w:basedOn w:val="a7"/>
    <w:link w:val="a0"/>
    <w:uiPriority w:val="99"/>
    <w:rsid w:val="004025D8"/>
    <w:rPr>
      <w:rFonts w:ascii="Proxima Nova ExCn Rg" w:hAnsi="Proxima Nova ExCn Rg"/>
      <w:sz w:val="28"/>
      <w:szCs w:val="28"/>
    </w:rPr>
  </w:style>
  <w:style w:type="character" w:customStyle="1" w:styleId="45">
    <w:name w:val="[Ростех] Текст Пункта (Уровень 4) Знак"/>
    <w:basedOn w:val="a7"/>
    <w:link w:val="4"/>
    <w:uiPriority w:val="99"/>
    <w:rsid w:val="005A004B"/>
    <w:rPr>
      <w:rFonts w:ascii="Proxima Nova ExCn Rg" w:hAnsi="Proxima Nova ExCn Rg"/>
      <w:sz w:val="28"/>
      <w:szCs w:val="28"/>
    </w:rPr>
  </w:style>
  <w:style w:type="character" w:styleId="affffd">
    <w:name w:val="footnote reference"/>
    <w:basedOn w:val="a7"/>
    <w:uiPriority w:val="99"/>
    <w:rsid w:val="005A004B"/>
    <w:rPr>
      <w:rFonts w:cs="Times New Roman"/>
      <w:sz w:val="20"/>
      <w:vertAlign w:val="superscript"/>
    </w:rPr>
  </w:style>
  <w:style w:type="paragraph" w:styleId="affffe">
    <w:name w:val="footnote text"/>
    <w:basedOn w:val="a6"/>
    <w:link w:val="afffff"/>
    <w:uiPriority w:val="99"/>
    <w:rsid w:val="005A004B"/>
    <w:pPr>
      <w:widowControl w:val="0"/>
      <w:tabs>
        <w:tab w:val="left" w:pos="1134"/>
      </w:tabs>
      <w:overflowPunct w:val="0"/>
      <w:autoSpaceDE w:val="0"/>
      <w:autoSpaceDN w:val="0"/>
      <w:adjustRightInd w:val="0"/>
      <w:spacing w:before="60"/>
      <w:textAlignment w:val="baseline"/>
    </w:pPr>
    <w:rPr>
      <w:sz w:val="20"/>
      <w:szCs w:val="20"/>
    </w:rPr>
  </w:style>
  <w:style w:type="character" w:customStyle="1" w:styleId="afffff">
    <w:name w:val="Текст сноски Знак"/>
    <w:basedOn w:val="a7"/>
    <w:link w:val="affffe"/>
    <w:uiPriority w:val="99"/>
    <w:rsid w:val="005A004B"/>
  </w:style>
  <w:style w:type="paragraph" w:customStyle="1" w:styleId="28">
    <w:name w:val="Заголовок для оглавления 2"/>
    <w:basedOn w:val="20"/>
    <w:link w:val="29"/>
    <w:qFormat/>
    <w:rsid w:val="00D330EA"/>
    <w:pPr>
      <w:keepNext w:val="0"/>
      <w:widowControl w:val="0"/>
      <w:numPr>
        <w:ilvl w:val="0"/>
        <w:numId w:val="0"/>
      </w:numPr>
      <w:tabs>
        <w:tab w:val="clear" w:pos="1134"/>
        <w:tab w:val="clear" w:pos="1276"/>
      </w:tabs>
      <w:spacing w:before="0" w:after="0"/>
    </w:pPr>
    <w:rPr>
      <w:rFonts w:eastAsia="Calibri"/>
      <w:b w:val="0"/>
      <w:bCs w:val="0"/>
      <w:iCs w:val="0"/>
      <w:spacing w:val="-1"/>
      <w:lang w:val="x-none"/>
    </w:rPr>
  </w:style>
  <w:style w:type="character" w:customStyle="1" w:styleId="29">
    <w:name w:val="Заголовок для оглавления 2 Знак"/>
    <w:link w:val="28"/>
    <w:rsid w:val="00D330EA"/>
    <w:rPr>
      <w:rFonts w:eastAsia="Calibri"/>
      <w:spacing w:val="-1"/>
      <w:sz w:val="28"/>
      <w:szCs w:val="28"/>
      <w:lang w:val="x-none"/>
    </w:rPr>
  </w:style>
  <w:style w:type="paragraph" w:customStyle="1" w:styleId="Standard">
    <w:name w:val="Standard"/>
    <w:uiPriority w:val="99"/>
    <w:rsid w:val="00814B72"/>
    <w:pPr>
      <w:widowControl w:val="0"/>
      <w:suppressAutoHyphens/>
      <w:autoSpaceDN w:val="0"/>
      <w:textAlignment w:val="baseline"/>
    </w:pPr>
    <w:rPr>
      <w:rFonts w:ascii="Arial" w:hAnsi="Arial" w:cs="Arial"/>
      <w:kern w:val="3"/>
      <w:sz w:val="24"/>
      <w:szCs w:val="24"/>
      <w:lang w:eastAsia="zh-CN"/>
    </w:rPr>
  </w:style>
  <w:style w:type="paragraph" w:customStyle="1" w:styleId="afffff0">
    <w:name w:val="Подчасть"/>
    <w:basedOn w:val="20"/>
    <w:link w:val="afffff1"/>
    <w:uiPriority w:val="99"/>
    <w:rsid w:val="00814B72"/>
    <w:pPr>
      <w:keepLines/>
      <w:widowControl w:val="0"/>
      <w:numPr>
        <w:ilvl w:val="0"/>
        <w:numId w:val="0"/>
      </w:numPr>
      <w:tabs>
        <w:tab w:val="clear" w:pos="1134"/>
        <w:tab w:val="clear" w:pos="1276"/>
      </w:tabs>
      <w:autoSpaceDE w:val="0"/>
      <w:autoSpaceDN w:val="0"/>
      <w:adjustRightInd w:val="0"/>
      <w:spacing w:before="200" w:after="0"/>
    </w:pPr>
    <w:rPr>
      <w:b w:val="0"/>
      <w:bCs w:val="0"/>
      <w:i/>
      <w:sz w:val="24"/>
      <w:szCs w:val="24"/>
    </w:rPr>
  </w:style>
  <w:style w:type="character" w:customStyle="1" w:styleId="afffff1">
    <w:name w:val="Подчасть Знак"/>
    <w:link w:val="afffff0"/>
    <w:uiPriority w:val="99"/>
    <w:locked/>
    <w:rsid w:val="00814B72"/>
    <w:rPr>
      <w:i/>
      <w:iCs/>
      <w:sz w:val="24"/>
      <w:szCs w:val="24"/>
    </w:rPr>
  </w:style>
  <w:style w:type="paragraph" w:styleId="afffff2">
    <w:name w:val="TOC Heading"/>
    <w:basedOn w:val="11"/>
    <w:next w:val="a6"/>
    <w:uiPriority w:val="39"/>
    <w:unhideWhenUsed/>
    <w:qFormat/>
    <w:rsid w:val="004D28C1"/>
    <w:pPr>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lang w:val="ru-RU"/>
    </w:rPr>
  </w:style>
  <w:style w:type="paragraph" w:customStyle="1" w:styleId="Default">
    <w:name w:val="Default"/>
    <w:uiPriority w:val="99"/>
    <w:rsid w:val="002925BC"/>
    <w:pPr>
      <w:autoSpaceDE w:val="0"/>
      <w:autoSpaceDN w:val="0"/>
      <w:adjustRightInd w:val="0"/>
    </w:pPr>
    <w:rPr>
      <w:rFonts w:ascii="Arial" w:eastAsia="Calibri" w:hAnsi="Arial"/>
      <w:color w:val="000000"/>
      <w:sz w:val="24"/>
      <w:szCs w:val="24"/>
      <w:lang w:eastAsia="en-US"/>
    </w:rPr>
  </w:style>
  <w:style w:type="character" w:customStyle="1" w:styleId="82">
    <w:name w:val="Основной текст (8)_"/>
    <w:link w:val="83"/>
    <w:uiPriority w:val="99"/>
    <w:locked/>
    <w:rsid w:val="002925BC"/>
    <w:rPr>
      <w:rFonts w:ascii="Arial" w:hAnsi="Arial" w:cs="Arial"/>
      <w:sz w:val="17"/>
      <w:szCs w:val="17"/>
      <w:shd w:val="clear" w:color="auto" w:fill="FFFFFF"/>
    </w:rPr>
  </w:style>
  <w:style w:type="paragraph" w:customStyle="1" w:styleId="83">
    <w:name w:val="Основной текст (8)"/>
    <w:basedOn w:val="a6"/>
    <w:link w:val="82"/>
    <w:uiPriority w:val="99"/>
    <w:rsid w:val="002925BC"/>
    <w:pPr>
      <w:shd w:val="clear" w:color="auto" w:fill="FFFFFF"/>
      <w:spacing w:line="240" w:lineRule="atLeast"/>
    </w:pPr>
    <w:rPr>
      <w:rFonts w:ascii="Arial" w:hAnsi="Arial" w:cs="Arial"/>
      <w:sz w:val="17"/>
      <w:szCs w:val="17"/>
    </w:rPr>
  </w:style>
  <w:style w:type="paragraph" w:styleId="37">
    <w:name w:val="Body Text Indent 3"/>
    <w:basedOn w:val="a6"/>
    <w:link w:val="38"/>
    <w:uiPriority w:val="99"/>
    <w:rsid w:val="002925BC"/>
    <w:pPr>
      <w:widowControl w:val="0"/>
      <w:autoSpaceDE w:val="0"/>
      <w:autoSpaceDN w:val="0"/>
      <w:adjustRightInd w:val="0"/>
      <w:spacing w:after="120"/>
      <w:ind w:left="283"/>
    </w:pPr>
    <w:rPr>
      <w:rFonts w:ascii="Arial" w:hAnsi="Arial" w:cs="Arial"/>
      <w:sz w:val="16"/>
      <w:szCs w:val="16"/>
    </w:rPr>
  </w:style>
  <w:style w:type="character" w:customStyle="1" w:styleId="38">
    <w:name w:val="Основной текст с отступом 3 Знак"/>
    <w:basedOn w:val="a7"/>
    <w:link w:val="37"/>
    <w:uiPriority w:val="99"/>
    <w:rsid w:val="002925BC"/>
    <w:rPr>
      <w:rFonts w:ascii="Arial" w:hAnsi="Arial" w:cs="Arial"/>
      <w:sz w:val="16"/>
      <w:szCs w:val="16"/>
    </w:rPr>
  </w:style>
  <w:style w:type="paragraph" w:customStyle="1" w:styleId="-3">
    <w:name w:val="Пункт-3"/>
    <w:basedOn w:val="a6"/>
    <w:uiPriority w:val="99"/>
    <w:rsid w:val="002925BC"/>
    <w:pPr>
      <w:numPr>
        <w:ilvl w:val="2"/>
        <w:numId w:val="16"/>
      </w:numPr>
      <w:spacing w:line="288" w:lineRule="auto"/>
    </w:pPr>
    <w:rPr>
      <w:sz w:val="28"/>
      <w:szCs w:val="28"/>
    </w:rPr>
  </w:style>
  <w:style w:type="paragraph" w:customStyle="1" w:styleId="-4">
    <w:name w:val="Пункт-4"/>
    <w:basedOn w:val="a6"/>
    <w:link w:val="-41"/>
    <w:uiPriority w:val="99"/>
    <w:rsid w:val="002925BC"/>
    <w:pPr>
      <w:numPr>
        <w:ilvl w:val="3"/>
        <w:numId w:val="16"/>
      </w:numPr>
      <w:spacing w:line="288" w:lineRule="auto"/>
    </w:pPr>
    <w:rPr>
      <w:sz w:val="28"/>
      <w:szCs w:val="20"/>
    </w:rPr>
  </w:style>
  <w:style w:type="paragraph" w:customStyle="1" w:styleId="-6">
    <w:name w:val="Пункт-6"/>
    <w:basedOn w:val="a6"/>
    <w:uiPriority w:val="99"/>
    <w:rsid w:val="002925BC"/>
    <w:pPr>
      <w:numPr>
        <w:ilvl w:val="5"/>
        <w:numId w:val="16"/>
      </w:numPr>
      <w:spacing w:line="288" w:lineRule="auto"/>
    </w:pPr>
    <w:rPr>
      <w:sz w:val="28"/>
      <w:szCs w:val="20"/>
    </w:rPr>
  </w:style>
  <w:style w:type="paragraph" w:customStyle="1" w:styleId="1">
    <w:name w:val="Оглав.1"/>
    <w:basedOn w:val="a6"/>
    <w:uiPriority w:val="99"/>
    <w:rsid w:val="002925BC"/>
    <w:pPr>
      <w:numPr>
        <w:numId w:val="16"/>
      </w:numPr>
    </w:pPr>
    <w:rPr>
      <w:b/>
      <w:lang w:eastAsia="ar-SA"/>
    </w:rPr>
  </w:style>
  <w:style w:type="character" w:customStyle="1" w:styleId="-41">
    <w:name w:val="Пункт-4 Знак1"/>
    <w:link w:val="-4"/>
    <w:uiPriority w:val="99"/>
    <w:locked/>
    <w:rsid w:val="002925BC"/>
    <w:rPr>
      <w:sz w:val="28"/>
    </w:rPr>
  </w:style>
  <w:style w:type="paragraph" w:customStyle="1" w:styleId="-5">
    <w:name w:val="Пункт-5"/>
    <w:basedOn w:val="a6"/>
    <w:uiPriority w:val="99"/>
    <w:rsid w:val="002925BC"/>
    <w:pPr>
      <w:numPr>
        <w:ilvl w:val="4"/>
        <w:numId w:val="16"/>
      </w:numPr>
      <w:tabs>
        <w:tab w:val="clear" w:pos="2508"/>
        <w:tab w:val="num" w:pos="1134"/>
      </w:tabs>
      <w:spacing w:line="288" w:lineRule="auto"/>
      <w:ind w:left="1134" w:hanging="1134"/>
    </w:pPr>
    <w:rPr>
      <w:sz w:val="28"/>
      <w:szCs w:val="20"/>
    </w:rPr>
  </w:style>
  <w:style w:type="paragraph" w:customStyle="1" w:styleId="-7">
    <w:name w:val="Пункт-7"/>
    <w:basedOn w:val="a6"/>
    <w:uiPriority w:val="99"/>
    <w:rsid w:val="002925BC"/>
    <w:pPr>
      <w:numPr>
        <w:ilvl w:val="6"/>
        <w:numId w:val="16"/>
      </w:numPr>
      <w:tabs>
        <w:tab w:val="clear" w:pos="3582"/>
        <w:tab w:val="num" w:pos="2268"/>
      </w:tabs>
      <w:spacing w:line="288" w:lineRule="auto"/>
      <w:ind w:left="2268" w:hanging="567"/>
    </w:pPr>
    <w:rPr>
      <w:sz w:val="28"/>
      <w:szCs w:val="20"/>
    </w:rPr>
  </w:style>
  <w:style w:type="paragraph" w:customStyle="1" w:styleId="afffff3">
    <w:name w:val="Заголовок формы"/>
    <w:basedOn w:val="a6"/>
    <w:next w:val="a6"/>
    <w:uiPriority w:val="99"/>
    <w:rsid w:val="002925BC"/>
    <w:pPr>
      <w:keepNext/>
      <w:suppressAutoHyphens/>
      <w:spacing w:before="360" w:after="120"/>
      <w:jc w:val="center"/>
    </w:pPr>
    <w:rPr>
      <w:b/>
      <w:caps/>
      <w:sz w:val="28"/>
      <w:szCs w:val="28"/>
    </w:rPr>
  </w:style>
  <w:style w:type="paragraph" w:customStyle="1" w:styleId="afffff4">
    <w:name w:val="Îñíîâí"/>
    <w:basedOn w:val="a6"/>
    <w:uiPriority w:val="99"/>
    <w:rsid w:val="004923D4"/>
    <w:pPr>
      <w:widowControl w:val="0"/>
    </w:pPr>
    <w:rPr>
      <w:rFonts w:ascii="Arial" w:hAnsi="Arial" w:cs="Arial"/>
      <w:szCs w:val="20"/>
    </w:rPr>
  </w:style>
  <w:style w:type="numbering" w:customStyle="1" w:styleId="10">
    <w:name w:val="Текущий список1"/>
    <w:rsid w:val="004923D4"/>
    <w:pPr>
      <w:numPr>
        <w:numId w:val="18"/>
      </w:numPr>
    </w:pPr>
  </w:style>
  <w:style w:type="paragraph" w:styleId="afffff5">
    <w:name w:val="No Spacing"/>
    <w:link w:val="afffff6"/>
    <w:uiPriority w:val="1"/>
    <w:qFormat/>
    <w:rsid w:val="004923D4"/>
  </w:style>
  <w:style w:type="paragraph" w:customStyle="1" w:styleId="ConsNormal">
    <w:name w:val="ConsNormal"/>
    <w:rsid w:val="004923D4"/>
    <w:pPr>
      <w:widowControl w:val="0"/>
      <w:autoSpaceDE w:val="0"/>
      <w:autoSpaceDN w:val="0"/>
      <w:adjustRightInd w:val="0"/>
      <w:ind w:right="19772" w:firstLine="720"/>
    </w:pPr>
    <w:rPr>
      <w:rFonts w:ascii="Arial" w:hAnsi="Arial" w:cs="Arial"/>
      <w:sz w:val="24"/>
      <w:szCs w:val="24"/>
    </w:rPr>
  </w:style>
  <w:style w:type="character" w:customStyle="1" w:styleId="afffff6">
    <w:name w:val="Без интервала Знак"/>
    <w:link w:val="afffff5"/>
    <w:uiPriority w:val="1"/>
    <w:locked/>
    <w:rsid w:val="004923D4"/>
  </w:style>
  <w:style w:type="paragraph" w:styleId="afffff7">
    <w:name w:val="Body Text Indent"/>
    <w:basedOn w:val="a6"/>
    <w:link w:val="afffff8"/>
    <w:uiPriority w:val="99"/>
    <w:unhideWhenUsed/>
    <w:rsid w:val="004923D4"/>
    <w:pPr>
      <w:spacing w:after="120"/>
      <w:ind w:left="283"/>
    </w:pPr>
  </w:style>
  <w:style w:type="character" w:customStyle="1" w:styleId="afffff8">
    <w:name w:val="Основной текст с отступом Знак"/>
    <w:basedOn w:val="a7"/>
    <w:link w:val="afffff7"/>
    <w:uiPriority w:val="99"/>
    <w:rsid w:val="004923D4"/>
    <w:rPr>
      <w:sz w:val="24"/>
      <w:szCs w:val="24"/>
    </w:rPr>
  </w:style>
  <w:style w:type="paragraph" w:customStyle="1" w:styleId="1b">
    <w:name w:val="Основной текст1"/>
    <w:basedOn w:val="a6"/>
    <w:rsid w:val="004923D4"/>
    <w:pPr>
      <w:widowControl w:val="0"/>
      <w:shd w:val="clear" w:color="auto" w:fill="FFFFFF"/>
      <w:spacing w:before="240" w:after="60" w:line="0" w:lineRule="atLeast"/>
      <w:ind w:hanging="300"/>
    </w:pPr>
    <w:rPr>
      <w:spacing w:val="10"/>
      <w:sz w:val="20"/>
      <w:szCs w:val="20"/>
      <w:lang w:eastAsia="en-US"/>
    </w:rPr>
  </w:style>
  <w:style w:type="paragraph" w:styleId="afffff9">
    <w:name w:val="Plain Text"/>
    <w:basedOn w:val="a6"/>
    <w:link w:val="afffffa"/>
    <w:unhideWhenUsed/>
    <w:rsid w:val="00652689"/>
    <w:pPr>
      <w:jc w:val="left"/>
    </w:pPr>
    <w:rPr>
      <w:rFonts w:ascii="Courier New" w:hAnsi="Courier New" w:cs="Courier New"/>
      <w:sz w:val="20"/>
      <w:szCs w:val="20"/>
    </w:rPr>
  </w:style>
  <w:style w:type="character" w:customStyle="1" w:styleId="afffffa">
    <w:name w:val="Текст Знак"/>
    <w:basedOn w:val="a7"/>
    <w:link w:val="afffff9"/>
    <w:rsid w:val="00652689"/>
    <w:rPr>
      <w:rFonts w:ascii="Courier New" w:hAnsi="Courier New" w:cs="Courier New"/>
    </w:rPr>
  </w:style>
  <w:style w:type="character" w:customStyle="1" w:styleId="apple-converted-space">
    <w:name w:val="apple-converted-space"/>
    <w:uiPriority w:val="99"/>
    <w:rsid w:val="00652689"/>
    <w:rPr>
      <w:rFonts w:ascii="Times New Roman" w:hAnsi="Times New Roman" w:cs="Times New Roman" w:hint="default"/>
    </w:rPr>
  </w:style>
  <w:style w:type="paragraph" w:customStyle="1" w:styleId="ConsPlusNonformat">
    <w:name w:val="ConsPlusNonformat"/>
    <w:rsid w:val="000B4924"/>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page number" w:uiPriority="99"/>
    <w:lsdException w:name="toa heading" w:uiPriority="99"/>
    <w:lsdException w:name="List" w:uiPriority="99"/>
    <w:lsdException w:name="Title" w:qFormat="1"/>
    <w:lsdException w:name="Default Paragraph Font" w:uiPriority="1"/>
    <w:lsdException w:name="Body Text" w:uiPriority="99"/>
    <w:lsdException w:name="Body Text Indent" w:uiPriority="99"/>
    <w:lsdException w:name="Subtitle" w:qFormat="1"/>
    <w:lsdException w:name="Body Text Indent 3" w:uiPriority="99"/>
    <w:lsdException w:name="Block Text" w:uiPriority="99"/>
    <w:lsdException w:name="Hyperlink" w:uiPriority="99"/>
    <w:lsdException w:name="Strong" w:uiPriority="99" w:qFormat="1"/>
    <w:lsdException w:name="Emphasis" w:qFormat="1"/>
    <w:lsdException w:name="Document Map"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A178A4"/>
    <w:pPr>
      <w:jc w:val="both"/>
    </w:pPr>
    <w:rPr>
      <w:sz w:val="22"/>
      <w:szCs w:val="24"/>
    </w:rPr>
  </w:style>
  <w:style w:type="paragraph" w:styleId="1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link w:val="14"/>
    <w:uiPriority w:val="9"/>
    <w:qFormat/>
    <w:rsid w:val="009A2F6B"/>
    <w:pPr>
      <w:keepNext/>
      <w:pageBreakBefore/>
      <w:numPr>
        <w:numId w:val="1"/>
      </w:numPr>
      <w:tabs>
        <w:tab w:val="left" w:pos="851"/>
      </w:tabs>
      <w:spacing w:before="240" w:after="120"/>
      <w:outlineLvl w:val="0"/>
    </w:pPr>
    <w:rPr>
      <w:b/>
      <w:bCs/>
      <w:caps/>
      <w:kern w:val="32"/>
      <w:sz w:val="24"/>
      <w:szCs w:val="28"/>
      <w:lang w:val="en-US"/>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6"/>
    <w:next w:val="33"/>
    <w:link w:val="22"/>
    <w:uiPriority w:val="9"/>
    <w:qFormat/>
    <w:rsid w:val="00905757"/>
    <w:pPr>
      <w:keepNext/>
      <w:numPr>
        <w:ilvl w:val="1"/>
        <w:numId w:val="1"/>
      </w:numPr>
      <w:tabs>
        <w:tab w:val="left" w:pos="1134"/>
        <w:tab w:val="left" w:pos="1276"/>
      </w:tabs>
      <w:spacing w:before="180" w:after="60"/>
      <w:outlineLvl w:val="1"/>
    </w:pPr>
    <w:rPr>
      <w:b/>
      <w:bCs/>
      <w:iCs/>
      <w:szCs w:val="28"/>
    </w:rPr>
  </w:style>
  <w:style w:type="paragraph" w:styleId="30">
    <w:name w:val="heading 3"/>
    <w:basedOn w:val="a6"/>
    <w:next w:val="a6"/>
    <w:link w:val="34"/>
    <w:uiPriority w:val="9"/>
    <w:qFormat/>
    <w:pPr>
      <w:keepNext/>
      <w:numPr>
        <w:ilvl w:val="2"/>
        <w:numId w:val="1"/>
      </w:numPr>
      <w:tabs>
        <w:tab w:val="left" w:pos="1276"/>
      </w:tabs>
      <w:spacing w:before="120" w:after="120"/>
      <w:outlineLvl w:val="2"/>
    </w:pPr>
    <w:rPr>
      <w:b/>
      <w:bCs/>
      <w:sz w:val="26"/>
      <w:szCs w:val="26"/>
    </w:rPr>
  </w:style>
  <w:style w:type="paragraph" w:styleId="40">
    <w:name w:val="heading 4"/>
    <w:basedOn w:val="a6"/>
    <w:next w:val="a6"/>
    <w:link w:val="42"/>
    <w:uiPriority w:val="9"/>
    <w:qFormat/>
    <w:pPr>
      <w:keepNext/>
      <w:numPr>
        <w:ilvl w:val="3"/>
        <w:numId w:val="1"/>
      </w:numPr>
      <w:tabs>
        <w:tab w:val="left" w:pos="1418"/>
      </w:tabs>
      <w:spacing w:before="120" w:after="60"/>
      <w:outlineLvl w:val="3"/>
    </w:pPr>
    <w:rPr>
      <w:b/>
      <w:bCs/>
    </w:rPr>
  </w:style>
  <w:style w:type="paragraph" w:styleId="50">
    <w:name w:val="heading 5"/>
    <w:basedOn w:val="a6"/>
    <w:next w:val="a6"/>
    <w:link w:val="51"/>
    <w:uiPriority w:val="9"/>
    <w:qFormat/>
    <w:pPr>
      <w:numPr>
        <w:ilvl w:val="4"/>
        <w:numId w:val="1"/>
      </w:numPr>
      <w:tabs>
        <w:tab w:val="left" w:pos="1701"/>
      </w:tabs>
      <w:spacing w:before="240" w:after="60"/>
      <w:outlineLvl w:val="4"/>
    </w:pPr>
    <w:rPr>
      <w:b/>
      <w:bCs/>
      <w:iCs/>
      <w:szCs w:val="22"/>
    </w:rPr>
  </w:style>
  <w:style w:type="paragraph" w:styleId="60">
    <w:name w:val="heading 6"/>
    <w:basedOn w:val="a6"/>
    <w:next w:val="a6"/>
    <w:link w:val="61"/>
    <w:uiPriority w:val="9"/>
    <w:qFormat/>
    <w:pPr>
      <w:numPr>
        <w:ilvl w:val="5"/>
        <w:numId w:val="1"/>
      </w:numPr>
      <w:spacing w:before="240" w:after="60"/>
      <w:outlineLvl w:val="5"/>
    </w:pPr>
    <w:rPr>
      <w:b/>
      <w:bCs/>
      <w:szCs w:val="22"/>
    </w:rPr>
  </w:style>
  <w:style w:type="paragraph" w:styleId="7">
    <w:name w:val="heading 7"/>
    <w:basedOn w:val="a6"/>
    <w:next w:val="a6"/>
    <w:link w:val="70"/>
    <w:uiPriority w:val="9"/>
    <w:qFormat/>
    <w:pPr>
      <w:numPr>
        <w:ilvl w:val="6"/>
        <w:numId w:val="1"/>
      </w:numPr>
      <w:spacing w:before="240" w:after="60"/>
      <w:outlineLvl w:val="6"/>
    </w:pPr>
  </w:style>
  <w:style w:type="paragraph" w:styleId="8">
    <w:name w:val="heading 8"/>
    <w:basedOn w:val="a6"/>
    <w:next w:val="a6"/>
    <w:link w:val="80"/>
    <w:uiPriority w:val="9"/>
    <w:qFormat/>
    <w:pPr>
      <w:numPr>
        <w:ilvl w:val="7"/>
        <w:numId w:val="1"/>
      </w:numPr>
      <w:spacing w:before="240" w:after="60"/>
      <w:outlineLvl w:val="7"/>
    </w:pPr>
    <w:rPr>
      <w:i/>
      <w:iCs/>
    </w:rPr>
  </w:style>
  <w:style w:type="paragraph" w:styleId="9">
    <w:name w:val="heading 9"/>
    <w:basedOn w:val="a6"/>
    <w:next w:val="a6"/>
    <w:link w:val="90"/>
    <w:uiPriority w:val="9"/>
    <w:qFormat/>
    <w:pPr>
      <w:numPr>
        <w:ilvl w:val="8"/>
        <w:numId w:val="1"/>
      </w:numPr>
      <w:spacing w:before="240" w:after="60"/>
      <w:outlineLvl w:val="8"/>
    </w:pPr>
    <w:rPr>
      <w:rFonts w:ascii="Arial" w:hAnsi="Arial" w:cs="Arial"/>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uiPriority w:val="99"/>
    <w:rPr>
      <w:color w:val="0000FF"/>
      <w:u w:val="single"/>
    </w:rPr>
  </w:style>
  <w:style w:type="character" w:styleId="ab">
    <w:name w:val="FollowedHyperlink"/>
    <w:rPr>
      <w:color w:val="800080"/>
      <w:u w:val="single"/>
    </w:rPr>
  </w:style>
  <w:style w:type="paragraph" w:styleId="HTML">
    <w:name w:val="HTML Address"/>
    <w:basedOn w:val="a6"/>
    <w:link w:val="HTML0"/>
    <w:rPr>
      <w:i/>
      <w:iCs/>
    </w:rPr>
  </w:style>
  <w:style w:type="character" w:customStyle="1" w:styleId="HTML0">
    <w:name w:val="Адрес HTML Знак"/>
    <w:link w:val="HTML"/>
    <w:locked/>
    <w:rPr>
      <w:i/>
      <w:iCs/>
      <w:sz w:val="24"/>
      <w:szCs w:val="24"/>
    </w:rPr>
  </w:style>
  <w:style w:type="character" w:customStyle="1" w:styleId="14">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1"/>
    <w:uiPriority w:val="9"/>
    <w:locked/>
    <w:rsid w:val="009A2F6B"/>
    <w:rPr>
      <w:b/>
      <w:bCs/>
      <w:caps/>
      <w:kern w:val="32"/>
      <w:sz w:val="24"/>
      <w:szCs w:val="28"/>
      <w:lang w:val="en-US"/>
    </w:rPr>
  </w:style>
  <w:style w:type="paragraph" w:customStyle="1" w:styleId="33">
    <w:name w:val="Пункт 3"/>
    <w:basedOn w:val="30"/>
    <w:uiPriority w:val="99"/>
    <w:pPr>
      <w:keepNext w:val="0"/>
      <w:spacing w:after="60"/>
    </w:pPr>
    <w:rPr>
      <w:b w:val="0"/>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905757"/>
    <w:rPr>
      <w:b/>
      <w:bCs/>
      <w:iCs/>
      <w:sz w:val="22"/>
      <w:szCs w:val="28"/>
    </w:rPr>
  </w:style>
  <w:style w:type="character" w:customStyle="1" w:styleId="34">
    <w:name w:val="Заголовок 3 Знак"/>
    <w:link w:val="30"/>
    <w:uiPriority w:val="9"/>
    <w:locked/>
    <w:rPr>
      <w:b/>
      <w:bCs/>
      <w:sz w:val="26"/>
      <w:szCs w:val="26"/>
    </w:rPr>
  </w:style>
  <w:style w:type="character" w:customStyle="1" w:styleId="42">
    <w:name w:val="Заголовок 4 Знак"/>
    <w:link w:val="40"/>
    <w:uiPriority w:val="9"/>
    <w:locked/>
    <w:rPr>
      <w:b/>
      <w:bCs/>
      <w:sz w:val="22"/>
      <w:szCs w:val="24"/>
    </w:rPr>
  </w:style>
  <w:style w:type="character" w:customStyle="1" w:styleId="51">
    <w:name w:val="Заголовок 5 Знак"/>
    <w:link w:val="50"/>
    <w:uiPriority w:val="9"/>
    <w:locked/>
    <w:rPr>
      <w:b/>
      <w:bCs/>
      <w:iCs/>
      <w:sz w:val="22"/>
      <w:szCs w:val="22"/>
    </w:rPr>
  </w:style>
  <w:style w:type="character" w:customStyle="1" w:styleId="61">
    <w:name w:val="Заголовок 6 Знак"/>
    <w:link w:val="60"/>
    <w:uiPriority w:val="9"/>
    <w:locked/>
    <w:rPr>
      <w:b/>
      <w:bCs/>
      <w:sz w:val="22"/>
      <w:szCs w:val="22"/>
    </w:rPr>
  </w:style>
  <w:style w:type="paragraph" w:styleId="ac">
    <w:name w:val="Normal (Web)"/>
    <w:basedOn w:val="a6"/>
    <w:uiPriority w:val="99"/>
    <w:pPr>
      <w:spacing w:before="100" w:beforeAutospacing="1" w:after="100" w:afterAutospacing="1"/>
    </w:pPr>
  </w:style>
  <w:style w:type="character" w:customStyle="1" w:styleId="70">
    <w:name w:val="Заголовок 7 Знак"/>
    <w:link w:val="7"/>
    <w:uiPriority w:val="9"/>
    <w:locked/>
    <w:rPr>
      <w:sz w:val="22"/>
      <w:szCs w:val="24"/>
    </w:rPr>
  </w:style>
  <w:style w:type="character" w:customStyle="1" w:styleId="80">
    <w:name w:val="Заголовок 8 Знак"/>
    <w:link w:val="8"/>
    <w:uiPriority w:val="9"/>
    <w:locked/>
    <w:rPr>
      <w:i/>
      <w:iCs/>
      <w:sz w:val="22"/>
      <w:szCs w:val="24"/>
    </w:rPr>
  </w:style>
  <w:style w:type="character" w:customStyle="1" w:styleId="90">
    <w:name w:val="Заголовок 9 Знак"/>
    <w:link w:val="9"/>
    <w:uiPriority w:val="9"/>
    <w:locked/>
    <w:rPr>
      <w:rFonts w:ascii="Arial" w:hAnsi="Arial" w:cs="Arial"/>
      <w:sz w:val="22"/>
      <w:szCs w:val="22"/>
    </w:rPr>
  </w:style>
  <w:style w:type="paragraph" w:styleId="15">
    <w:name w:val="toc 1"/>
    <w:basedOn w:val="a6"/>
    <w:next w:val="a6"/>
    <w:autoRedefine/>
    <w:uiPriority w:val="39"/>
    <w:qFormat/>
    <w:pPr>
      <w:spacing w:before="120" w:after="120"/>
    </w:pPr>
    <w:rPr>
      <w:b/>
      <w:bCs/>
      <w:caps/>
      <w:sz w:val="20"/>
      <w:szCs w:val="20"/>
    </w:rPr>
  </w:style>
  <w:style w:type="paragraph" w:styleId="23">
    <w:name w:val="toc 2"/>
    <w:basedOn w:val="a6"/>
    <w:next w:val="a6"/>
    <w:autoRedefine/>
    <w:uiPriority w:val="39"/>
    <w:qFormat/>
    <w:rsid w:val="002925BC"/>
    <w:pPr>
      <w:tabs>
        <w:tab w:val="left" w:pos="720"/>
        <w:tab w:val="right" w:leader="dot" w:pos="9911"/>
      </w:tabs>
      <w:spacing w:line="276" w:lineRule="auto"/>
      <w:ind w:left="240"/>
    </w:pPr>
    <w:rPr>
      <w:smallCaps/>
      <w:sz w:val="20"/>
      <w:szCs w:val="20"/>
    </w:rPr>
  </w:style>
  <w:style w:type="paragraph" w:styleId="35">
    <w:name w:val="toc 3"/>
    <w:basedOn w:val="a6"/>
    <w:next w:val="a6"/>
    <w:autoRedefine/>
    <w:uiPriority w:val="39"/>
    <w:qFormat/>
    <w:pPr>
      <w:ind w:left="480"/>
    </w:pPr>
    <w:rPr>
      <w:i/>
      <w:iCs/>
      <w:sz w:val="20"/>
      <w:szCs w:val="20"/>
    </w:rPr>
  </w:style>
  <w:style w:type="paragraph" w:styleId="43">
    <w:name w:val="toc 4"/>
    <w:basedOn w:val="a6"/>
    <w:next w:val="a6"/>
    <w:autoRedefine/>
    <w:uiPriority w:val="99"/>
    <w:semiHidden/>
    <w:pPr>
      <w:ind w:left="720"/>
    </w:pPr>
    <w:rPr>
      <w:sz w:val="18"/>
      <w:szCs w:val="18"/>
    </w:rPr>
  </w:style>
  <w:style w:type="paragraph" w:styleId="52">
    <w:name w:val="toc 5"/>
    <w:basedOn w:val="a6"/>
    <w:next w:val="a6"/>
    <w:autoRedefine/>
    <w:uiPriority w:val="99"/>
    <w:semiHidden/>
    <w:pPr>
      <w:ind w:left="960"/>
    </w:pPr>
    <w:rPr>
      <w:sz w:val="18"/>
      <w:szCs w:val="18"/>
    </w:rPr>
  </w:style>
  <w:style w:type="paragraph" w:styleId="62">
    <w:name w:val="toc 6"/>
    <w:basedOn w:val="a6"/>
    <w:next w:val="a6"/>
    <w:autoRedefine/>
    <w:uiPriority w:val="99"/>
    <w:semiHidden/>
    <w:pPr>
      <w:ind w:left="1200"/>
    </w:pPr>
    <w:rPr>
      <w:sz w:val="18"/>
      <w:szCs w:val="18"/>
    </w:rPr>
  </w:style>
  <w:style w:type="paragraph" w:styleId="71">
    <w:name w:val="toc 7"/>
    <w:basedOn w:val="a6"/>
    <w:next w:val="a6"/>
    <w:autoRedefine/>
    <w:uiPriority w:val="99"/>
    <w:semiHidden/>
    <w:pPr>
      <w:ind w:left="1440"/>
    </w:pPr>
    <w:rPr>
      <w:sz w:val="18"/>
      <w:szCs w:val="18"/>
    </w:rPr>
  </w:style>
  <w:style w:type="paragraph" w:styleId="81">
    <w:name w:val="toc 8"/>
    <w:basedOn w:val="a6"/>
    <w:next w:val="a6"/>
    <w:autoRedefine/>
    <w:uiPriority w:val="99"/>
    <w:semiHidden/>
    <w:pPr>
      <w:ind w:left="1680"/>
    </w:pPr>
    <w:rPr>
      <w:sz w:val="18"/>
      <w:szCs w:val="18"/>
    </w:rPr>
  </w:style>
  <w:style w:type="paragraph" w:styleId="91">
    <w:name w:val="toc 9"/>
    <w:basedOn w:val="a6"/>
    <w:next w:val="a6"/>
    <w:autoRedefine/>
    <w:uiPriority w:val="99"/>
    <w:semiHidden/>
    <w:pPr>
      <w:ind w:left="1920"/>
    </w:pPr>
    <w:rPr>
      <w:sz w:val="18"/>
      <w:szCs w:val="18"/>
    </w:rPr>
  </w:style>
  <w:style w:type="paragraph" w:styleId="ad">
    <w:name w:val="annotation text"/>
    <w:basedOn w:val="a6"/>
    <w:link w:val="ae"/>
    <w:uiPriority w:val="99"/>
    <w:semiHidden/>
    <w:qFormat/>
    <w:rPr>
      <w:sz w:val="20"/>
      <w:szCs w:val="20"/>
    </w:rPr>
  </w:style>
  <w:style w:type="character" w:customStyle="1" w:styleId="ae">
    <w:name w:val="Текст примечания Знак"/>
    <w:basedOn w:val="a7"/>
    <w:link w:val="ad"/>
    <w:locked/>
  </w:style>
  <w:style w:type="paragraph" w:styleId="af">
    <w:name w:val="header"/>
    <w:basedOn w:val="a6"/>
    <w:link w:val="af0"/>
    <w:uiPriority w:val="99"/>
    <w:pPr>
      <w:tabs>
        <w:tab w:val="center" w:pos="4677"/>
        <w:tab w:val="right" w:pos="9355"/>
      </w:tabs>
    </w:pPr>
  </w:style>
  <w:style w:type="character" w:customStyle="1" w:styleId="af0">
    <w:name w:val="Верхний колонтитул Знак"/>
    <w:link w:val="af"/>
    <w:uiPriority w:val="99"/>
    <w:locked/>
    <w:rPr>
      <w:sz w:val="24"/>
      <w:szCs w:val="24"/>
    </w:rPr>
  </w:style>
  <w:style w:type="paragraph" w:styleId="af1">
    <w:name w:val="footer"/>
    <w:basedOn w:val="a6"/>
    <w:link w:val="af2"/>
    <w:uiPriority w:val="99"/>
    <w:pPr>
      <w:tabs>
        <w:tab w:val="center" w:pos="4677"/>
        <w:tab w:val="right" w:pos="9355"/>
      </w:tabs>
      <w:jc w:val="center"/>
    </w:pPr>
  </w:style>
  <w:style w:type="character" w:customStyle="1" w:styleId="af2">
    <w:name w:val="Нижний колонтитул Знак"/>
    <w:link w:val="af1"/>
    <w:uiPriority w:val="99"/>
    <w:locked/>
    <w:rPr>
      <w:sz w:val="24"/>
      <w:szCs w:val="24"/>
    </w:rPr>
  </w:style>
  <w:style w:type="character" w:customStyle="1" w:styleId="af3">
    <w:name w:val="Название объекта Знак"/>
    <w:link w:val="af4"/>
    <w:locked/>
    <w:rPr>
      <w:b/>
      <w:bCs/>
      <w:sz w:val="22"/>
    </w:rPr>
  </w:style>
  <w:style w:type="paragraph" w:customStyle="1" w:styleId="af5">
    <w:name w:val="Абзац"/>
    <w:basedOn w:val="a6"/>
    <w:link w:val="af6"/>
    <w:uiPriority w:val="99"/>
    <w:pPr>
      <w:spacing w:before="120" w:after="60"/>
      <w:ind w:firstLine="567"/>
    </w:pPr>
  </w:style>
  <w:style w:type="paragraph" w:styleId="af4">
    <w:name w:val="caption"/>
    <w:basedOn w:val="a6"/>
    <w:next w:val="af5"/>
    <w:link w:val="af3"/>
    <w:uiPriority w:val="99"/>
    <w:qFormat/>
    <w:pPr>
      <w:spacing w:before="120" w:after="120"/>
      <w:jc w:val="center"/>
    </w:pPr>
    <w:rPr>
      <w:b/>
      <w:bCs/>
      <w:szCs w:val="20"/>
    </w:rPr>
  </w:style>
  <w:style w:type="paragraph" w:styleId="af7">
    <w:name w:val="toa heading"/>
    <w:basedOn w:val="a6"/>
    <w:next w:val="a6"/>
    <w:uiPriority w:val="99"/>
    <w:semiHidden/>
    <w:pPr>
      <w:spacing w:before="40" w:after="20"/>
      <w:jc w:val="center"/>
    </w:pPr>
    <w:rPr>
      <w:b/>
      <w:szCs w:val="20"/>
    </w:rPr>
  </w:style>
  <w:style w:type="character" w:customStyle="1" w:styleId="af8">
    <w:name w:val="Список Знак"/>
    <w:link w:val="a4"/>
    <w:uiPriority w:val="99"/>
    <w:locked/>
    <w:rPr>
      <w:sz w:val="22"/>
      <w:szCs w:val="24"/>
    </w:rPr>
  </w:style>
  <w:style w:type="paragraph" w:styleId="a4">
    <w:name w:val="List"/>
    <w:basedOn w:val="a6"/>
    <w:link w:val="af8"/>
    <w:uiPriority w:val="99"/>
    <w:pPr>
      <w:numPr>
        <w:numId w:val="2"/>
      </w:numPr>
      <w:snapToGrid w:val="0"/>
      <w:spacing w:after="60"/>
    </w:pPr>
  </w:style>
  <w:style w:type="paragraph" w:styleId="af9">
    <w:name w:val="Body Text"/>
    <w:basedOn w:val="a6"/>
    <w:link w:val="afa"/>
    <w:uiPriority w:val="99"/>
    <w:pPr>
      <w:numPr>
        <w:ilvl w:val="12"/>
      </w:numPr>
      <w:spacing w:after="60"/>
      <w:ind w:firstLine="567"/>
    </w:pPr>
    <w:rPr>
      <w:szCs w:val="20"/>
    </w:rPr>
  </w:style>
  <w:style w:type="character" w:customStyle="1" w:styleId="afa">
    <w:name w:val="Основной текст Знак"/>
    <w:link w:val="af9"/>
    <w:locked/>
    <w:rPr>
      <w:sz w:val="24"/>
      <w:lang w:val="ru-RU" w:eastAsia="ru-RU" w:bidi="ar-SA"/>
    </w:rPr>
  </w:style>
  <w:style w:type="paragraph" w:styleId="afb">
    <w:name w:val="Block Text"/>
    <w:basedOn w:val="a6"/>
    <w:uiPriority w:val="99"/>
    <w:pPr>
      <w:widowControl w:val="0"/>
      <w:shd w:val="clear" w:color="auto" w:fill="FFFFFF"/>
      <w:suppressAutoHyphens/>
      <w:spacing w:line="312" w:lineRule="auto"/>
      <w:ind w:left="11" w:right="28" w:firstLine="680"/>
    </w:pPr>
    <w:rPr>
      <w:b/>
      <w:szCs w:val="20"/>
    </w:rPr>
  </w:style>
  <w:style w:type="paragraph" w:styleId="afc">
    <w:name w:val="Document Map"/>
    <w:basedOn w:val="a6"/>
    <w:link w:val="afd"/>
    <w:uiPriority w:val="99"/>
    <w:semiHidden/>
    <w:pPr>
      <w:widowControl w:val="0"/>
      <w:shd w:val="clear" w:color="auto" w:fill="000080"/>
      <w:suppressAutoHyphens/>
    </w:pPr>
    <w:rPr>
      <w:rFonts w:ascii="Tahoma" w:hAnsi="Tahoma"/>
      <w:szCs w:val="20"/>
    </w:rPr>
  </w:style>
  <w:style w:type="character" w:customStyle="1" w:styleId="afd">
    <w:name w:val="Схема документа Знак"/>
    <w:link w:val="afc"/>
    <w:uiPriority w:val="99"/>
    <w:locked/>
    <w:rPr>
      <w:rFonts w:ascii="Tahoma" w:hAnsi="Tahoma" w:cs="Tahoma" w:hint="default"/>
      <w:sz w:val="16"/>
      <w:szCs w:val="16"/>
    </w:rPr>
  </w:style>
  <w:style w:type="paragraph" w:styleId="afe">
    <w:name w:val="annotation subject"/>
    <w:basedOn w:val="ad"/>
    <w:next w:val="ad"/>
    <w:link w:val="aff"/>
    <w:uiPriority w:val="99"/>
    <w:semiHidden/>
    <w:pPr>
      <w:ind w:firstLine="284"/>
    </w:pPr>
    <w:rPr>
      <w:b/>
      <w:bCs/>
    </w:rPr>
  </w:style>
  <w:style w:type="character" w:customStyle="1" w:styleId="aff">
    <w:name w:val="Тема примечания Знак"/>
    <w:link w:val="afe"/>
    <w:uiPriority w:val="99"/>
    <w:locked/>
    <w:rPr>
      <w:b/>
      <w:bCs/>
    </w:rPr>
  </w:style>
  <w:style w:type="paragraph" w:styleId="aff0">
    <w:name w:val="Balloon Text"/>
    <w:basedOn w:val="a6"/>
    <w:link w:val="aff1"/>
    <w:uiPriority w:val="99"/>
    <w:semiHidden/>
    <w:pPr>
      <w:widowControl w:val="0"/>
      <w:suppressAutoHyphens/>
    </w:pPr>
    <w:rPr>
      <w:rFonts w:ascii="Tahoma" w:hAnsi="Tahoma" w:cs="Courier New"/>
      <w:sz w:val="16"/>
      <w:szCs w:val="16"/>
    </w:rPr>
  </w:style>
  <w:style w:type="character" w:customStyle="1" w:styleId="aff1">
    <w:name w:val="Текст выноски Знак"/>
    <w:link w:val="aff0"/>
    <w:uiPriority w:val="99"/>
    <w:locked/>
    <w:rPr>
      <w:rFonts w:ascii="Tahoma" w:hAnsi="Tahoma" w:cs="Tahoma" w:hint="default"/>
      <w:sz w:val="16"/>
      <w:szCs w:val="16"/>
    </w:rPr>
  </w:style>
  <w:style w:type="character" w:customStyle="1" w:styleId="af6">
    <w:name w:val="Абзац Знак"/>
    <w:link w:val="af5"/>
    <w:locked/>
    <w:rPr>
      <w:sz w:val="24"/>
      <w:szCs w:val="24"/>
      <w:lang w:val="ru-RU" w:eastAsia="ru-RU" w:bidi="ar-SA"/>
    </w:rPr>
  </w:style>
  <w:style w:type="character" w:customStyle="1" w:styleId="aff2">
    <w:name w:val="Рисунок Знак"/>
    <w:link w:val="aff3"/>
    <w:locked/>
    <w:rPr>
      <w:b/>
      <w:bCs/>
      <w:sz w:val="22"/>
    </w:rPr>
  </w:style>
  <w:style w:type="paragraph" w:customStyle="1" w:styleId="aff3">
    <w:name w:val="Рисунок"/>
    <w:basedOn w:val="af4"/>
    <w:next w:val="af4"/>
    <w:link w:val="aff2"/>
    <w:uiPriority w:val="99"/>
    <w:qFormat/>
    <w:pPr>
      <w:keepNext/>
    </w:pPr>
  </w:style>
  <w:style w:type="paragraph" w:customStyle="1" w:styleId="aff4">
    <w:name w:val="Утверждаю"/>
    <w:basedOn w:val="a6"/>
    <w:uiPriority w:val="99"/>
  </w:style>
  <w:style w:type="paragraph" w:customStyle="1" w:styleId="a">
    <w:name w:val="Список нумерованный"/>
    <w:basedOn w:val="a6"/>
    <w:uiPriority w:val="99"/>
    <w:pPr>
      <w:numPr>
        <w:numId w:val="3"/>
      </w:numPr>
      <w:spacing w:before="120"/>
    </w:pPr>
  </w:style>
  <w:style w:type="paragraph" w:customStyle="1" w:styleId="24">
    <w:name w:val="Пункт 2"/>
    <w:basedOn w:val="20"/>
    <w:uiPriority w:val="99"/>
    <w:pPr>
      <w:keepNext w:val="0"/>
      <w:tabs>
        <w:tab w:val="clear" w:pos="1276"/>
      </w:tabs>
      <w:spacing w:before="120"/>
    </w:pPr>
    <w:rPr>
      <w:b w:val="0"/>
      <w:sz w:val="24"/>
      <w:szCs w:val="24"/>
    </w:rPr>
  </w:style>
  <w:style w:type="paragraph" w:customStyle="1" w:styleId="44">
    <w:name w:val="Пункт 4"/>
    <w:basedOn w:val="40"/>
    <w:uiPriority w:val="99"/>
    <w:pPr>
      <w:keepNext w:val="0"/>
    </w:pPr>
    <w:rPr>
      <w:b w:val="0"/>
    </w:rPr>
  </w:style>
  <w:style w:type="character" w:customStyle="1" w:styleId="53">
    <w:name w:val="Пункт 5 Знак"/>
    <w:link w:val="54"/>
    <w:uiPriority w:val="99"/>
    <w:locked/>
    <w:rPr>
      <w:bCs/>
      <w:iCs/>
      <w:sz w:val="24"/>
      <w:szCs w:val="24"/>
    </w:rPr>
  </w:style>
  <w:style w:type="paragraph" w:customStyle="1" w:styleId="54">
    <w:name w:val="Пункт 5"/>
    <w:basedOn w:val="50"/>
    <w:link w:val="53"/>
    <w:uiPriority w:val="99"/>
    <w:pPr>
      <w:spacing w:before="60"/>
    </w:pPr>
    <w:rPr>
      <w:b w:val="0"/>
      <w:sz w:val="24"/>
      <w:szCs w:val="24"/>
    </w:rPr>
  </w:style>
  <w:style w:type="paragraph" w:customStyle="1" w:styleId="a3">
    <w:name w:val="Приложение"/>
    <w:basedOn w:val="a6"/>
    <w:next w:val="a6"/>
    <w:uiPriority w:val="99"/>
    <w:pPr>
      <w:keepNext/>
      <w:pageBreakBefore/>
      <w:numPr>
        <w:numId w:val="4"/>
      </w:numPr>
      <w:spacing w:before="120" w:after="120"/>
      <w:ind w:left="0"/>
      <w:jc w:val="center"/>
    </w:pPr>
    <w:rPr>
      <w:b/>
      <w:kern w:val="28"/>
      <w:sz w:val="28"/>
      <w:szCs w:val="20"/>
    </w:rPr>
  </w:style>
  <w:style w:type="paragraph" w:customStyle="1" w:styleId="aff5">
    <w:name w:val="Табличный"/>
    <w:basedOn w:val="a6"/>
    <w:uiPriority w:val="99"/>
    <w:pPr>
      <w:keepNext/>
      <w:widowControl w:val="0"/>
      <w:spacing w:before="60" w:after="60"/>
      <w:jc w:val="center"/>
    </w:pPr>
    <w:rPr>
      <w:b/>
      <w:szCs w:val="20"/>
    </w:rPr>
  </w:style>
  <w:style w:type="character" w:customStyle="1" w:styleId="aff6">
    <w:name w:val="Содержание Знак"/>
    <w:link w:val="aff7"/>
    <w:locked/>
    <w:rPr>
      <w:b/>
      <w:bCs w:val="0"/>
      <w:caps/>
      <w:sz w:val="24"/>
    </w:rPr>
  </w:style>
  <w:style w:type="paragraph" w:customStyle="1" w:styleId="aff7">
    <w:name w:val="Содержание"/>
    <w:basedOn w:val="a6"/>
    <w:link w:val="aff6"/>
    <w:uiPriority w:val="99"/>
    <w:pPr>
      <w:pageBreakBefore/>
      <w:widowControl w:val="0"/>
      <w:spacing w:before="240" w:after="240"/>
      <w:jc w:val="center"/>
    </w:pPr>
    <w:rPr>
      <w:b/>
      <w:caps/>
      <w:szCs w:val="20"/>
    </w:rPr>
  </w:style>
  <w:style w:type="paragraph" w:customStyle="1" w:styleId="aff8">
    <w:name w:val="Верх. колонт. четн."/>
    <w:basedOn w:val="a6"/>
    <w:uiPriority w:val="99"/>
    <w:pPr>
      <w:widowControl w:val="0"/>
      <w:spacing w:line="240" w:lineRule="exact"/>
      <w:jc w:val="right"/>
    </w:pPr>
    <w:rPr>
      <w:rFonts w:ascii="Arial" w:hAnsi="Arial"/>
      <w:b/>
      <w:i/>
      <w:szCs w:val="20"/>
    </w:rPr>
  </w:style>
  <w:style w:type="paragraph" w:customStyle="1" w:styleId="aff9">
    <w:name w:val="Верх. колонт. нечет."/>
    <w:basedOn w:val="a6"/>
    <w:uiPriority w:val="99"/>
    <w:pPr>
      <w:widowControl w:val="0"/>
      <w:spacing w:line="240" w:lineRule="exact"/>
    </w:pPr>
    <w:rPr>
      <w:rFonts w:ascii="Arial" w:hAnsi="Arial"/>
      <w:b/>
      <w:i/>
      <w:szCs w:val="20"/>
    </w:rPr>
  </w:style>
  <w:style w:type="paragraph" w:customStyle="1" w:styleId="affa">
    <w:name w:val="Название таблицы"/>
    <w:basedOn w:val="af4"/>
    <w:uiPriority w:val="99"/>
    <w:pPr>
      <w:keepNext/>
      <w:spacing w:after="0"/>
      <w:jc w:val="left"/>
    </w:pPr>
    <w:rPr>
      <w:szCs w:val="22"/>
    </w:rPr>
  </w:style>
  <w:style w:type="paragraph" w:customStyle="1" w:styleId="affb">
    <w:name w:val="Табличный_заголовки"/>
    <w:basedOn w:val="a6"/>
    <w:uiPriority w:val="99"/>
    <w:pPr>
      <w:keepNext/>
      <w:keepLines/>
      <w:jc w:val="center"/>
    </w:pPr>
    <w:rPr>
      <w:b/>
      <w:szCs w:val="22"/>
    </w:rPr>
  </w:style>
  <w:style w:type="paragraph" w:customStyle="1" w:styleId="affc">
    <w:name w:val="Табличный_центр"/>
    <w:basedOn w:val="a6"/>
    <w:uiPriority w:val="99"/>
    <w:pPr>
      <w:jc w:val="center"/>
    </w:pPr>
    <w:rPr>
      <w:szCs w:val="22"/>
    </w:rPr>
  </w:style>
  <w:style w:type="paragraph" w:customStyle="1" w:styleId="12">
    <w:name w:val="Список 1)"/>
    <w:basedOn w:val="a6"/>
    <w:uiPriority w:val="99"/>
    <w:pPr>
      <w:numPr>
        <w:numId w:val="5"/>
      </w:numPr>
      <w:spacing w:after="60"/>
    </w:pPr>
  </w:style>
  <w:style w:type="character" w:customStyle="1" w:styleId="16">
    <w:name w:val="Примечания Знак1"/>
    <w:link w:val="affd"/>
    <w:locked/>
    <w:rPr>
      <w:spacing w:val="80"/>
      <w:sz w:val="24"/>
      <w:szCs w:val="24"/>
      <w:lang w:val="ru-RU" w:eastAsia="ru-RU" w:bidi="ar-SA"/>
    </w:rPr>
  </w:style>
  <w:style w:type="paragraph" w:customStyle="1" w:styleId="affd">
    <w:name w:val="Примечания"/>
    <w:basedOn w:val="a6"/>
    <w:link w:val="16"/>
    <w:uiPriority w:val="99"/>
    <w:pPr>
      <w:spacing w:before="120"/>
      <w:ind w:firstLine="567"/>
    </w:pPr>
    <w:rPr>
      <w:spacing w:val="80"/>
    </w:rPr>
  </w:style>
  <w:style w:type="paragraph" w:customStyle="1" w:styleId="affe">
    <w:name w:val="Внимание"/>
    <w:basedOn w:val="a6"/>
    <w:uiPriority w:val="99"/>
    <w:pPr>
      <w:spacing w:before="120"/>
      <w:ind w:firstLine="567"/>
    </w:pPr>
    <w:rPr>
      <w:b/>
      <w:bCs/>
    </w:rPr>
  </w:style>
  <w:style w:type="character" w:customStyle="1" w:styleId="afff">
    <w:name w:val="Табличный_нумерованный Знак"/>
    <w:link w:val="a2"/>
    <w:uiPriority w:val="99"/>
    <w:locked/>
    <w:rPr>
      <w:sz w:val="22"/>
      <w:szCs w:val="22"/>
    </w:rPr>
  </w:style>
  <w:style w:type="paragraph" w:customStyle="1" w:styleId="a2">
    <w:name w:val="Табличный_нумерованный"/>
    <w:basedOn w:val="a6"/>
    <w:link w:val="afff"/>
    <w:uiPriority w:val="99"/>
    <w:pPr>
      <w:numPr>
        <w:numId w:val="9"/>
      </w:numPr>
    </w:pPr>
    <w:rPr>
      <w:szCs w:val="22"/>
    </w:rPr>
  </w:style>
  <w:style w:type="paragraph" w:customStyle="1" w:styleId="afff0">
    <w:name w:val="Верхняя шапка"/>
    <w:basedOn w:val="a6"/>
    <w:uiPriority w:val="99"/>
    <w:pPr>
      <w:jc w:val="center"/>
    </w:pPr>
    <w:rPr>
      <w:b/>
      <w:bCs/>
      <w:sz w:val="28"/>
      <w:szCs w:val="20"/>
    </w:rPr>
  </w:style>
  <w:style w:type="paragraph" w:customStyle="1" w:styleId="afff1">
    <w:name w:val="Штамп"/>
    <w:basedOn w:val="a6"/>
    <w:uiPriority w:val="99"/>
    <w:pPr>
      <w:jc w:val="center"/>
    </w:pPr>
    <w:rPr>
      <w:rFonts w:ascii="ГОСТ тип А" w:hAnsi="ГОСТ тип А"/>
      <w:i/>
      <w:noProof/>
      <w:sz w:val="18"/>
      <w:szCs w:val="20"/>
    </w:rPr>
  </w:style>
  <w:style w:type="paragraph" w:customStyle="1" w:styleId="a5">
    <w:name w:val="Требования"/>
    <w:basedOn w:val="24"/>
    <w:uiPriority w:val="99"/>
    <w:pPr>
      <w:numPr>
        <w:numId w:val="6"/>
      </w:numPr>
      <w:tabs>
        <w:tab w:val="clear" w:pos="1134"/>
      </w:tabs>
      <w:ind w:left="0" w:firstLine="567"/>
    </w:pPr>
    <w:rPr>
      <w:i/>
    </w:rPr>
  </w:style>
  <w:style w:type="paragraph" w:customStyle="1" w:styleId="a1">
    <w:name w:val="Список а)"/>
    <w:basedOn w:val="a4"/>
    <w:uiPriority w:val="99"/>
    <w:pPr>
      <w:numPr>
        <w:numId w:val="7"/>
      </w:numPr>
      <w:ind w:left="0" w:firstLine="567"/>
    </w:pPr>
  </w:style>
  <w:style w:type="paragraph" w:customStyle="1" w:styleId="afff2">
    <w:name w:val="Внимание_Опасность"/>
    <w:basedOn w:val="affe"/>
    <w:uiPriority w:val="99"/>
    <w:pPr>
      <w:keepLines/>
    </w:pPr>
    <w:rPr>
      <w:caps/>
    </w:rPr>
  </w:style>
  <w:style w:type="paragraph" w:customStyle="1" w:styleId="afff3">
    <w:name w:val="Табличный_слева"/>
    <w:basedOn w:val="a6"/>
    <w:uiPriority w:val="99"/>
    <w:rPr>
      <w:szCs w:val="22"/>
    </w:rPr>
  </w:style>
  <w:style w:type="paragraph" w:customStyle="1" w:styleId="17">
    <w:name w:val="Обычный 1"/>
    <w:basedOn w:val="a6"/>
    <w:next w:val="a6"/>
    <w:uiPriority w:val="99"/>
    <w:semiHidden/>
    <w:pPr>
      <w:tabs>
        <w:tab w:val="num" w:pos="360"/>
      </w:tabs>
      <w:spacing w:before="120"/>
      <w:ind w:left="360" w:hanging="360"/>
    </w:pPr>
    <w:rPr>
      <w:szCs w:val="20"/>
    </w:rPr>
  </w:style>
  <w:style w:type="paragraph" w:customStyle="1" w:styleId="afff4">
    <w:name w:val="Обычный влево"/>
    <w:basedOn w:val="17"/>
    <w:uiPriority w:val="99"/>
    <w:pPr>
      <w:tabs>
        <w:tab w:val="clear" w:pos="360"/>
      </w:tabs>
      <w:spacing w:before="0"/>
      <w:ind w:left="0" w:firstLine="0"/>
      <w:jc w:val="left"/>
    </w:pPr>
  </w:style>
  <w:style w:type="paragraph" w:customStyle="1" w:styleId="afff5">
    <w:name w:val="Лист согласования"/>
    <w:basedOn w:val="a6"/>
    <w:uiPriority w:val="99"/>
    <w:pPr>
      <w:ind w:firstLine="851"/>
      <w:jc w:val="center"/>
    </w:pPr>
    <w:rPr>
      <w:b/>
      <w:bCs/>
      <w:szCs w:val="20"/>
    </w:rPr>
  </w:style>
  <w:style w:type="paragraph" w:customStyle="1" w:styleId="afff6">
    <w:name w:val="Табличный_по ширине"/>
    <w:basedOn w:val="afff3"/>
    <w:uiPriority w:val="99"/>
  </w:style>
  <w:style w:type="paragraph" w:customStyle="1" w:styleId="21">
    <w:name w:val="Заголовок 2_Приложения"/>
    <w:basedOn w:val="a6"/>
    <w:next w:val="af5"/>
    <w:uiPriority w:val="99"/>
    <w:pPr>
      <w:numPr>
        <w:ilvl w:val="1"/>
        <w:numId w:val="4"/>
      </w:numPr>
      <w:spacing w:before="180" w:after="60"/>
    </w:pPr>
    <w:rPr>
      <w:b/>
      <w:sz w:val="28"/>
    </w:rPr>
  </w:style>
  <w:style w:type="paragraph" w:customStyle="1" w:styleId="31">
    <w:name w:val="Заголовок 3_Приложения"/>
    <w:basedOn w:val="a6"/>
    <w:next w:val="af5"/>
    <w:uiPriority w:val="99"/>
    <w:pPr>
      <w:numPr>
        <w:ilvl w:val="2"/>
        <w:numId w:val="4"/>
      </w:numPr>
      <w:spacing w:before="120" w:after="60"/>
    </w:pPr>
    <w:rPr>
      <w:b/>
      <w:sz w:val="26"/>
    </w:rPr>
  </w:style>
  <w:style w:type="paragraph" w:customStyle="1" w:styleId="41">
    <w:name w:val="Заголовок 4_Приложения"/>
    <w:basedOn w:val="a6"/>
    <w:next w:val="af5"/>
    <w:uiPriority w:val="99"/>
    <w:pPr>
      <w:numPr>
        <w:ilvl w:val="3"/>
        <w:numId w:val="4"/>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7"/>
    <w:link w:val="afff7"/>
    <w:uiPriority w:val="99"/>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uiPriority w:val="99"/>
    <w:qFormat/>
    <w:rPr>
      <w:sz w:val="28"/>
      <w:szCs w:val="28"/>
    </w:rPr>
  </w:style>
  <w:style w:type="paragraph" w:customStyle="1" w:styleId="Todo">
    <w:name w:val="To do"/>
    <w:basedOn w:val="af9"/>
    <w:next w:val="af9"/>
    <w:uiPriority w:val="99"/>
    <w:pPr>
      <w:keepNext/>
      <w:numPr>
        <w:ilvl w:val="0"/>
        <w:numId w:val="8"/>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8">
    <w:name w:val="Заголовок 1. Без номера Знак"/>
    <w:link w:val="19"/>
    <w:locked/>
    <w:rPr>
      <w:b/>
      <w:bCs/>
      <w:caps/>
      <w:kern w:val="32"/>
      <w:sz w:val="28"/>
      <w:szCs w:val="28"/>
      <w:lang w:val="en-US"/>
    </w:rPr>
  </w:style>
  <w:style w:type="paragraph" w:customStyle="1" w:styleId="19">
    <w:name w:val="Заголовок 1. Без номера"/>
    <w:basedOn w:val="11"/>
    <w:next w:val="20"/>
    <w:link w:val="18"/>
    <w:uiPriority w:val="99"/>
    <w:qFormat/>
    <w:pPr>
      <w:numPr>
        <w:numId w:val="0"/>
      </w:numPr>
      <w:ind w:left="207"/>
    </w:pPr>
  </w:style>
  <w:style w:type="character" w:styleId="afffb">
    <w:name w:val="annotation reference"/>
    <w:semiHidden/>
    <w:rPr>
      <w:sz w:val="16"/>
      <w:szCs w:val="16"/>
    </w:rPr>
  </w:style>
  <w:style w:type="table" w:styleId="afffc">
    <w:name w:val="Table Grid"/>
    <w:basedOn w:val="a8"/>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6"/>
    <w:next w:val="a6"/>
    <w:link w:val="afffe"/>
    <w:qFormat/>
    <w:rsid w:val="001B25C9"/>
    <w:pPr>
      <w:pBdr>
        <w:bottom w:val="single" w:sz="8" w:space="4" w:color="4F81BD"/>
      </w:pBdr>
      <w:spacing w:after="300"/>
      <w:contextualSpacing/>
    </w:pPr>
    <w:rPr>
      <w:rFonts w:ascii="Cambria" w:hAnsi="Cambria"/>
      <w:color w:val="17365D"/>
      <w:spacing w:val="5"/>
      <w:kern w:val="28"/>
      <w:sz w:val="52"/>
      <w:szCs w:val="52"/>
    </w:rPr>
  </w:style>
  <w:style w:type="character" w:customStyle="1" w:styleId="afffe">
    <w:name w:val="Название Знак"/>
    <w:link w:val="afffd"/>
    <w:rsid w:val="001B25C9"/>
    <w:rPr>
      <w:rFonts w:ascii="Cambria" w:eastAsia="Times New Roman" w:hAnsi="Cambria" w:cs="Times New Roman"/>
      <w:color w:val="17365D"/>
      <w:spacing w:val="5"/>
      <w:kern w:val="28"/>
      <w:sz w:val="52"/>
      <w:szCs w:val="52"/>
    </w:rPr>
  </w:style>
  <w:style w:type="paragraph" w:styleId="affff">
    <w:name w:val="List Paragraph"/>
    <w:basedOn w:val="a6"/>
    <w:link w:val="affff0"/>
    <w:uiPriority w:val="99"/>
    <w:qFormat/>
    <w:rsid w:val="002C4C92"/>
    <w:pPr>
      <w:ind w:left="720"/>
      <w:contextualSpacing/>
    </w:pPr>
  </w:style>
  <w:style w:type="paragraph" w:customStyle="1" w:styleId="1CStyle6">
    <w:name w:val="1CStyle6"/>
    <w:rsid w:val="00517583"/>
    <w:pPr>
      <w:spacing w:after="200" w:line="276" w:lineRule="auto"/>
      <w:jc w:val="center"/>
    </w:pPr>
    <w:rPr>
      <w:szCs w:val="22"/>
    </w:rPr>
  </w:style>
  <w:style w:type="paragraph" w:customStyle="1" w:styleId="1CStyle8">
    <w:name w:val="1CStyle8"/>
    <w:rsid w:val="00517583"/>
    <w:pPr>
      <w:spacing w:after="200" w:line="276" w:lineRule="auto"/>
      <w:jc w:val="center"/>
    </w:pPr>
    <w:rPr>
      <w:szCs w:val="22"/>
    </w:rPr>
  </w:style>
  <w:style w:type="paragraph" w:customStyle="1" w:styleId="1CStyle13">
    <w:name w:val="1CStyle13"/>
    <w:rsid w:val="00517583"/>
    <w:pPr>
      <w:spacing w:after="200" w:line="276" w:lineRule="auto"/>
      <w:jc w:val="center"/>
    </w:pPr>
    <w:rPr>
      <w:szCs w:val="22"/>
    </w:rPr>
  </w:style>
  <w:style w:type="paragraph" w:customStyle="1" w:styleId="1CStyle7">
    <w:name w:val="1CStyle7"/>
    <w:rsid w:val="00517583"/>
    <w:pPr>
      <w:spacing w:after="200" w:line="276" w:lineRule="auto"/>
      <w:jc w:val="center"/>
    </w:pPr>
    <w:rPr>
      <w:szCs w:val="22"/>
    </w:rPr>
  </w:style>
  <w:style w:type="paragraph" w:customStyle="1" w:styleId="1CStyle12">
    <w:name w:val="1CStyle12"/>
    <w:rsid w:val="00517583"/>
    <w:pPr>
      <w:spacing w:after="200" w:line="276" w:lineRule="auto"/>
      <w:jc w:val="center"/>
    </w:pPr>
    <w:rPr>
      <w:szCs w:val="22"/>
    </w:rPr>
  </w:style>
  <w:style w:type="paragraph" w:customStyle="1" w:styleId="1CStyle9">
    <w:name w:val="1CStyle9"/>
    <w:rsid w:val="00517583"/>
    <w:pPr>
      <w:spacing w:after="200" w:line="276" w:lineRule="auto"/>
      <w:jc w:val="center"/>
    </w:pPr>
    <w:rPr>
      <w:szCs w:val="22"/>
    </w:rPr>
  </w:style>
  <w:style w:type="paragraph" w:customStyle="1" w:styleId="1CStyle10">
    <w:name w:val="1CStyle10"/>
    <w:rsid w:val="00517583"/>
    <w:pPr>
      <w:spacing w:after="200" w:line="276" w:lineRule="auto"/>
      <w:jc w:val="center"/>
    </w:pPr>
    <w:rPr>
      <w:szCs w:val="22"/>
    </w:rPr>
  </w:style>
  <w:style w:type="paragraph" w:customStyle="1" w:styleId="1CStyle11">
    <w:name w:val="1CStyle11"/>
    <w:rsid w:val="00517583"/>
    <w:pPr>
      <w:spacing w:after="200" w:line="276" w:lineRule="auto"/>
      <w:jc w:val="center"/>
    </w:pPr>
    <w:rPr>
      <w:szCs w:val="22"/>
    </w:rPr>
  </w:style>
  <w:style w:type="paragraph" w:customStyle="1" w:styleId="1CStyle14">
    <w:name w:val="1CStyle14"/>
    <w:rsid w:val="00517583"/>
    <w:pPr>
      <w:spacing w:after="200" w:line="276" w:lineRule="auto"/>
      <w:jc w:val="right"/>
    </w:pPr>
    <w:rPr>
      <w:szCs w:val="22"/>
    </w:rPr>
  </w:style>
  <w:style w:type="paragraph" w:customStyle="1" w:styleId="1CStyle15">
    <w:name w:val="1CStyle15"/>
    <w:rsid w:val="00517583"/>
    <w:pPr>
      <w:spacing w:after="200" w:line="276" w:lineRule="auto"/>
      <w:jc w:val="center"/>
    </w:pPr>
    <w:rPr>
      <w:szCs w:val="22"/>
    </w:rPr>
  </w:style>
  <w:style w:type="paragraph" w:customStyle="1" w:styleId="ConsPlusNormal">
    <w:name w:val="ConsPlusNormal"/>
    <w:rsid w:val="00806833"/>
    <w:pPr>
      <w:autoSpaceDE w:val="0"/>
      <w:autoSpaceDN w:val="0"/>
      <w:adjustRightInd w:val="0"/>
    </w:pPr>
    <w:rPr>
      <w:sz w:val="24"/>
      <w:szCs w:val="24"/>
    </w:rPr>
  </w:style>
  <w:style w:type="paragraph" w:styleId="z-">
    <w:name w:val="HTML Bottom of Form"/>
    <w:basedOn w:val="a6"/>
    <w:next w:val="a6"/>
    <w:link w:val="z-0"/>
    <w:hidden/>
    <w:uiPriority w:val="99"/>
    <w:rsid w:val="00806833"/>
    <w:pPr>
      <w:pBdr>
        <w:top w:val="single" w:sz="6" w:space="1" w:color="auto"/>
      </w:pBdr>
      <w:jc w:val="center"/>
    </w:pPr>
    <w:rPr>
      <w:rFonts w:ascii="Arial" w:hAnsi="Arial" w:cs="Arial"/>
      <w:vanish/>
      <w:sz w:val="16"/>
      <w:szCs w:val="16"/>
    </w:rPr>
  </w:style>
  <w:style w:type="character" w:customStyle="1" w:styleId="z-0">
    <w:name w:val="z-Конец формы Знак"/>
    <w:basedOn w:val="a7"/>
    <w:link w:val="z-"/>
    <w:uiPriority w:val="99"/>
    <w:rsid w:val="00806833"/>
    <w:rPr>
      <w:rFonts w:ascii="Arial" w:hAnsi="Arial" w:cs="Arial"/>
      <w:vanish/>
      <w:sz w:val="16"/>
      <w:szCs w:val="16"/>
    </w:rPr>
  </w:style>
  <w:style w:type="character" w:styleId="affff1">
    <w:name w:val="line number"/>
    <w:basedOn w:val="a7"/>
    <w:rsid w:val="00E16C9C"/>
  </w:style>
  <w:style w:type="character" w:customStyle="1" w:styleId="affff2">
    <w:name w:val="Основной текст_"/>
    <w:basedOn w:val="a7"/>
    <w:link w:val="36"/>
    <w:rsid w:val="00CD4A75"/>
    <w:rPr>
      <w:sz w:val="23"/>
      <w:szCs w:val="23"/>
      <w:shd w:val="clear" w:color="auto" w:fill="FFFFFF"/>
    </w:rPr>
  </w:style>
  <w:style w:type="paragraph" w:customStyle="1" w:styleId="36">
    <w:name w:val="Основной текст3"/>
    <w:basedOn w:val="a6"/>
    <w:link w:val="affff2"/>
    <w:rsid w:val="00CD4A75"/>
    <w:pPr>
      <w:widowControl w:val="0"/>
      <w:shd w:val="clear" w:color="auto" w:fill="FFFFFF"/>
      <w:spacing w:before="60" w:after="600" w:line="0" w:lineRule="atLeast"/>
      <w:jc w:val="center"/>
    </w:pPr>
    <w:rPr>
      <w:sz w:val="23"/>
      <w:szCs w:val="23"/>
    </w:rPr>
  </w:style>
  <w:style w:type="character" w:customStyle="1" w:styleId="affff0">
    <w:name w:val="Абзац списка Знак"/>
    <w:link w:val="affff"/>
    <w:uiPriority w:val="99"/>
    <w:rsid w:val="00DB1E04"/>
    <w:rPr>
      <w:sz w:val="24"/>
      <w:szCs w:val="24"/>
    </w:rPr>
  </w:style>
  <w:style w:type="paragraph" w:customStyle="1" w:styleId="1a">
    <w:name w:val="Обычный (веб)1"/>
    <w:basedOn w:val="a6"/>
    <w:rsid w:val="000F36DC"/>
    <w:pPr>
      <w:suppressAutoHyphens/>
      <w:spacing w:before="280" w:after="280"/>
    </w:pPr>
    <w:rPr>
      <w:kern w:val="1"/>
    </w:rPr>
  </w:style>
  <w:style w:type="paragraph" w:customStyle="1" w:styleId="affff3">
    <w:name w:val="Часть"/>
    <w:basedOn w:val="11"/>
    <w:link w:val="affff4"/>
    <w:uiPriority w:val="99"/>
    <w:qFormat/>
    <w:rsid w:val="0095288F"/>
    <w:pPr>
      <w:keepLines/>
      <w:pageBreakBefore w:val="0"/>
      <w:widowControl w:val="0"/>
      <w:numPr>
        <w:numId w:val="0"/>
      </w:numPr>
      <w:tabs>
        <w:tab w:val="clear" w:pos="851"/>
      </w:tabs>
      <w:autoSpaceDE w:val="0"/>
      <w:autoSpaceDN w:val="0"/>
      <w:adjustRightInd w:val="0"/>
      <w:spacing w:before="480" w:after="0" w:line="360" w:lineRule="auto"/>
      <w:jc w:val="center"/>
    </w:pPr>
    <w:rPr>
      <w:b w:val="0"/>
      <w:bCs w:val="0"/>
      <w:caps w:val="0"/>
      <w:kern w:val="0"/>
      <w:szCs w:val="24"/>
      <w:lang w:val="ru-RU"/>
    </w:rPr>
  </w:style>
  <w:style w:type="character" w:customStyle="1" w:styleId="affff4">
    <w:name w:val="Часть Знак"/>
    <w:link w:val="affff3"/>
    <w:uiPriority w:val="99"/>
    <w:locked/>
    <w:rsid w:val="0095288F"/>
    <w:rPr>
      <w:sz w:val="24"/>
      <w:szCs w:val="24"/>
    </w:rPr>
  </w:style>
  <w:style w:type="paragraph" w:customStyle="1" w:styleId="affff5">
    <w:name w:val="Пункт"/>
    <w:basedOn w:val="a6"/>
    <w:link w:val="25"/>
    <w:rsid w:val="00CF380C"/>
    <w:pPr>
      <w:tabs>
        <w:tab w:val="num" w:pos="1134"/>
      </w:tabs>
      <w:spacing w:before="120"/>
      <w:ind w:left="1134" w:hanging="1134"/>
    </w:pPr>
    <w:rPr>
      <w:snapToGrid w:val="0"/>
      <w:sz w:val="26"/>
      <w:szCs w:val="26"/>
    </w:rPr>
  </w:style>
  <w:style w:type="character" w:customStyle="1" w:styleId="25">
    <w:name w:val="Пункт Знак2"/>
    <w:link w:val="affff5"/>
    <w:rsid w:val="00CF380C"/>
    <w:rPr>
      <w:snapToGrid w:val="0"/>
      <w:sz w:val="26"/>
      <w:szCs w:val="26"/>
    </w:rPr>
  </w:style>
  <w:style w:type="paragraph" w:customStyle="1" w:styleId="affff6">
    <w:name w:val="Подпункт"/>
    <w:basedOn w:val="affff5"/>
    <w:rsid w:val="00CF380C"/>
    <w:pPr>
      <w:tabs>
        <w:tab w:val="clear" w:pos="1134"/>
        <w:tab w:val="num" w:pos="2880"/>
      </w:tabs>
      <w:ind w:left="2880" w:hanging="360"/>
    </w:pPr>
  </w:style>
  <w:style w:type="paragraph" w:customStyle="1" w:styleId="affff7">
    <w:name w:val="Подподпункт"/>
    <w:basedOn w:val="affff6"/>
    <w:rsid w:val="00CF380C"/>
    <w:pPr>
      <w:tabs>
        <w:tab w:val="clear" w:pos="2880"/>
        <w:tab w:val="num" w:pos="3600"/>
      </w:tabs>
      <w:ind w:left="3600"/>
    </w:pPr>
  </w:style>
  <w:style w:type="paragraph" w:customStyle="1" w:styleId="Tabletext">
    <w:name w:val="Table_text"/>
    <w:basedOn w:val="a6"/>
    <w:rsid w:val="00CF380C"/>
    <w:pPr>
      <w:spacing w:before="120"/>
    </w:pPr>
    <w:rPr>
      <w:sz w:val="20"/>
    </w:rPr>
  </w:style>
  <w:style w:type="character" w:customStyle="1" w:styleId="affff8">
    <w:name w:val="комментарий"/>
    <w:rsid w:val="00CF380C"/>
    <w:rPr>
      <w:b/>
      <w:i/>
      <w:shd w:val="clear" w:color="auto" w:fill="FFFF99"/>
    </w:rPr>
  </w:style>
  <w:style w:type="paragraph" w:customStyle="1" w:styleId="13">
    <w:name w:val="Стиль1"/>
    <w:basedOn w:val="a6"/>
    <w:semiHidden/>
    <w:rsid w:val="00511B25"/>
    <w:pPr>
      <w:keepNext/>
      <w:keepLines/>
      <w:widowControl w:val="0"/>
      <w:numPr>
        <w:numId w:val="10"/>
      </w:numPr>
      <w:suppressLineNumbers/>
      <w:suppressAutoHyphens/>
      <w:spacing w:after="60"/>
    </w:pPr>
    <w:rPr>
      <w:b/>
      <w:sz w:val="28"/>
    </w:rPr>
  </w:style>
  <w:style w:type="paragraph" w:customStyle="1" w:styleId="32">
    <w:name w:val="Стиль3"/>
    <w:basedOn w:val="26"/>
    <w:semiHidden/>
    <w:rsid w:val="00511B25"/>
    <w:pPr>
      <w:widowControl w:val="0"/>
      <w:numPr>
        <w:ilvl w:val="2"/>
        <w:numId w:val="10"/>
      </w:numPr>
      <w:tabs>
        <w:tab w:val="clear" w:pos="947"/>
      </w:tabs>
      <w:adjustRightInd w:val="0"/>
      <w:spacing w:after="0" w:line="240" w:lineRule="auto"/>
      <w:ind w:left="0" w:firstLine="567"/>
    </w:pPr>
    <w:rPr>
      <w:rFonts w:ascii="Arial" w:eastAsia="Calibri" w:hAnsi="Arial"/>
      <w:lang w:val="x-none" w:eastAsia="x-none"/>
    </w:rPr>
  </w:style>
  <w:style w:type="paragraph" w:styleId="26">
    <w:name w:val="Body Text Indent 2"/>
    <w:basedOn w:val="a6"/>
    <w:link w:val="27"/>
    <w:rsid w:val="00511B25"/>
    <w:pPr>
      <w:spacing w:after="120" w:line="480" w:lineRule="auto"/>
      <w:ind w:left="283"/>
    </w:pPr>
  </w:style>
  <w:style w:type="character" w:customStyle="1" w:styleId="27">
    <w:name w:val="Основной текст с отступом 2 Знак"/>
    <w:basedOn w:val="a7"/>
    <w:link w:val="26"/>
    <w:rsid w:val="00511B25"/>
    <w:rPr>
      <w:sz w:val="24"/>
      <w:szCs w:val="24"/>
    </w:rPr>
  </w:style>
  <w:style w:type="character" w:customStyle="1" w:styleId="FontStyle30">
    <w:name w:val="Font Style30"/>
    <w:rsid w:val="00F3154C"/>
    <w:rPr>
      <w:rFonts w:ascii="Times New Roman" w:hAnsi="Times New Roman"/>
      <w:sz w:val="24"/>
    </w:rPr>
  </w:style>
  <w:style w:type="character" w:styleId="affff9">
    <w:name w:val="page number"/>
    <w:uiPriority w:val="99"/>
    <w:rsid w:val="0089092B"/>
    <w:rPr>
      <w:rFonts w:cs="Times New Roman"/>
    </w:rPr>
  </w:style>
  <w:style w:type="paragraph" w:customStyle="1" w:styleId="affffa">
    <w:name w:val="Таблица текст"/>
    <w:basedOn w:val="a6"/>
    <w:rsid w:val="004025D8"/>
    <w:pPr>
      <w:tabs>
        <w:tab w:val="left" w:pos="1134"/>
      </w:tabs>
      <w:kinsoku w:val="0"/>
      <w:overflowPunct w:val="0"/>
      <w:autoSpaceDE w:val="0"/>
      <w:autoSpaceDN w:val="0"/>
      <w:spacing w:before="40" w:after="40"/>
      <w:ind w:left="57" w:right="57"/>
    </w:pPr>
  </w:style>
  <w:style w:type="character" w:styleId="affffb">
    <w:name w:val="Strong"/>
    <w:uiPriority w:val="99"/>
    <w:qFormat/>
    <w:rsid w:val="004025D8"/>
    <w:rPr>
      <w:b/>
      <w:bCs/>
    </w:rPr>
  </w:style>
  <w:style w:type="paragraph" w:customStyle="1" w:styleId="3">
    <w:name w:val="[Ростех] Наименование Подраздела (Уровень 3)"/>
    <w:uiPriority w:val="99"/>
    <w:qFormat/>
    <w:rsid w:val="004025D8"/>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4025D8"/>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c"/>
    <w:uiPriority w:val="99"/>
    <w:qFormat/>
    <w:rsid w:val="004025D8"/>
    <w:pPr>
      <w:numPr>
        <w:ilvl w:val="5"/>
        <w:numId w:val="1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4025D8"/>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025D8"/>
    <w:pPr>
      <w:numPr>
        <w:ilvl w:val="4"/>
        <w:numId w:val="1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4025D8"/>
    <w:pPr>
      <w:numPr>
        <w:ilvl w:val="2"/>
        <w:numId w:val="12"/>
      </w:numPr>
      <w:suppressAutoHyphens/>
      <w:spacing w:before="120"/>
      <w:jc w:val="both"/>
      <w:outlineLvl w:val="3"/>
    </w:pPr>
    <w:rPr>
      <w:rFonts w:ascii="Proxima Nova ExCn Rg" w:hAnsi="Proxima Nova ExCn Rg"/>
      <w:sz w:val="28"/>
      <w:szCs w:val="28"/>
    </w:rPr>
  </w:style>
  <w:style w:type="character" w:customStyle="1" w:styleId="affffc">
    <w:name w:val="[Ростех] Простой текст (Без уровня) Знак"/>
    <w:basedOn w:val="a7"/>
    <w:link w:val="a0"/>
    <w:uiPriority w:val="99"/>
    <w:rsid w:val="004025D8"/>
    <w:rPr>
      <w:rFonts w:ascii="Proxima Nova ExCn Rg" w:hAnsi="Proxima Nova ExCn Rg"/>
      <w:sz w:val="28"/>
      <w:szCs w:val="28"/>
    </w:rPr>
  </w:style>
  <w:style w:type="character" w:customStyle="1" w:styleId="45">
    <w:name w:val="[Ростех] Текст Пункта (Уровень 4) Знак"/>
    <w:basedOn w:val="a7"/>
    <w:link w:val="4"/>
    <w:uiPriority w:val="99"/>
    <w:rsid w:val="005A004B"/>
    <w:rPr>
      <w:rFonts w:ascii="Proxima Nova ExCn Rg" w:hAnsi="Proxima Nova ExCn Rg"/>
      <w:sz w:val="28"/>
      <w:szCs w:val="28"/>
    </w:rPr>
  </w:style>
  <w:style w:type="character" w:styleId="affffd">
    <w:name w:val="footnote reference"/>
    <w:basedOn w:val="a7"/>
    <w:uiPriority w:val="99"/>
    <w:rsid w:val="005A004B"/>
    <w:rPr>
      <w:rFonts w:cs="Times New Roman"/>
      <w:sz w:val="20"/>
      <w:vertAlign w:val="superscript"/>
    </w:rPr>
  </w:style>
  <w:style w:type="paragraph" w:styleId="affffe">
    <w:name w:val="footnote text"/>
    <w:basedOn w:val="a6"/>
    <w:link w:val="afffff"/>
    <w:uiPriority w:val="99"/>
    <w:rsid w:val="005A004B"/>
    <w:pPr>
      <w:widowControl w:val="0"/>
      <w:tabs>
        <w:tab w:val="left" w:pos="1134"/>
      </w:tabs>
      <w:overflowPunct w:val="0"/>
      <w:autoSpaceDE w:val="0"/>
      <w:autoSpaceDN w:val="0"/>
      <w:adjustRightInd w:val="0"/>
      <w:spacing w:before="60"/>
      <w:textAlignment w:val="baseline"/>
    </w:pPr>
    <w:rPr>
      <w:sz w:val="20"/>
      <w:szCs w:val="20"/>
    </w:rPr>
  </w:style>
  <w:style w:type="character" w:customStyle="1" w:styleId="afffff">
    <w:name w:val="Текст сноски Знак"/>
    <w:basedOn w:val="a7"/>
    <w:link w:val="affffe"/>
    <w:uiPriority w:val="99"/>
    <w:rsid w:val="005A004B"/>
  </w:style>
  <w:style w:type="paragraph" w:customStyle="1" w:styleId="28">
    <w:name w:val="Заголовок для оглавления 2"/>
    <w:basedOn w:val="20"/>
    <w:link w:val="29"/>
    <w:qFormat/>
    <w:rsid w:val="00D330EA"/>
    <w:pPr>
      <w:keepNext w:val="0"/>
      <w:widowControl w:val="0"/>
      <w:numPr>
        <w:ilvl w:val="0"/>
        <w:numId w:val="0"/>
      </w:numPr>
      <w:tabs>
        <w:tab w:val="clear" w:pos="1134"/>
        <w:tab w:val="clear" w:pos="1276"/>
      </w:tabs>
      <w:spacing w:before="0" w:after="0"/>
    </w:pPr>
    <w:rPr>
      <w:rFonts w:eastAsia="Calibri"/>
      <w:b w:val="0"/>
      <w:bCs w:val="0"/>
      <w:iCs w:val="0"/>
      <w:spacing w:val="-1"/>
      <w:lang w:val="x-none"/>
    </w:rPr>
  </w:style>
  <w:style w:type="character" w:customStyle="1" w:styleId="29">
    <w:name w:val="Заголовок для оглавления 2 Знак"/>
    <w:link w:val="28"/>
    <w:rsid w:val="00D330EA"/>
    <w:rPr>
      <w:rFonts w:eastAsia="Calibri"/>
      <w:spacing w:val="-1"/>
      <w:sz w:val="28"/>
      <w:szCs w:val="28"/>
      <w:lang w:val="x-none"/>
    </w:rPr>
  </w:style>
  <w:style w:type="paragraph" w:customStyle="1" w:styleId="Standard">
    <w:name w:val="Standard"/>
    <w:uiPriority w:val="99"/>
    <w:rsid w:val="00814B72"/>
    <w:pPr>
      <w:widowControl w:val="0"/>
      <w:suppressAutoHyphens/>
      <w:autoSpaceDN w:val="0"/>
      <w:textAlignment w:val="baseline"/>
    </w:pPr>
    <w:rPr>
      <w:rFonts w:ascii="Arial" w:hAnsi="Arial" w:cs="Arial"/>
      <w:kern w:val="3"/>
      <w:sz w:val="24"/>
      <w:szCs w:val="24"/>
      <w:lang w:eastAsia="zh-CN"/>
    </w:rPr>
  </w:style>
  <w:style w:type="paragraph" w:customStyle="1" w:styleId="afffff0">
    <w:name w:val="Подчасть"/>
    <w:basedOn w:val="20"/>
    <w:link w:val="afffff1"/>
    <w:uiPriority w:val="99"/>
    <w:rsid w:val="00814B72"/>
    <w:pPr>
      <w:keepLines/>
      <w:widowControl w:val="0"/>
      <w:numPr>
        <w:ilvl w:val="0"/>
        <w:numId w:val="0"/>
      </w:numPr>
      <w:tabs>
        <w:tab w:val="clear" w:pos="1134"/>
        <w:tab w:val="clear" w:pos="1276"/>
      </w:tabs>
      <w:autoSpaceDE w:val="0"/>
      <w:autoSpaceDN w:val="0"/>
      <w:adjustRightInd w:val="0"/>
      <w:spacing w:before="200" w:after="0"/>
    </w:pPr>
    <w:rPr>
      <w:b w:val="0"/>
      <w:bCs w:val="0"/>
      <w:i/>
      <w:sz w:val="24"/>
      <w:szCs w:val="24"/>
    </w:rPr>
  </w:style>
  <w:style w:type="character" w:customStyle="1" w:styleId="afffff1">
    <w:name w:val="Подчасть Знак"/>
    <w:link w:val="afffff0"/>
    <w:uiPriority w:val="99"/>
    <w:locked/>
    <w:rsid w:val="00814B72"/>
    <w:rPr>
      <w:i/>
      <w:iCs/>
      <w:sz w:val="24"/>
      <w:szCs w:val="24"/>
    </w:rPr>
  </w:style>
  <w:style w:type="paragraph" w:styleId="afffff2">
    <w:name w:val="TOC Heading"/>
    <w:basedOn w:val="11"/>
    <w:next w:val="a6"/>
    <w:uiPriority w:val="39"/>
    <w:unhideWhenUsed/>
    <w:qFormat/>
    <w:rsid w:val="004D28C1"/>
    <w:pPr>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lang w:val="ru-RU"/>
    </w:rPr>
  </w:style>
  <w:style w:type="paragraph" w:customStyle="1" w:styleId="Default">
    <w:name w:val="Default"/>
    <w:uiPriority w:val="99"/>
    <w:rsid w:val="002925BC"/>
    <w:pPr>
      <w:autoSpaceDE w:val="0"/>
      <w:autoSpaceDN w:val="0"/>
      <w:adjustRightInd w:val="0"/>
    </w:pPr>
    <w:rPr>
      <w:rFonts w:ascii="Arial" w:eastAsia="Calibri" w:hAnsi="Arial"/>
      <w:color w:val="000000"/>
      <w:sz w:val="24"/>
      <w:szCs w:val="24"/>
      <w:lang w:eastAsia="en-US"/>
    </w:rPr>
  </w:style>
  <w:style w:type="character" w:customStyle="1" w:styleId="82">
    <w:name w:val="Основной текст (8)_"/>
    <w:link w:val="83"/>
    <w:uiPriority w:val="99"/>
    <w:locked/>
    <w:rsid w:val="002925BC"/>
    <w:rPr>
      <w:rFonts w:ascii="Arial" w:hAnsi="Arial" w:cs="Arial"/>
      <w:sz w:val="17"/>
      <w:szCs w:val="17"/>
      <w:shd w:val="clear" w:color="auto" w:fill="FFFFFF"/>
    </w:rPr>
  </w:style>
  <w:style w:type="paragraph" w:customStyle="1" w:styleId="83">
    <w:name w:val="Основной текст (8)"/>
    <w:basedOn w:val="a6"/>
    <w:link w:val="82"/>
    <w:uiPriority w:val="99"/>
    <w:rsid w:val="002925BC"/>
    <w:pPr>
      <w:shd w:val="clear" w:color="auto" w:fill="FFFFFF"/>
      <w:spacing w:line="240" w:lineRule="atLeast"/>
    </w:pPr>
    <w:rPr>
      <w:rFonts w:ascii="Arial" w:hAnsi="Arial" w:cs="Arial"/>
      <w:sz w:val="17"/>
      <w:szCs w:val="17"/>
    </w:rPr>
  </w:style>
  <w:style w:type="paragraph" w:styleId="37">
    <w:name w:val="Body Text Indent 3"/>
    <w:basedOn w:val="a6"/>
    <w:link w:val="38"/>
    <w:uiPriority w:val="99"/>
    <w:rsid w:val="002925BC"/>
    <w:pPr>
      <w:widowControl w:val="0"/>
      <w:autoSpaceDE w:val="0"/>
      <w:autoSpaceDN w:val="0"/>
      <w:adjustRightInd w:val="0"/>
      <w:spacing w:after="120"/>
      <w:ind w:left="283"/>
    </w:pPr>
    <w:rPr>
      <w:rFonts w:ascii="Arial" w:hAnsi="Arial" w:cs="Arial"/>
      <w:sz w:val="16"/>
      <w:szCs w:val="16"/>
    </w:rPr>
  </w:style>
  <w:style w:type="character" w:customStyle="1" w:styleId="38">
    <w:name w:val="Основной текст с отступом 3 Знак"/>
    <w:basedOn w:val="a7"/>
    <w:link w:val="37"/>
    <w:uiPriority w:val="99"/>
    <w:rsid w:val="002925BC"/>
    <w:rPr>
      <w:rFonts w:ascii="Arial" w:hAnsi="Arial" w:cs="Arial"/>
      <w:sz w:val="16"/>
      <w:szCs w:val="16"/>
    </w:rPr>
  </w:style>
  <w:style w:type="paragraph" w:customStyle="1" w:styleId="-3">
    <w:name w:val="Пункт-3"/>
    <w:basedOn w:val="a6"/>
    <w:uiPriority w:val="99"/>
    <w:rsid w:val="002925BC"/>
    <w:pPr>
      <w:numPr>
        <w:ilvl w:val="2"/>
        <w:numId w:val="16"/>
      </w:numPr>
      <w:spacing w:line="288" w:lineRule="auto"/>
    </w:pPr>
    <w:rPr>
      <w:sz w:val="28"/>
      <w:szCs w:val="28"/>
    </w:rPr>
  </w:style>
  <w:style w:type="paragraph" w:customStyle="1" w:styleId="-4">
    <w:name w:val="Пункт-4"/>
    <w:basedOn w:val="a6"/>
    <w:link w:val="-41"/>
    <w:uiPriority w:val="99"/>
    <w:rsid w:val="002925BC"/>
    <w:pPr>
      <w:numPr>
        <w:ilvl w:val="3"/>
        <w:numId w:val="16"/>
      </w:numPr>
      <w:spacing w:line="288" w:lineRule="auto"/>
    </w:pPr>
    <w:rPr>
      <w:sz w:val="28"/>
      <w:szCs w:val="20"/>
    </w:rPr>
  </w:style>
  <w:style w:type="paragraph" w:customStyle="1" w:styleId="-6">
    <w:name w:val="Пункт-6"/>
    <w:basedOn w:val="a6"/>
    <w:uiPriority w:val="99"/>
    <w:rsid w:val="002925BC"/>
    <w:pPr>
      <w:numPr>
        <w:ilvl w:val="5"/>
        <w:numId w:val="16"/>
      </w:numPr>
      <w:spacing w:line="288" w:lineRule="auto"/>
    </w:pPr>
    <w:rPr>
      <w:sz w:val="28"/>
      <w:szCs w:val="20"/>
    </w:rPr>
  </w:style>
  <w:style w:type="paragraph" w:customStyle="1" w:styleId="1">
    <w:name w:val="Оглав.1"/>
    <w:basedOn w:val="a6"/>
    <w:uiPriority w:val="99"/>
    <w:rsid w:val="002925BC"/>
    <w:pPr>
      <w:numPr>
        <w:numId w:val="16"/>
      </w:numPr>
    </w:pPr>
    <w:rPr>
      <w:b/>
      <w:lang w:eastAsia="ar-SA"/>
    </w:rPr>
  </w:style>
  <w:style w:type="character" w:customStyle="1" w:styleId="-41">
    <w:name w:val="Пункт-4 Знак1"/>
    <w:link w:val="-4"/>
    <w:uiPriority w:val="99"/>
    <w:locked/>
    <w:rsid w:val="002925BC"/>
    <w:rPr>
      <w:sz w:val="28"/>
    </w:rPr>
  </w:style>
  <w:style w:type="paragraph" w:customStyle="1" w:styleId="-5">
    <w:name w:val="Пункт-5"/>
    <w:basedOn w:val="a6"/>
    <w:uiPriority w:val="99"/>
    <w:rsid w:val="002925BC"/>
    <w:pPr>
      <w:numPr>
        <w:ilvl w:val="4"/>
        <w:numId w:val="16"/>
      </w:numPr>
      <w:tabs>
        <w:tab w:val="clear" w:pos="2508"/>
        <w:tab w:val="num" w:pos="1134"/>
      </w:tabs>
      <w:spacing w:line="288" w:lineRule="auto"/>
      <w:ind w:left="1134" w:hanging="1134"/>
    </w:pPr>
    <w:rPr>
      <w:sz w:val="28"/>
      <w:szCs w:val="20"/>
    </w:rPr>
  </w:style>
  <w:style w:type="paragraph" w:customStyle="1" w:styleId="-7">
    <w:name w:val="Пункт-7"/>
    <w:basedOn w:val="a6"/>
    <w:uiPriority w:val="99"/>
    <w:rsid w:val="002925BC"/>
    <w:pPr>
      <w:numPr>
        <w:ilvl w:val="6"/>
        <w:numId w:val="16"/>
      </w:numPr>
      <w:tabs>
        <w:tab w:val="clear" w:pos="3582"/>
        <w:tab w:val="num" w:pos="2268"/>
      </w:tabs>
      <w:spacing w:line="288" w:lineRule="auto"/>
      <w:ind w:left="2268" w:hanging="567"/>
    </w:pPr>
    <w:rPr>
      <w:sz w:val="28"/>
      <w:szCs w:val="20"/>
    </w:rPr>
  </w:style>
  <w:style w:type="paragraph" w:customStyle="1" w:styleId="afffff3">
    <w:name w:val="Заголовок формы"/>
    <w:basedOn w:val="a6"/>
    <w:next w:val="a6"/>
    <w:uiPriority w:val="99"/>
    <w:rsid w:val="002925BC"/>
    <w:pPr>
      <w:keepNext/>
      <w:suppressAutoHyphens/>
      <w:spacing w:before="360" w:after="120"/>
      <w:jc w:val="center"/>
    </w:pPr>
    <w:rPr>
      <w:b/>
      <w:caps/>
      <w:sz w:val="28"/>
      <w:szCs w:val="28"/>
    </w:rPr>
  </w:style>
  <w:style w:type="paragraph" w:customStyle="1" w:styleId="afffff4">
    <w:name w:val="Îñíîâí"/>
    <w:basedOn w:val="a6"/>
    <w:uiPriority w:val="99"/>
    <w:rsid w:val="004923D4"/>
    <w:pPr>
      <w:widowControl w:val="0"/>
    </w:pPr>
    <w:rPr>
      <w:rFonts w:ascii="Arial" w:hAnsi="Arial" w:cs="Arial"/>
      <w:szCs w:val="20"/>
    </w:rPr>
  </w:style>
  <w:style w:type="numbering" w:customStyle="1" w:styleId="10">
    <w:name w:val="Текущий список1"/>
    <w:rsid w:val="004923D4"/>
    <w:pPr>
      <w:numPr>
        <w:numId w:val="18"/>
      </w:numPr>
    </w:pPr>
  </w:style>
  <w:style w:type="paragraph" w:styleId="afffff5">
    <w:name w:val="No Spacing"/>
    <w:link w:val="afffff6"/>
    <w:uiPriority w:val="1"/>
    <w:qFormat/>
    <w:rsid w:val="004923D4"/>
  </w:style>
  <w:style w:type="paragraph" w:customStyle="1" w:styleId="ConsNormal">
    <w:name w:val="ConsNormal"/>
    <w:rsid w:val="004923D4"/>
    <w:pPr>
      <w:widowControl w:val="0"/>
      <w:autoSpaceDE w:val="0"/>
      <w:autoSpaceDN w:val="0"/>
      <w:adjustRightInd w:val="0"/>
      <w:ind w:right="19772" w:firstLine="720"/>
    </w:pPr>
    <w:rPr>
      <w:rFonts w:ascii="Arial" w:hAnsi="Arial" w:cs="Arial"/>
      <w:sz w:val="24"/>
      <w:szCs w:val="24"/>
    </w:rPr>
  </w:style>
  <w:style w:type="character" w:customStyle="1" w:styleId="afffff6">
    <w:name w:val="Без интервала Знак"/>
    <w:link w:val="afffff5"/>
    <w:uiPriority w:val="1"/>
    <w:locked/>
    <w:rsid w:val="004923D4"/>
  </w:style>
  <w:style w:type="paragraph" w:styleId="afffff7">
    <w:name w:val="Body Text Indent"/>
    <w:basedOn w:val="a6"/>
    <w:link w:val="afffff8"/>
    <w:uiPriority w:val="99"/>
    <w:unhideWhenUsed/>
    <w:rsid w:val="004923D4"/>
    <w:pPr>
      <w:spacing w:after="120"/>
      <w:ind w:left="283"/>
    </w:pPr>
  </w:style>
  <w:style w:type="character" w:customStyle="1" w:styleId="afffff8">
    <w:name w:val="Основной текст с отступом Знак"/>
    <w:basedOn w:val="a7"/>
    <w:link w:val="afffff7"/>
    <w:uiPriority w:val="99"/>
    <w:rsid w:val="004923D4"/>
    <w:rPr>
      <w:sz w:val="24"/>
      <w:szCs w:val="24"/>
    </w:rPr>
  </w:style>
  <w:style w:type="paragraph" w:customStyle="1" w:styleId="1b">
    <w:name w:val="Основной текст1"/>
    <w:basedOn w:val="a6"/>
    <w:rsid w:val="004923D4"/>
    <w:pPr>
      <w:widowControl w:val="0"/>
      <w:shd w:val="clear" w:color="auto" w:fill="FFFFFF"/>
      <w:spacing w:before="240" w:after="60" w:line="0" w:lineRule="atLeast"/>
      <w:ind w:hanging="300"/>
    </w:pPr>
    <w:rPr>
      <w:spacing w:val="10"/>
      <w:sz w:val="20"/>
      <w:szCs w:val="20"/>
      <w:lang w:eastAsia="en-US"/>
    </w:rPr>
  </w:style>
  <w:style w:type="paragraph" w:styleId="afffff9">
    <w:name w:val="Plain Text"/>
    <w:basedOn w:val="a6"/>
    <w:link w:val="afffffa"/>
    <w:unhideWhenUsed/>
    <w:rsid w:val="00652689"/>
    <w:pPr>
      <w:jc w:val="left"/>
    </w:pPr>
    <w:rPr>
      <w:rFonts w:ascii="Courier New" w:hAnsi="Courier New" w:cs="Courier New"/>
      <w:sz w:val="20"/>
      <w:szCs w:val="20"/>
    </w:rPr>
  </w:style>
  <w:style w:type="character" w:customStyle="1" w:styleId="afffffa">
    <w:name w:val="Текст Знак"/>
    <w:basedOn w:val="a7"/>
    <w:link w:val="afffff9"/>
    <w:rsid w:val="00652689"/>
    <w:rPr>
      <w:rFonts w:ascii="Courier New" w:hAnsi="Courier New" w:cs="Courier New"/>
    </w:rPr>
  </w:style>
  <w:style w:type="character" w:customStyle="1" w:styleId="apple-converted-space">
    <w:name w:val="apple-converted-space"/>
    <w:uiPriority w:val="99"/>
    <w:rsid w:val="00652689"/>
    <w:rPr>
      <w:rFonts w:ascii="Times New Roman" w:hAnsi="Times New Roman" w:cs="Times New Roman" w:hint="default"/>
    </w:rPr>
  </w:style>
  <w:style w:type="paragraph" w:customStyle="1" w:styleId="ConsPlusNonformat">
    <w:name w:val="ConsPlusNonformat"/>
    <w:rsid w:val="000B492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571">
      <w:bodyDiv w:val="1"/>
      <w:marLeft w:val="0"/>
      <w:marRight w:val="0"/>
      <w:marTop w:val="0"/>
      <w:marBottom w:val="0"/>
      <w:divBdr>
        <w:top w:val="none" w:sz="0" w:space="0" w:color="auto"/>
        <w:left w:val="none" w:sz="0" w:space="0" w:color="auto"/>
        <w:bottom w:val="none" w:sz="0" w:space="0" w:color="auto"/>
        <w:right w:val="none" w:sz="0" w:space="0" w:color="auto"/>
      </w:divBdr>
    </w:div>
    <w:div w:id="118232551">
      <w:bodyDiv w:val="1"/>
      <w:marLeft w:val="0"/>
      <w:marRight w:val="0"/>
      <w:marTop w:val="0"/>
      <w:marBottom w:val="0"/>
      <w:divBdr>
        <w:top w:val="none" w:sz="0" w:space="0" w:color="auto"/>
        <w:left w:val="none" w:sz="0" w:space="0" w:color="auto"/>
        <w:bottom w:val="none" w:sz="0" w:space="0" w:color="auto"/>
        <w:right w:val="none" w:sz="0" w:space="0" w:color="auto"/>
      </w:divBdr>
    </w:div>
    <w:div w:id="150174989">
      <w:bodyDiv w:val="1"/>
      <w:marLeft w:val="0"/>
      <w:marRight w:val="0"/>
      <w:marTop w:val="0"/>
      <w:marBottom w:val="0"/>
      <w:divBdr>
        <w:top w:val="none" w:sz="0" w:space="0" w:color="auto"/>
        <w:left w:val="none" w:sz="0" w:space="0" w:color="auto"/>
        <w:bottom w:val="none" w:sz="0" w:space="0" w:color="auto"/>
        <w:right w:val="none" w:sz="0" w:space="0" w:color="auto"/>
      </w:divBdr>
    </w:div>
    <w:div w:id="200284785">
      <w:bodyDiv w:val="1"/>
      <w:marLeft w:val="0"/>
      <w:marRight w:val="0"/>
      <w:marTop w:val="0"/>
      <w:marBottom w:val="0"/>
      <w:divBdr>
        <w:top w:val="none" w:sz="0" w:space="0" w:color="auto"/>
        <w:left w:val="none" w:sz="0" w:space="0" w:color="auto"/>
        <w:bottom w:val="none" w:sz="0" w:space="0" w:color="auto"/>
        <w:right w:val="none" w:sz="0" w:space="0" w:color="auto"/>
      </w:divBdr>
    </w:div>
    <w:div w:id="239871214">
      <w:bodyDiv w:val="1"/>
      <w:marLeft w:val="0"/>
      <w:marRight w:val="0"/>
      <w:marTop w:val="0"/>
      <w:marBottom w:val="0"/>
      <w:divBdr>
        <w:top w:val="none" w:sz="0" w:space="0" w:color="auto"/>
        <w:left w:val="none" w:sz="0" w:space="0" w:color="auto"/>
        <w:bottom w:val="none" w:sz="0" w:space="0" w:color="auto"/>
        <w:right w:val="none" w:sz="0" w:space="0" w:color="auto"/>
      </w:divBdr>
    </w:div>
    <w:div w:id="256329205">
      <w:bodyDiv w:val="1"/>
      <w:marLeft w:val="0"/>
      <w:marRight w:val="0"/>
      <w:marTop w:val="0"/>
      <w:marBottom w:val="0"/>
      <w:divBdr>
        <w:top w:val="none" w:sz="0" w:space="0" w:color="auto"/>
        <w:left w:val="none" w:sz="0" w:space="0" w:color="auto"/>
        <w:bottom w:val="none" w:sz="0" w:space="0" w:color="auto"/>
        <w:right w:val="none" w:sz="0" w:space="0" w:color="auto"/>
      </w:divBdr>
    </w:div>
    <w:div w:id="365060160">
      <w:bodyDiv w:val="1"/>
      <w:marLeft w:val="0"/>
      <w:marRight w:val="0"/>
      <w:marTop w:val="0"/>
      <w:marBottom w:val="0"/>
      <w:divBdr>
        <w:top w:val="none" w:sz="0" w:space="0" w:color="auto"/>
        <w:left w:val="none" w:sz="0" w:space="0" w:color="auto"/>
        <w:bottom w:val="none" w:sz="0" w:space="0" w:color="auto"/>
        <w:right w:val="none" w:sz="0" w:space="0" w:color="auto"/>
      </w:divBdr>
    </w:div>
    <w:div w:id="526144079">
      <w:bodyDiv w:val="1"/>
      <w:marLeft w:val="0"/>
      <w:marRight w:val="0"/>
      <w:marTop w:val="0"/>
      <w:marBottom w:val="0"/>
      <w:divBdr>
        <w:top w:val="none" w:sz="0" w:space="0" w:color="auto"/>
        <w:left w:val="none" w:sz="0" w:space="0" w:color="auto"/>
        <w:bottom w:val="none" w:sz="0" w:space="0" w:color="auto"/>
        <w:right w:val="none" w:sz="0" w:space="0" w:color="auto"/>
      </w:divBdr>
    </w:div>
    <w:div w:id="548765546">
      <w:bodyDiv w:val="1"/>
      <w:marLeft w:val="0"/>
      <w:marRight w:val="0"/>
      <w:marTop w:val="0"/>
      <w:marBottom w:val="0"/>
      <w:divBdr>
        <w:top w:val="none" w:sz="0" w:space="0" w:color="auto"/>
        <w:left w:val="none" w:sz="0" w:space="0" w:color="auto"/>
        <w:bottom w:val="none" w:sz="0" w:space="0" w:color="auto"/>
        <w:right w:val="none" w:sz="0" w:space="0" w:color="auto"/>
      </w:divBdr>
    </w:div>
    <w:div w:id="857081772">
      <w:bodyDiv w:val="1"/>
      <w:marLeft w:val="0"/>
      <w:marRight w:val="0"/>
      <w:marTop w:val="0"/>
      <w:marBottom w:val="0"/>
      <w:divBdr>
        <w:top w:val="none" w:sz="0" w:space="0" w:color="auto"/>
        <w:left w:val="none" w:sz="0" w:space="0" w:color="auto"/>
        <w:bottom w:val="none" w:sz="0" w:space="0" w:color="auto"/>
        <w:right w:val="none" w:sz="0" w:space="0" w:color="auto"/>
      </w:divBdr>
    </w:div>
    <w:div w:id="1098596795">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67675041">
      <w:bodyDiv w:val="1"/>
      <w:marLeft w:val="0"/>
      <w:marRight w:val="0"/>
      <w:marTop w:val="0"/>
      <w:marBottom w:val="0"/>
      <w:divBdr>
        <w:top w:val="none" w:sz="0" w:space="0" w:color="auto"/>
        <w:left w:val="none" w:sz="0" w:space="0" w:color="auto"/>
        <w:bottom w:val="none" w:sz="0" w:space="0" w:color="auto"/>
        <w:right w:val="none" w:sz="0" w:space="0" w:color="auto"/>
      </w:divBdr>
    </w:div>
    <w:div w:id="1211527812">
      <w:bodyDiv w:val="1"/>
      <w:marLeft w:val="0"/>
      <w:marRight w:val="0"/>
      <w:marTop w:val="0"/>
      <w:marBottom w:val="0"/>
      <w:divBdr>
        <w:top w:val="none" w:sz="0" w:space="0" w:color="auto"/>
        <w:left w:val="none" w:sz="0" w:space="0" w:color="auto"/>
        <w:bottom w:val="none" w:sz="0" w:space="0" w:color="auto"/>
        <w:right w:val="none" w:sz="0" w:space="0" w:color="auto"/>
      </w:divBdr>
    </w:div>
    <w:div w:id="1261838329">
      <w:bodyDiv w:val="1"/>
      <w:marLeft w:val="0"/>
      <w:marRight w:val="0"/>
      <w:marTop w:val="0"/>
      <w:marBottom w:val="0"/>
      <w:divBdr>
        <w:top w:val="none" w:sz="0" w:space="0" w:color="auto"/>
        <w:left w:val="none" w:sz="0" w:space="0" w:color="auto"/>
        <w:bottom w:val="none" w:sz="0" w:space="0" w:color="auto"/>
        <w:right w:val="none" w:sz="0" w:space="0" w:color="auto"/>
      </w:divBdr>
    </w:div>
    <w:div w:id="1357464206">
      <w:bodyDiv w:val="1"/>
      <w:marLeft w:val="0"/>
      <w:marRight w:val="0"/>
      <w:marTop w:val="0"/>
      <w:marBottom w:val="0"/>
      <w:divBdr>
        <w:top w:val="none" w:sz="0" w:space="0" w:color="auto"/>
        <w:left w:val="none" w:sz="0" w:space="0" w:color="auto"/>
        <w:bottom w:val="none" w:sz="0" w:space="0" w:color="auto"/>
        <w:right w:val="none" w:sz="0" w:space="0" w:color="auto"/>
      </w:divBdr>
    </w:div>
    <w:div w:id="1378625665">
      <w:bodyDiv w:val="1"/>
      <w:marLeft w:val="0"/>
      <w:marRight w:val="0"/>
      <w:marTop w:val="0"/>
      <w:marBottom w:val="0"/>
      <w:divBdr>
        <w:top w:val="none" w:sz="0" w:space="0" w:color="auto"/>
        <w:left w:val="none" w:sz="0" w:space="0" w:color="auto"/>
        <w:bottom w:val="none" w:sz="0" w:space="0" w:color="auto"/>
        <w:right w:val="none" w:sz="0" w:space="0" w:color="auto"/>
      </w:divBdr>
    </w:div>
    <w:div w:id="1379432441">
      <w:bodyDiv w:val="1"/>
      <w:marLeft w:val="0"/>
      <w:marRight w:val="0"/>
      <w:marTop w:val="0"/>
      <w:marBottom w:val="0"/>
      <w:divBdr>
        <w:top w:val="none" w:sz="0" w:space="0" w:color="auto"/>
        <w:left w:val="none" w:sz="0" w:space="0" w:color="auto"/>
        <w:bottom w:val="none" w:sz="0" w:space="0" w:color="auto"/>
        <w:right w:val="none" w:sz="0" w:space="0" w:color="auto"/>
      </w:divBdr>
    </w:div>
    <w:div w:id="1402941313">
      <w:bodyDiv w:val="1"/>
      <w:marLeft w:val="0"/>
      <w:marRight w:val="0"/>
      <w:marTop w:val="0"/>
      <w:marBottom w:val="0"/>
      <w:divBdr>
        <w:top w:val="none" w:sz="0" w:space="0" w:color="auto"/>
        <w:left w:val="none" w:sz="0" w:space="0" w:color="auto"/>
        <w:bottom w:val="none" w:sz="0" w:space="0" w:color="auto"/>
        <w:right w:val="none" w:sz="0" w:space="0" w:color="auto"/>
      </w:divBdr>
    </w:div>
    <w:div w:id="1418750791">
      <w:bodyDiv w:val="1"/>
      <w:marLeft w:val="0"/>
      <w:marRight w:val="0"/>
      <w:marTop w:val="0"/>
      <w:marBottom w:val="0"/>
      <w:divBdr>
        <w:top w:val="none" w:sz="0" w:space="0" w:color="auto"/>
        <w:left w:val="none" w:sz="0" w:space="0" w:color="auto"/>
        <w:bottom w:val="none" w:sz="0" w:space="0" w:color="auto"/>
        <w:right w:val="none" w:sz="0" w:space="0" w:color="auto"/>
      </w:divBdr>
    </w:div>
    <w:div w:id="1508447407">
      <w:bodyDiv w:val="1"/>
      <w:marLeft w:val="0"/>
      <w:marRight w:val="0"/>
      <w:marTop w:val="0"/>
      <w:marBottom w:val="0"/>
      <w:divBdr>
        <w:top w:val="none" w:sz="0" w:space="0" w:color="auto"/>
        <w:left w:val="none" w:sz="0" w:space="0" w:color="auto"/>
        <w:bottom w:val="none" w:sz="0" w:space="0" w:color="auto"/>
        <w:right w:val="none" w:sz="0" w:space="0" w:color="auto"/>
      </w:divBdr>
    </w:div>
    <w:div w:id="1591115126">
      <w:bodyDiv w:val="1"/>
      <w:marLeft w:val="0"/>
      <w:marRight w:val="0"/>
      <w:marTop w:val="0"/>
      <w:marBottom w:val="0"/>
      <w:divBdr>
        <w:top w:val="none" w:sz="0" w:space="0" w:color="auto"/>
        <w:left w:val="none" w:sz="0" w:space="0" w:color="auto"/>
        <w:bottom w:val="none" w:sz="0" w:space="0" w:color="auto"/>
        <w:right w:val="none" w:sz="0" w:space="0" w:color="auto"/>
      </w:divBdr>
    </w:div>
    <w:div w:id="1631128724">
      <w:bodyDiv w:val="1"/>
      <w:marLeft w:val="0"/>
      <w:marRight w:val="0"/>
      <w:marTop w:val="0"/>
      <w:marBottom w:val="0"/>
      <w:divBdr>
        <w:top w:val="none" w:sz="0" w:space="0" w:color="auto"/>
        <w:left w:val="none" w:sz="0" w:space="0" w:color="auto"/>
        <w:bottom w:val="none" w:sz="0" w:space="0" w:color="auto"/>
        <w:right w:val="none" w:sz="0" w:space="0" w:color="auto"/>
      </w:divBdr>
    </w:div>
    <w:div w:id="1666350318">
      <w:bodyDiv w:val="1"/>
      <w:marLeft w:val="0"/>
      <w:marRight w:val="0"/>
      <w:marTop w:val="0"/>
      <w:marBottom w:val="0"/>
      <w:divBdr>
        <w:top w:val="none" w:sz="0" w:space="0" w:color="auto"/>
        <w:left w:val="none" w:sz="0" w:space="0" w:color="auto"/>
        <w:bottom w:val="none" w:sz="0" w:space="0" w:color="auto"/>
        <w:right w:val="none" w:sz="0" w:space="0" w:color="auto"/>
      </w:divBdr>
    </w:div>
    <w:div w:id="1902977198">
      <w:bodyDiv w:val="1"/>
      <w:marLeft w:val="0"/>
      <w:marRight w:val="0"/>
      <w:marTop w:val="0"/>
      <w:marBottom w:val="0"/>
      <w:divBdr>
        <w:top w:val="none" w:sz="0" w:space="0" w:color="auto"/>
        <w:left w:val="none" w:sz="0" w:space="0" w:color="auto"/>
        <w:bottom w:val="none" w:sz="0" w:space="0" w:color="auto"/>
        <w:right w:val="none" w:sz="0" w:space="0" w:color="auto"/>
      </w:divBdr>
    </w:div>
    <w:div w:id="2104496569">
      <w:bodyDiv w:val="1"/>
      <w:marLeft w:val="0"/>
      <w:marRight w:val="0"/>
      <w:marTop w:val="0"/>
      <w:marBottom w:val="0"/>
      <w:divBdr>
        <w:top w:val="none" w:sz="0" w:space="0" w:color="auto"/>
        <w:left w:val="none" w:sz="0" w:space="0" w:color="auto"/>
        <w:bottom w:val="none" w:sz="0" w:space="0" w:color="auto"/>
        <w:right w:val="none" w:sz="0" w:space="0" w:color="auto"/>
      </w:divBdr>
    </w:div>
    <w:div w:id="2122264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zakupka@kotlasgaz.ru" TargetMode="External"/><Relationship Id="rId18" Type="http://schemas.openxmlformats.org/officeDocument/2006/relationships/image" Target="media/image2.wmf"/><Relationship Id="rId26" Type="http://schemas.openxmlformats.org/officeDocument/2006/relationships/control" Target="activeX/activeX4.xml"/><Relationship Id="rId39" Type="http://schemas.openxmlformats.org/officeDocument/2006/relationships/control" Target="activeX/activeX10.xml"/><Relationship Id="rId21" Type="http://schemas.openxmlformats.org/officeDocument/2006/relationships/hyperlink" Target="http://www.utp.sberbank-ast.ru" TargetMode="External"/><Relationship Id="rId34" Type="http://schemas.openxmlformats.org/officeDocument/2006/relationships/image" Target="media/image8.wmf"/><Relationship Id="rId42" Type="http://schemas.openxmlformats.org/officeDocument/2006/relationships/image" Target="media/image12.png"/><Relationship Id="rId47" Type="http://schemas.openxmlformats.org/officeDocument/2006/relationships/footer" Target="footer1.xml"/><Relationship Id="rId50" Type="http://schemas.openxmlformats.org/officeDocument/2006/relationships/hyperlink" Target="mailto:secretar@kotlasgaz.ru" TargetMode="External"/><Relationship Id="rId55"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kotlasgaz.ru/" TargetMode="External"/><Relationship Id="rId17" Type="http://schemas.openxmlformats.org/officeDocument/2006/relationships/control" Target="activeX/activeX1.xml"/><Relationship Id="rId25" Type="http://schemas.openxmlformats.org/officeDocument/2006/relationships/image" Target="media/image4.wmf"/><Relationship Id="rId33" Type="http://schemas.openxmlformats.org/officeDocument/2006/relationships/control" Target="activeX/activeX7.xml"/><Relationship Id="rId38" Type="http://schemas.openxmlformats.org/officeDocument/2006/relationships/image" Target="media/image10.w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etpgaz.gazprombank.ru" TargetMode="External"/><Relationship Id="rId29" Type="http://schemas.openxmlformats.org/officeDocument/2006/relationships/hyperlink" Target="http://www.utp.sberbank-ast.ru" TargetMode="External"/><Relationship Id="rId41" Type="http://schemas.openxmlformats.org/officeDocument/2006/relationships/control" Target="activeX/activeX11.xml"/><Relationship Id="rId54" Type="http://schemas.openxmlformats.org/officeDocument/2006/relationships/hyperlink" Target="consultantplus://offline/ref=C72FDA015590AC8147A16FB8E74C30DCB38AF729197C5487D43147FBO4c5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image" Target="media/image7.wmf"/><Relationship Id="rId37" Type="http://schemas.openxmlformats.org/officeDocument/2006/relationships/control" Target="activeX/activeX9.xml"/><Relationship Id="rId40" Type="http://schemas.openxmlformats.org/officeDocument/2006/relationships/image" Target="media/image11.wmf"/><Relationship Id="rId45" Type="http://schemas.openxmlformats.org/officeDocument/2006/relationships/hyperlink" Target="consultantplus://offline/ref=F3D7014BACEE5AE71FEE6F4A0CAB8E3AB33D1AAFC829AEB26539208ECBE7BF3A9E6813C9D9010F29v2D9K" TargetMode="External"/><Relationship Id="rId53" Type="http://schemas.openxmlformats.org/officeDocument/2006/relationships/hyperlink" Target="consultantplus://offline/ref=C72FDA015590AC8147A16FB8E74C30DCB38AF729197C5487D43147FBO4c5L" TargetMode="External"/><Relationship Id="rId5" Type="http://schemas.openxmlformats.org/officeDocument/2006/relationships/numbering" Target="numbering.xml"/><Relationship Id="rId15" Type="http://schemas.openxmlformats.org/officeDocument/2006/relationships/hyperlink" Target="http://www.kotlasgaz.ru/" TargetMode="External"/><Relationship Id="rId23" Type="http://schemas.openxmlformats.org/officeDocument/2006/relationships/image" Target="media/image3.wmf"/><Relationship Id="rId28" Type="http://schemas.openxmlformats.org/officeDocument/2006/relationships/control" Target="activeX/activeX5.xml"/><Relationship Id="rId36" Type="http://schemas.openxmlformats.org/officeDocument/2006/relationships/image" Target="media/image9.wmf"/><Relationship Id="rId49" Type="http://schemas.openxmlformats.org/officeDocument/2006/relationships/hyperlink" Target="consultantplus://offline/ref=41E78CAD354190E21C77A95C4C6A297D56C4800CC80A63A2A425748E82078E83A019150961xFrEN"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control" Target="activeX/activeX6.xml"/><Relationship Id="rId44" Type="http://schemas.openxmlformats.org/officeDocument/2006/relationships/hyperlink" Target="consultantplus://offline/ref=62B87DEF8ACDFA6562A17114869CF7DBBAF82B017D9DE5B6CEEC1F4920D5bAL" TargetMode="External"/><Relationship Id="rId52" Type="http://schemas.openxmlformats.org/officeDocument/2006/relationships/hyperlink" Target="consultantplus://offline/ref=ACE2BEA743498963A7750E1923B646C4E09606EF0CF5CEFE6F7857g2b4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akupka@kotlasgaz.ru" TargetMode="External"/><Relationship Id="rId22" Type="http://schemas.openxmlformats.org/officeDocument/2006/relationships/hyperlink" Target="http://www.etpgaz.gazprombank.ru" TargetMode="Externa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control" Target="activeX/activeX8.xml"/><Relationship Id="rId43" Type="http://schemas.openxmlformats.org/officeDocument/2006/relationships/hyperlink" Target="consultantplus://offline/ref=62B87DEF8ACDFA6562A1741B859CF7DBB9FF2D0E7E9FB8BCC6B5134BD2b7L"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consultantplus://offline/ref=ACE2BEA743498963A7750E1923B646C4E09606EF0CF5CEFE6F7857g2b4L" TargetMode="Externa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0660-759B-4A9B-8C10-2902E664362F}">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2EEE29B5-D41D-46CE-984A-BD2B5996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11879</Words>
  <Characters>87089</Characters>
  <Application>Microsoft Office Word</Application>
  <DocSecurity>4</DocSecurity>
  <Lines>725</Lines>
  <Paragraphs>197</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"Аудит-НТ"</Company>
  <LinksUpToDate>false</LinksUpToDate>
  <CharactersWithSpaces>98771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Смирнов Тимофей</dc:creator>
  <cp:lastModifiedBy>Дудоладов С.П.</cp:lastModifiedBy>
  <cp:revision>2</cp:revision>
  <cp:lastPrinted>2019-02-08T10:30:00Z</cp:lastPrinted>
  <dcterms:created xsi:type="dcterms:W3CDTF">2019-02-13T07:38:00Z</dcterms:created>
  <dcterms:modified xsi:type="dcterms:W3CDTF">2019-02-13T07:38:00Z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